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EF0" w:rsidRDefault="005D1EF0" w:rsidP="005D1EF0">
      <w:pPr>
        <w:autoSpaceDE w:val="0"/>
        <w:autoSpaceDN w:val="0"/>
        <w:adjustRightInd w:val="0"/>
        <w:spacing w:line="240" w:lineRule="auto"/>
        <w:jc w:val="center"/>
        <w:rPr>
          <w:b/>
          <w:color w:val="000000"/>
          <w:sz w:val="48"/>
          <w:szCs w:val="48"/>
        </w:rPr>
      </w:pPr>
      <w:r>
        <w:rPr>
          <w:b/>
          <w:color w:val="000000"/>
          <w:sz w:val="48"/>
          <w:szCs w:val="48"/>
        </w:rPr>
        <w:t>Quality within ONS – Providing a framework for statistical producers and assurance for our users</w:t>
      </w:r>
    </w:p>
    <w:p w:rsidR="00DB7FFC" w:rsidRDefault="00DB7FFC" w:rsidP="00DB7FFC">
      <w:pPr>
        <w:pStyle w:val="AuthorNames"/>
      </w:pPr>
    </w:p>
    <w:p w:rsidR="002426FE" w:rsidRDefault="005D1EF0" w:rsidP="001A1EE7">
      <w:pPr>
        <w:pStyle w:val="AuthorNames"/>
        <w:spacing w:before="0" w:line="240" w:lineRule="auto"/>
        <w:rPr>
          <w:sz w:val="20"/>
          <w:vertAlign w:val="superscript"/>
        </w:rPr>
      </w:pPr>
      <w:r>
        <w:rPr>
          <w:sz w:val="20"/>
        </w:rPr>
        <w:t>Jill Pobjoy</w:t>
      </w:r>
      <w:r w:rsidR="00DB7FFC" w:rsidRPr="002426FE">
        <w:rPr>
          <w:sz w:val="20"/>
          <w:vertAlign w:val="superscript"/>
        </w:rPr>
        <w:t>1</w:t>
      </w:r>
    </w:p>
    <w:p w:rsidR="002426FE" w:rsidRPr="002426FE" w:rsidRDefault="002426FE" w:rsidP="002426FE">
      <w:pPr>
        <w:pStyle w:val="AuthorAffiliations"/>
        <w:spacing w:before="0" w:after="0" w:line="240" w:lineRule="auto"/>
        <w:jc w:val="left"/>
      </w:pPr>
    </w:p>
    <w:p w:rsidR="005D1EF0" w:rsidRDefault="005D1EF0" w:rsidP="005D1EF0">
      <w:pPr>
        <w:pStyle w:val="AuthorAffiliations"/>
        <w:spacing w:before="0" w:line="240" w:lineRule="auto"/>
      </w:pPr>
      <w:r>
        <w:rPr>
          <w:sz w:val="20"/>
          <w:vertAlign w:val="superscript"/>
        </w:rPr>
        <w:t>1</w:t>
      </w:r>
      <w:r>
        <w:rPr>
          <w:sz w:val="20"/>
        </w:rPr>
        <w:t>Office for National Statistics, Newport, United Kingdom; jill.pobjoy@ons.gov.uk</w:t>
      </w:r>
    </w:p>
    <w:p w:rsidR="00486ED6" w:rsidRDefault="00581FCC" w:rsidP="001A1EE7">
      <w:pPr>
        <w:spacing w:before="0" w:line="240" w:lineRule="auto"/>
        <w:ind w:left="1418" w:right="1466"/>
        <w:jc w:val="both"/>
        <w:rPr>
          <w:b/>
          <w:sz w:val="20"/>
        </w:rPr>
      </w:pPr>
      <w:r>
        <w:rPr>
          <w:b/>
          <w:sz w:val="20"/>
        </w:rPr>
        <w:t xml:space="preserve">                                                     </w:t>
      </w:r>
      <w:r w:rsidR="00486ED6" w:rsidRPr="00DB7FFC">
        <w:rPr>
          <w:b/>
          <w:sz w:val="20"/>
        </w:rPr>
        <w:t>Abstract</w:t>
      </w:r>
    </w:p>
    <w:p w:rsidR="00581FCC" w:rsidRPr="00E81F6B" w:rsidRDefault="00581FCC" w:rsidP="00581FCC">
      <w:pPr>
        <w:autoSpaceDE w:val="0"/>
        <w:autoSpaceDN w:val="0"/>
        <w:adjustRightInd w:val="0"/>
        <w:spacing w:before="0"/>
        <w:rPr>
          <w:sz w:val="20"/>
        </w:rPr>
      </w:pPr>
      <w:r w:rsidRPr="00E81F6B">
        <w:rPr>
          <w:sz w:val="20"/>
        </w:rPr>
        <w:t>A requirement of the European and UK Code of Practice is that National Statistics Institutes must define their quality policy and make this available to the public.</w:t>
      </w:r>
    </w:p>
    <w:p w:rsidR="00581FCC" w:rsidRPr="00E81F6B" w:rsidRDefault="00581FCC" w:rsidP="00581FCC">
      <w:pPr>
        <w:autoSpaceDE w:val="0"/>
        <w:autoSpaceDN w:val="0"/>
        <w:adjustRightInd w:val="0"/>
        <w:spacing w:before="0"/>
        <w:rPr>
          <w:sz w:val="20"/>
        </w:rPr>
      </w:pPr>
    </w:p>
    <w:p w:rsidR="00581FCC" w:rsidRPr="00E81F6B" w:rsidRDefault="00581FCC" w:rsidP="00581FCC">
      <w:pPr>
        <w:autoSpaceDE w:val="0"/>
        <w:autoSpaceDN w:val="0"/>
        <w:adjustRightInd w:val="0"/>
        <w:spacing w:before="0"/>
        <w:rPr>
          <w:sz w:val="20"/>
        </w:rPr>
      </w:pPr>
      <w:r w:rsidRPr="00E81F6B">
        <w:rPr>
          <w:sz w:val="20"/>
        </w:rPr>
        <w:t xml:space="preserve">To ensure this requirement is met, ONS have launched an updated Quality Management Strategy which is publicly available on the ONS website to provide assurance to the users of our statistics and includes activities which monitor, improve and report on the quality of statistical products.  It also serves as a useful framework for the producers of statistics within ONS. </w:t>
      </w:r>
    </w:p>
    <w:p w:rsidR="00581FCC" w:rsidRPr="00E81F6B" w:rsidRDefault="00581FCC" w:rsidP="00581FCC">
      <w:pPr>
        <w:autoSpaceDE w:val="0"/>
        <w:autoSpaceDN w:val="0"/>
        <w:adjustRightInd w:val="0"/>
        <w:spacing w:before="0"/>
        <w:rPr>
          <w:sz w:val="20"/>
        </w:rPr>
      </w:pPr>
    </w:p>
    <w:p w:rsidR="00581FCC" w:rsidRPr="00E81F6B" w:rsidRDefault="00581FCC" w:rsidP="00581FCC">
      <w:pPr>
        <w:autoSpaceDE w:val="0"/>
        <w:autoSpaceDN w:val="0"/>
        <w:adjustRightInd w:val="0"/>
        <w:spacing w:before="0"/>
        <w:rPr>
          <w:sz w:val="20"/>
        </w:rPr>
      </w:pPr>
      <w:r w:rsidRPr="00E81F6B">
        <w:rPr>
          <w:sz w:val="20"/>
        </w:rPr>
        <w:t xml:space="preserve">The updated strategy reflects the activities that we have in place as an </w:t>
      </w:r>
      <w:proofErr w:type="spellStart"/>
      <w:r w:rsidRPr="00E81F6B">
        <w:rPr>
          <w:sz w:val="20"/>
        </w:rPr>
        <w:t>organisation</w:t>
      </w:r>
      <w:proofErr w:type="spellEnd"/>
      <w:r w:rsidRPr="00E81F6B">
        <w:rPr>
          <w:sz w:val="20"/>
        </w:rPr>
        <w:t xml:space="preserve"> to manage quality and sets out goals for improvement.  It reflects the </w:t>
      </w:r>
      <w:proofErr w:type="spellStart"/>
      <w:r w:rsidRPr="00E81F6B">
        <w:rPr>
          <w:sz w:val="20"/>
        </w:rPr>
        <w:t>organisational</w:t>
      </w:r>
      <w:proofErr w:type="spellEnd"/>
      <w:r w:rsidRPr="00E81F6B">
        <w:rPr>
          <w:sz w:val="20"/>
        </w:rPr>
        <w:t xml:space="preserve"> approach and is relevant to all areas of the office. The strategy is supported by a statistical quality framework which sets out the quality initiatives in place for quality assurance, quality control, quality improvement and quality reporting.</w:t>
      </w:r>
    </w:p>
    <w:p w:rsidR="00581FCC" w:rsidRPr="00E81F6B" w:rsidRDefault="00581FCC" w:rsidP="00581FCC">
      <w:pPr>
        <w:autoSpaceDE w:val="0"/>
        <w:autoSpaceDN w:val="0"/>
        <w:adjustRightInd w:val="0"/>
        <w:spacing w:before="0"/>
        <w:rPr>
          <w:sz w:val="20"/>
        </w:rPr>
      </w:pPr>
    </w:p>
    <w:p w:rsidR="00581FCC" w:rsidRPr="00E81F6B" w:rsidRDefault="00581FCC" w:rsidP="00581FCC">
      <w:pPr>
        <w:autoSpaceDE w:val="0"/>
        <w:autoSpaceDN w:val="0"/>
        <w:adjustRightInd w:val="0"/>
        <w:spacing w:before="0"/>
        <w:rPr>
          <w:sz w:val="20"/>
        </w:rPr>
      </w:pPr>
      <w:r w:rsidRPr="00E81F6B">
        <w:rPr>
          <w:sz w:val="20"/>
        </w:rPr>
        <w:t xml:space="preserve">The quality management strategy also strengthens the governance for quality management within ONS.  A network of  quality champions provide regular reports to the Quality Centre and any issues relating to quality management are fed up to a senior committee within the </w:t>
      </w:r>
      <w:proofErr w:type="spellStart"/>
      <w:r w:rsidRPr="00E81F6B">
        <w:rPr>
          <w:sz w:val="20"/>
        </w:rPr>
        <w:t>organisation</w:t>
      </w:r>
      <w:proofErr w:type="spellEnd"/>
      <w:r w:rsidRPr="00E81F6B">
        <w:rPr>
          <w:sz w:val="20"/>
        </w:rPr>
        <w:t xml:space="preserve"> twice each year</w:t>
      </w:r>
    </w:p>
    <w:p w:rsidR="00581FCC" w:rsidRPr="00E81F6B" w:rsidRDefault="00581FCC" w:rsidP="00581FCC">
      <w:pPr>
        <w:autoSpaceDE w:val="0"/>
        <w:autoSpaceDN w:val="0"/>
        <w:adjustRightInd w:val="0"/>
        <w:spacing w:before="0"/>
        <w:rPr>
          <w:sz w:val="20"/>
        </w:rPr>
      </w:pPr>
    </w:p>
    <w:p w:rsidR="00581FCC" w:rsidRPr="00E81F6B" w:rsidRDefault="00581FCC" w:rsidP="00581FCC">
      <w:pPr>
        <w:autoSpaceDE w:val="0"/>
        <w:autoSpaceDN w:val="0"/>
        <w:adjustRightInd w:val="0"/>
        <w:spacing w:before="0"/>
        <w:rPr>
          <w:sz w:val="20"/>
        </w:rPr>
      </w:pPr>
      <w:r w:rsidRPr="00E81F6B">
        <w:rPr>
          <w:sz w:val="20"/>
        </w:rPr>
        <w:t>This paper/presentation will provide more detail on the quality strategy and provide additional information around the quality framework.  We will report on the how things have progressed since the launch of the strategy and how the quality management culture is being embraced in the ONS.</w:t>
      </w:r>
    </w:p>
    <w:p w:rsidR="00581FCC" w:rsidRPr="00581FCC" w:rsidRDefault="00581FCC" w:rsidP="001A1EE7">
      <w:pPr>
        <w:spacing w:before="0" w:line="240" w:lineRule="auto"/>
        <w:ind w:left="1418" w:right="1466"/>
        <w:jc w:val="both"/>
        <w:rPr>
          <w:sz w:val="20"/>
          <w:lang w:val="sk-SK"/>
        </w:rPr>
      </w:pPr>
    </w:p>
    <w:p w:rsidR="004878EC" w:rsidRDefault="004878EC" w:rsidP="004878EC">
      <w:pPr>
        <w:spacing w:before="0" w:line="240" w:lineRule="auto"/>
        <w:ind w:right="1361"/>
        <w:rPr>
          <w:rFonts w:eastAsia="MS Mincho"/>
          <w:sz w:val="20"/>
        </w:rPr>
      </w:pPr>
      <w:r>
        <w:rPr>
          <w:rFonts w:ascii="Calibri" w:eastAsia="Calibri" w:hAnsi="Calibri"/>
          <w:sz w:val="22"/>
          <w:szCs w:val="22"/>
          <w:lang w:val="en-GB"/>
        </w:rPr>
        <w:t xml:space="preserve">                            </w:t>
      </w:r>
      <w:r w:rsidR="00DB7FFC" w:rsidRPr="00DB7FFC">
        <w:rPr>
          <w:b/>
          <w:sz w:val="20"/>
        </w:rPr>
        <w:t>Keywords</w:t>
      </w:r>
      <w:r w:rsidR="00A8775B">
        <w:rPr>
          <w:b/>
          <w:sz w:val="20"/>
        </w:rPr>
        <w:t xml:space="preserve">: </w:t>
      </w:r>
      <w:r w:rsidRPr="004878EC">
        <w:rPr>
          <w:sz w:val="20"/>
        </w:rPr>
        <w:t>quality management, strategy, framework</w:t>
      </w:r>
      <w:r w:rsidR="001A1EE7" w:rsidRPr="004878EC">
        <w:rPr>
          <w:rFonts w:eastAsia="MS Mincho"/>
          <w:sz w:val="20"/>
        </w:rPr>
        <w:t>.</w:t>
      </w:r>
    </w:p>
    <w:p w:rsidR="007C4788" w:rsidRDefault="007C4788" w:rsidP="004878EC">
      <w:pPr>
        <w:spacing w:before="0" w:line="240" w:lineRule="auto"/>
        <w:ind w:right="1361"/>
        <w:rPr>
          <w:rFonts w:eastAsia="MS Mincho"/>
          <w:sz w:val="20"/>
        </w:rPr>
      </w:pPr>
    </w:p>
    <w:p w:rsidR="007C4788" w:rsidRDefault="007C4788" w:rsidP="004878EC">
      <w:pPr>
        <w:spacing w:before="0" w:line="240" w:lineRule="auto"/>
        <w:ind w:right="1361"/>
        <w:rPr>
          <w:rFonts w:eastAsia="MS Mincho"/>
          <w:sz w:val="20"/>
        </w:rPr>
      </w:pPr>
    </w:p>
    <w:p w:rsidR="007C4788" w:rsidRDefault="007C4788" w:rsidP="004878EC">
      <w:pPr>
        <w:spacing w:before="0" w:line="240" w:lineRule="auto"/>
        <w:ind w:right="1361"/>
        <w:rPr>
          <w:rFonts w:eastAsia="MS Mincho"/>
          <w:sz w:val="20"/>
        </w:rPr>
      </w:pPr>
    </w:p>
    <w:p w:rsidR="007C4788" w:rsidRDefault="007C4788" w:rsidP="004878EC">
      <w:pPr>
        <w:spacing w:before="0" w:line="240" w:lineRule="auto"/>
        <w:ind w:right="1361"/>
        <w:rPr>
          <w:rFonts w:eastAsia="MS Mincho"/>
          <w:sz w:val="20"/>
        </w:rPr>
      </w:pPr>
    </w:p>
    <w:p w:rsidR="004878EC" w:rsidRDefault="004878EC" w:rsidP="004878EC">
      <w:pPr>
        <w:spacing w:before="0" w:line="240" w:lineRule="auto"/>
        <w:ind w:right="1466"/>
        <w:rPr>
          <w:rFonts w:eastAsia="MS Mincho"/>
          <w:sz w:val="20"/>
        </w:rPr>
      </w:pPr>
    </w:p>
    <w:p w:rsidR="0028070F" w:rsidRPr="004878EC" w:rsidRDefault="0028070F" w:rsidP="004878EC">
      <w:pPr>
        <w:spacing w:before="0" w:line="240" w:lineRule="auto"/>
        <w:ind w:right="1466"/>
        <w:rPr>
          <w:rFonts w:eastAsia="MS Mincho"/>
          <w:sz w:val="20"/>
        </w:rPr>
      </w:pPr>
      <w:r>
        <w:rPr>
          <w:b/>
          <w:szCs w:val="24"/>
        </w:rPr>
        <w:t>1.  Background</w:t>
      </w:r>
    </w:p>
    <w:p w:rsidR="0028070F" w:rsidRDefault="0028070F" w:rsidP="0028070F">
      <w:pPr>
        <w:rPr>
          <w:szCs w:val="24"/>
        </w:rPr>
      </w:pPr>
      <w:r>
        <w:rPr>
          <w:szCs w:val="24"/>
        </w:rPr>
        <w:t xml:space="preserve">1.1  </w:t>
      </w:r>
      <w:r w:rsidR="005D1EF0">
        <w:rPr>
          <w:szCs w:val="24"/>
        </w:rPr>
        <w:t xml:space="preserve"> </w:t>
      </w:r>
      <w:r>
        <w:rPr>
          <w:szCs w:val="24"/>
        </w:rPr>
        <w:t>The Office for National Statistics created a Quality Management Strategy in October 2011 to support the requirements of the Code of Practice for Official Statistics – specifically Principle four - “Sound methods and assured quality” and also to provide assurance to users that activities are in place to monitor, improve and report on the quality of statistical products.  This strategy covered the period up un</w:t>
      </w:r>
      <w:r w:rsidR="00C41C48">
        <w:rPr>
          <w:szCs w:val="24"/>
        </w:rPr>
        <w:t>til</w:t>
      </w:r>
      <w:r>
        <w:rPr>
          <w:szCs w:val="24"/>
        </w:rPr>
        <w:t xml:space="preserve"> March 2015.</w:t>
      </w:r>
    </w:p>
    <w:p w:rsidR="0028070F" w:rsidRDefault="0028070F" w:rsidP="0028070F">
      <w:pPr>
        <w:rPr>
          <w:szCs w:val="24"/>
        </w:rPr>
      </w:pPr>
      <w:r>
        <w:rPr>
          <w:szCs w:val="24"/>
        </w:rPr>
        <w:t xml:space="preserve">It was proven to be a useful framework for quality management at the ONS but had become out of date and no longer reflected all of the activities that were in place to assure, improve and report on quality across the </w:t>
      </w:r>
      <w:proofErr w:type="spellStart"/>
      <w:r>
        <w:rPr>
          <w:szCs w:val="24"/>
        </w:rPr>
        <w:t>organi</w:t>
      </w:r>
      <w:r w:rsidR="00FC59CE">
        <w:rPr>
          <w:szCs w:val="24"/>
        </w:rPr>
        <w:t>s</w:t>
      </w:r>
      <w:r>
        <w:rPr>
          <w:szCs w:val="24"/>
        </w:rPr>
        <w:t>ation</w:t>
      </w:r>
      <w:proofErr w:type="spellEnd"/>
      <w:r>
        <w:rPr>
          <w:szCs w:val="24"/>
        </w:rPr>
        <w:t>.</w:t>
      </w:r>
    </w:p>
    <w:p w:rsidR="0028070F" w:rsidRDefault="0028070F" w:rsidP="0028070F">
      <w:pPr>
        <w:rPr>
          <w:szCs w:val="24"/>
        </w:rPr>
      </w:pPr>
      <w:r>
        <w:rPr>
          <w:szCs w:val="24"/>
        </w:rPr>
        <w:t>The requirement to renew the strategy therefore provided an excellent opportunity to ensure that the strategy was relevant and reflected current activities and aspirations.</w:t>
      </w:r>
    </w:p>
    <w:p w:rsidR="0028070F" w:rsidRDefault="0028070F" w:rsidP="0028070F">
      <w:pPr>
        <w:autoSpaceDE w:val="0"/>
        <w:autoSpaceDN w:val="0"/>
        <w:adjustRightInd w:val="0"/>
        <w:jc w:val="both"/>
        <w:rPr>
          <w:color w:val="000000"/>
          <w:szCs w:val="24"/>
        </w:rPr>
      </w:pPr>
      <w:r>
        <w:rPr>
          <w:color w:val="000000"/>
          <w:szCs w:val="24"/>
        </w:rPr>
        <w:t>1.2 The ONS Quality Centre began updating the strategy in February 2015. A network of divisional quality champions had already been created.  Their role included:</w:t>
      </w:r>
    </w:p>
    <w:p w:rsidR="0028070F" w:rsidRDefault="0028070F" w:rsidP="0028070F">
      <w:pPr>
        <w:pStyle w:val="ListParagraph"/>
        <w:numPr>
          <w:ilvl w:val="0"/>
          <w:numId w:val="14"/>
        </w:numPr>
        <w:autoSpaceDE w:val="0"/>
        <w:autoSpaceDN w:val="0"/>
        <w:adjustRightInd w:val="0"/>
        <w:spacing w:before="0"/>
        <w:contextualSpacing w:val="0"/>
        <w:rPr>
          <w:color w:val="000000"/>
          <w:szCs w:val="24"/>
        </w:rPr>
      </w:pPr>
      <w:r>
        <w:rPr>
          <w:color w:val="000000"/>
        </w:rPr>
        <w:t xml:space="preserve">being an ambassador for quality </w:t>
      </w:r>
    </w:p>
    <w:p w:rsidR="0028070F" w:rsidRDefault="0028070F" w:rsidP="0028070F">
      <w:pPr>
        <w:pStyle w:val="ListParagraph"/>
        <w:numPr>
          <w:ilvl w:val="0"/>
          <w:numId w:val="14"/>
        </w:numPr>
        <w:autoSpaceDE w:val="0"/>
        <w:autoSpaceDN w:val="0"/>
        <w:adjustRightInd w:val="0"/>
        <w:spacing w:before="0"/>
        <w:contextualSpacing w:val="0"/>
        <w:rPr>
          <w:color w:val="000000"/>
        </w:rPr>
      </w:pPr>
      <w:r>
        <w:rPr>
          <w:color w:val="000000"/>
        </w:rPr>
        <w:t>promoting the Quality Management Strategy (QMS) within business area</w:t>
      </w:r>
    </w:p>
    <w:p w:rsidR="0028070F" w:rsidRDefault="0028070F" w:rsidP="0028070F">
      <w:pPr>
        <w:pStyle w:val="ListParagraph"/>
        <w:numPr>
          <w:ilvl w:val="0"/>
          <w:numId w:val="14"/>
        </w:numPr>
        <w:autoSpaceDE w:val="0"/>
        <w:autoSpaceDN w:val="0"/>
        <w:adjustRightInd w:val="0"/>
        <w:spacing w:before="0"/>
        <w:contextualSpacing w:val="0"/>
        <w:rPr>
          <w:color w:val="000000"/>
        </w:rPr>
      </w:pPr>
      <w:r>
        <w:rPr>
          <w:color w:val="000000"/>
        </w:rPr>
        <w:t>promoting quality training</w:t>
      </w:r>
    </w:p>
    <w:p w:rsidR="0028070F" w:rsidRDefault="0028070F" w:rsidP="0028070F">
      <w:pPr>
        <w:pStyle w:val="ListParagraph"/>
        <w:numPr>
          <w:ilvl w:val="0"/>
          <w:numId w:val="14"/>
        </w:numPr>
        <w:autoSpaceDE w:val="0"/>
        <w:autoSpaceDN w:val="0"/>
        <w:adjustRightInd w:val="0"/>
        <w:spacing w:before="0"/>
        <w:contextualSpacing w:val="0"/>
        <w:rPr>
          <w:color w:val="000000"/>
        </w:rPr>
      </w:pPr>
      <w:r>
        <w:rPr>
          <w:color w:val="000000"/>
        </w:rPr>
        <w:t>sharing good practice</w:t>
      </w:r>
    </w:p>
    <w:p w:rsidR="0028070F" w:rsidRDefault="0028070F" w:rsidP="0028070F">
      <w:pPr>
        <w:pStyle w:val="ListParagraph"/>
        <w:numPr>
          <w:ilvl w:val="0"/>
          <w:numId w:val="14"/>
        </w:numPr>
        <w:autoSpaceDE w:val="0"/>
        <w:autoSpaceDN w:val="0"/>
        <w:adjustRightInd w:val="0"/>
        <w:spacing w:before="0"/>
        <w:contextualSpacing w:val="0"/>
        <w:jc w:val="both"/>
        <w:rPr>
          <w:color w:val="000000"/>
        </w:rPr>
      </w:pPr>
      <w:r>
        <w:rPr>
          <w:color w:val="000000"/>
        </w:rPr>
        <w:t>networking with other quality champions and the ONS Quality Centre on a regular basis</w:t>
      </w:r>
    </w:p>
    <w:p w:rsidR="0028070F" w:rsidRPr="0028070F" w:rsidRDefault="0028070F" w:rsidP="0028070F">
      <w:pPr>
        <w:autoSpaceDE w:val="0"/>
        <w:autoSpaceDN w:val="0"/>
        <w:adjustRightInd w:val="0"/>
        <w:jc w:val="both"/>
        <w:rPr>
          <w:color w:val="000000"/>
          <w:szCs w:val="24"/>
        </w:rPr>
      </w:pPr>
      <w:r w:rsidRPr="0028070F">
        <w:rPr>
          <w:color w:val="000000"/>
          <w:szCs w:val="24"/>
        </w:rPr>
        <w:t>This network was used to provide feedback on the earlier strategy, and how it had been received in each division.</w:t>
      </w:r>
    </w:p>
    <w:p w:rsidR="0028070F" w:rsidRPr="0028070F" w:rsidRDefault="0028070F" w:rsidP="0028070F">
      <w:pPr>
        <w:autoSpaceDE w:val="0"/>
        <w:autoSpaceDN w:val="0"/>
        <w:adjustRightInd w:val="0"/>
        <w:jc w:val="both"/>
        <w:rPr>
          <w:color w:val="000000"/>
          <w:szCs w:val="24"/>
        </w:rPr>
      </w:pPr>
      <w:r>
        <w:rPr>
          <w:color w:val="000000"/>
          <w:szCs w:val="24"/>
        </w:rPr>
        <w:t xml:space="preserve">1.3 </w:t>
      </w:r>
      <w:r w:rsidRPr="0028070F">
        <w:rPr>
          <w:color w:val="000000"/>
          <w:szCs w:val="24"/>
        </w:rPr>
        <w:t xml:space="preserve">The outcomes of these discussions highlighted that the links between the strategy and day-to-day activities were difficult to see. In addition to these discussions, a stakeholder group with an interest in the Quality Management Strategy was also identified by Quality Centre. This group included representatives from: Internal Audit, Continuous Improvement Zone, </w:t>
      </w:r>
      <w:r w:rsidRPr="0028070F">
        <w:rPr>
          <w:color w:val="000000"/>
          <w:szCs w:val="24"/>
        </w:rPr>
        <w:lastRenderedPageBreak/>
        <w:t xml:space="preserve">Enterprise Architecture, Statistical Training Service, Good Practice Team, Classification and </w:t>
      </w:r>
      <w:proofErr w:type="spellStart"/>
      <w:r w:rsidRPr="0028070F">
        <w:rPr>
          <w:color w:val="000000"/>
          <w:szCs w:val="24"/>
        </w:rPr>
        <w:t>Harmoni</w:t>
      </w:r>
      <w:r w:rsidR="00FC59CE">
        <w:rPr>
          <w:color w:val="000000"/>
          <w:szCs w:val="24"/>
        </w:rPr>
        <w:t>s</w:t>
      </w:r>
      <w:r w:rsidRPr="0028070F">
        <w:rPr>
          <w:color w:val="000000"/>
          <w:szCs w:val="24"/>
        </w:rPr>
        <w:t>ation</w:t>
      </w:r>
      <w:proofErr w:type="spellEnd"/>
      <w:r w:rsidRPr="0028070F">
        <w:rPr>
          <w:color w:val="000000"/>
          <w:szCs w:val="24"/>
        </w:rPr>
        <w:t xml:space="preserve"> Unit, Digital Publishing and Stakeholder Communications. </w:t>
      </w:r>
    </w:p>
    <w:p w:rsidR="0028070F" w:rsidRDefault="0028070F" w:rsidP="0028070F">
      <w:pPr>
        <w:autoSpaceDE w:val="0"/>
        <w:autoSpaceDN w:val="0"/>
        <w:adjustRightInd w:val="0"/>
        <w:jc w:val="both"/>
        <w:rPr>
          <w:color w:val="000000"/>
          <w:szCs w:val="24"/>
        </w:rPr>
      </w:pPr>
      <w:r>
        <w:rPr>
          <w:color w:val="000000"/>
          <w:szCs w:val="24"/>
        </w:rPr>
        <w:t xml:space="preserve">A meeting of these stakeholders identified what had worked well and what had not worked so well from the previous strategy. The scope of the QMS was discussed, with the idea that a high-level strategy with a supporting framework may be the most appropriate way forwards. </w:t>
      </w:r>
    </w:p>
    <w:p w:rsidR="0028070F" w:rsidRDefault="0028070F" w:rsidP="0028070F">
      <w:pPr>
        <w:autoSpaceDE w:val="0"/>
        <w:autoSpaceDN w:val="0"/>
        <w:adjustRightInd w:val="0"/>
        <w:jc w:val="both"/>
        <w:rPr>
          <w:color w:val="000000"/>
          <w:szCs w:val="24"/>
        </w:rPr>
      </w:pPr>
      <w:r>
        <w:rPr>
          <w:color w:val="000000"/>
          <w:szCs w:val="24"/>
        </w:rPr>
        <w:t>1.4 Quality Centre drafted a revised QMS</w:t>
      </w:r>
      <w:r w:rsidR="0017171E">
        <w:rPr>
          <w:rStyle w:val="FootnoteReference"/>
          <w:color w:val="000000"/>
          <w:szCs w:val="24"/>
        </w:rPr>
        <w:footnoteReference w:id="1"/>
      </w:r>
      <w:r>
        <w:rPr>
          <w:color w:val="000000"/>
          <w:szCs w:val="24"/>
        </w:rPr>
        <w:t xml:space="preserve"> and, based on existing material developed a supporting statistical quality framework</w:t>
      </w:r>
      <w:r w:rsidR="00A81B84">
        <w:rPr>
          <w:rStyle w:val="FootnoteReference"/>
          <w:color w:val="000000"/>
          <w:szCs w:val="24"/>
        </w:rPr>
        <w:footnoteReference w:id="2"/>
      </w:r>
      <w:r>
        <w:rPr>
          <w:color w:val="000000"/>
          <w:szCs w:val="24"/>
        </w:rPr>
        <w:t xml:space="preserve"> </w:t>
      </w:r>
      <w:r w:rsidR="00C41C48">
        <w:rPr>
          <w:color w:val="000000"/>
          <w:szCs w:val="24"/>
        </w:rPr>
        <w:t>both of which</w:t>
      </w:r>
      <w:r>
        <w:rPr>
          <w:color w:val="000000"/>
          <w:szCs w:val="24"/>
        </w:rPr>
        <w:t xml:space="preserve"> incorporated the initial feedback from the quality champions and other stakeholders. An implementation and communication plan was also developed and both groups were invited to comment on these proposals. All feedback was reviewed and adjustments made where applicable. The finalized documentation was presented to the Director General of the Office for National Statistics. </w:t>
      </w:r>
    </w:p>
    <w:p w:rsidR="0028070F" w:rsidRPr="0028070F" w:rsidRDefault="0028070F" w:rsidP="0028070F">
      <w:pPr>
        <w:autoSpaceDE w:val="0"/>
        <w:autoSpaceDN w:val="0"/>
        <w:adjustRightInd w:val="0"/>
        <w:ind w:left="405"/>
        <w:jc w:val="both"/>
        <w:rPr>
          <w:color w:val="000000"/>
          <w:szCs w:val="24"/>
        </w:rPr>
      </w:pPr>
    </w:p>
    <w:p w:rsidR="0028070F" w:rsidRDefault="0028070F" w:rsidP="0028070F">
      <w:pPr>
        <w:autoSpaceDE w:val="0"/>
        <w:autoSpaceDN w:val="0"/>
        <w:adjustRightInd w:val="0"/>
        <w:jc w:val="both"/>
        <w:rPr>
          <w:b/>
          <w:szCs w:val="24"/>
        </w:rPr>
      </w:pPr>
      <w:r>
        <w:rPr>
          <w:b/>
          <w:bCs/>
          <w:color w:val="000000"/>
          <w:szCs w:val="24"/>
        </w:rPr>
        <w:t>2</w:t>
      </w:r>
      <w:r>
        <w:rPr>
          <w:color w:val="0000FF"/>
          <w:szCs w:val="24"/>
        </w:rPr>
        <w:t xml:space="preserve"> </w:t>
      </w:r>
      <w:r>
        <w:rPr>
          <w:b/>
          <w:szCs w:val="24"/>
        </w:rPr>
        <w:t xml:space="preserve">The updated strategy </w:t>
      </w:r>
    </w:p>
    <w:p w:rsidR="0028070F" w:rsidRDefault="0028070F" w:rsidP="0028070F">
      <w:pPr>
        <w:autoSpaceDE w:val="0"/>
        <w:autoSpaceDN w:val="0"/>
        <w:adjustRightInd w:val="0"/>
        <w:jc w:val="both"/>
        <w:rPr>
          <w:color w:val="000000"/>
          <w:szCs w:val="24"/>
        </w:rPr>
      </w:pPr>
      <w:r>
        <w:rPr>
          <w:color w:val="000000"/>
          <w:szCs w:val="24"/>
        </w:rPr>
        <w:t xml:space="preserve">2.1 The updated QMS has been </w:t>
      </w:r>
      <w:proofErr w:type="spellStart"/>
      <w:r>
        <w:rPr>
          <w:color w:val="000000"/>
          <w:szCs w:val="24"/>
        </w:rPr>
        <w:t>moderni</w:t>
      </w:r>
      <w:r w:rsidR="00FC59CE">
        <w:rPr>
          <w:color w:val="000000"/>
          <w:szCs w:val="24"/>
        </w:rPr>
        <w:t>s</w:t>
      </w:r>
      <w:r>
        <w:rPr>
          <w:color w:val="000000"/>
          <w:szCs w:val="24"/>
        </w:rPr>
        <w:t>ed</w:t>
      </w:r>
      <w:proofErr w:type="spellEnd"/>
      <w:r>
        <w:rPr>
          <w:color w:val="000000"/>
          <w:szCs w:val="24"/>
        </w:rPr>
        <w:t xml:space="preserve"> and shortened. The strategy now reflects the activities that we have in place as an </w:t>
      </w:r>
      <w:proofErr w:type="spellStart"/>
      <w:r>
        <w:rPr>
          <w:color w:val="000000"/>
          <w:szCs w:val="24"/>
        </w:rPr>
        <w:t>organi</w:t>
      </w:r>
      <w:r w:rsidR="00FC59CE">
        <w:rPr>
          <w:color w:val="000000"/>
          <w:szCs w:val="24"/>
        </w:rPr>
        <w:t>s</w:t>
      </w:r>
      <w:r>
        <w:rPr>
          <w:color w:val="000000"/>
          <w:szCs w:val="24"/>
        </w:rPr>
        <w:t>ation</w:t>
      </w:r>
      <w:proofErr w:type="spellEnd"/>
      <w:r>
        <w:rPr>
          <w:color w:val="000000"/>
          <w:szCs w:val="24"/>
        </w:rPr>
        <w:t xml:space="preserve"> to manage quality as well as setting out goals for improvement. The QMS is designed to reflect the </w:t>
      </w:r>
      <w:proofErr w:type="spellStart"/>
      <w:r>
        <w:rPr>
          <w:color w:val="000000"/>
          <w:szCs w:val="24"/>
        </w:rPr>
        <w:t>organi</w:t>
      </w:r>
      <w:r w:rsidR="00FC59CE">
        <w:rPr>
          <w:color w:val="000000"/>
          <w:szCs w:val="24"/>
        </w:rPr>
        <w:t>s</w:t>
      </w:r>
      <w:r>
        <w:rPr>
          <w:color w:val="000000"/>
          <w:szCs w:val="24"/>
        </w:rPr>
        <w:t>ational</w:t>
      </w:r>
      <w:proofErr w:type="spellEnd"/>
      <w:r>
        <w:rPr>
          <w:color w:val="000000"/>
          <w:szCs w:val="24"/>
        </w:rPr>
        <w:t xml:space="preserve"> approach to quality and as such is relevant to all areas of the office (i.e. those involved in producing statistical outputs and those not). The strategy is supported by a statistical quality framework which sets out the quality initiatives in place for quality assurance, quality control, quality improvement and quality reporting. </w:t>
      </w:r>
    </w:p>
    <w:p w:rsidR="00E11357" w:rsidRDefault="00E11357" w:rsidP="00E11357">
      <w:pPr>
        <w:autoSpaceDE w:val="0"/>
        <w:autoSpaceDN w:val="0"/>
        <w:adjustRightInd w:val="0"/>
        <w:jc w:val="both"/>
        <w:rPr>
          <w:color w:val="000000"/>
          <w:szCs w:val="24"/>
        </w:rPr>
      </w:pPr>
      <w:r>
        <w:rPr>
          <w:color w:val="000000"/>
          <w:szCs w:val="24"/>
        </w:rPr>
        <w:lastRenderedPageBreak/>
        <w:t xml:space="preserve">2.2 The updated QMS sets out an </w:t>
      </w:r>
      <w:proofErr w:type="spellStart"/>
      <w:r>
        <w:rPr>
          <w:color w:val="000000"/>
          <w:szCs w:val="24"/>
        </w:rPr>
        <w:t>organi</w:t>
      </w:r>
      <w:r w:rsidR="00FC59CE">
        <w:rPr>
          <w:color w:val="000000"/>
          <w:szCs w:val="24"/>
        </w:rPr>
        <w:t>s</w:t>
      </w:r>
      <w:r>
        <w:rPr>
          <w:color w:val="000000"/>
          <w:szCs w:val="24"/>
        </w:rPr>
        <w:t>ational</w:t>
      </w:r>
      <w:proofErr w:type="spellEnd"/>
      <w:r>
        <w:rPr>
          <w:color w:val="000000"/>
          <w:szCs w:val="24"/>
        </w:rPr>
        <w:t xml:space="preserve"> commitment to quality, which was not present in the previous strategy. </w:t>
      </w:r>
    </w:p>
    <w:p w:rsidR="00E11357" w:rsidRDefault="00E11357" w:rsidP="00E11357">
      <w:pPr>
        <w:autoSpaceDE w:val="0"/>
        <w:autoSpaceDN w:val="0"/>
        <w:adjustRightInd w:val="0"/>
        <w:jc w:val="both"/>
        <w:rPr>
          <w:color w:val="000000"/>
          <w:szCs w:val="24"/>
        </w:rPr>
      </w:pPr>
      <w:r>
        <w:rPr>
          <w:color w:val="000000"/>
          <w:szCs w:val="24"/>
        </w:rPr>
        <w:t xml:space="preserve">This commitment to quality states that as an </w:t>
      </w:r>
      <w:proofErr w:type="spellStart"/>
      <w:r>
        <w:rPr>
          <w:color w:val="000000"/>
          <w:szCs w:val="24"/>
        </w:rPr>
        <w:t>organi</w:t>
      </w:r>
      <w:r w:rsidR="00FC59CE">
        <w:rPr>
          <w:color w:val="000000"/>
          <w:szCs w:val="24"/>
        </w:rPr>
        <w:t>s</w:t>
      </w:r>
      <w:r>
        <w:rPr>
          <w:color w:val="000000"/>
          <w:szCs w:val="24"/>
        </w:rPr>
        <w:t>ation</w:t>
      </w:r>
      <w:proofErr w:type="spellEnd"/>
      <w:r>
        <w:rPr>
          <w:color w:val="000000"/>
          <w:szCs w:val="24"/>
        </w:rPr>
        <w:t xml:space="preserve"> we are committed to further developing a culture of quality to ensure that we:</w:t>
      </w:r>
    </w:p>
    <w:p w:rsidR="00E11357" w:rsidRDefault="00E11357" w:rsidP="00E11357">
      <w:pPr>
        <w:pStyle w:val="ListParagraph"/>
        <w:numPr>
          <w:ilvl w:val="0"/>
          <w:numId w:val="15"/>
        </w:numPr>
        <w:autoSpaceDE w:val="0"/>
        <w:autoSpaceDN w:val="0"/>
        <w:adjustRightInd w:val="0"/>
        <w:spacing w:before="0"/>
        <w:contextualSpacing w:val="0"/>
        <w:jc w:val="both"/>
        <w:rPr>
          <w:color w:val="000000"/>
          <w:szCs w:val="24"/>
        </w:rPr>
      </w:pPr>
      <w:r>
        <w:rPr>
          <w:color w:val="000000"/>
        </w:rPr>
        <w:t>Produce statistical outputs that meet user needs to a level of quality that is fit-for- purpose</w:t>
      </w:r>
    </w:p>
    <w:p w:rsidR="00E11357" w:rsidRDefault="00E11357" w:rsidP="00E11357">
      <w:pPr>
        <w:pStyle w:val="ListParagraph"/>
        <w:numPr>
          <w:ilvl w:val="0"/>
          <w:numId w:val="15"/>
        </w:numPr>
        <w:autoSpaceDE w:val="0"/>
        <w:autoSpaceDN w:val="0"/>
        <w:adjustRightInd w:val="0"/>
        <w:spacing w:before="0"/>
        <w:contextualSpacing w:val="0"/>
        <w:jc w:val="both"/>
        <w:rPr>
          <w:color w:val="000000"/>
        </w:rPr>
      </w:pPr>
      <w:r>
        <w:rPr>
          <w:color w:val="000000"/>
        </w:rPr>
        <w:t>Explain the quality of our statistics to our users by providing up-to-date metadata</w:t>
      </w:r>
    </w:p>
    <w:p w:rsidR="00E11357" w:rsidRDefault="00E11357" w:rsidP="00E11357">
      <w:pPr>
        <w:pStyle w:val="ListParagraph"/>
        <w:numPr>
          <w:ilvl w:val="0"/>
          <w:numId w:val="15"/>
        </w:numPr>
        <w:autoSpaceDE w:val="0"/>
        <w:autoSpaceDN w:val="0"/>
        <w:adjustRightInd w:val="0"/>
        <w:spacing w:before="0"/>
        <w:contextualSpacing w:val="0"/>
        <w:jc w:val="both"/>
        <w:rPr>
          <w:color w:val="000000"/>
        </w:rPr>
      </w:pPr>
      <w:r>
        <w:rPr>
          <w:color w:val="000000"/>
        </w:rPr>
        <w:t xml:space="preserve">Improve the quality of our statistical outputs and processes through </w:t>
      </w:r>
      <w:proofErr w:type="spellStart"/>
      <w:r>
        <w:rPr>
          <w:color w:val="000000"/>
        </w:rPr>
        <w:t>standardi</w:t>
      </w:r>
      <w:r w:rsidR="00FC59CE">
        <w:rPr>
          <w:color w:val="000000"/>
        </w:rPr>
        <w:t>s</w:t>
      </w:r>
      <w:r>
        <w:rPr>
          <w:color w:val="000000"/>
        </w:rPr>
        <w:t>ation</w:t>
      </w:r>
      <w:proofErr w:type="spellEnd"/>
      <w:r>
        <w:rPr>
          <w:color w:val="000000"/>
        </w:rPr>
        <w:t>, continuous improvement and quality reviews</w:t>
      </w:r>
    </w:p>
    <w:p w:rsidR="00E11357" w:rsidRDefault="00E11357" w:rsidP="00E11357">
      <w:pPr>
        <w:autoSpaceDE w:val="0"/>
        <w:autoSpaceDN w:val="0"/>
        <w:adjustRightInd w:val="0"/>
        <w:jc w:val="both"/>
        <w:rPr>
          <w:color w:val="000000"/>
          <w:szCs w:val="24"/>
        </w:rPr>
      </w:pPr>
      <w:r>
        <w:rPr>
          <w:color w:val="000000"/>
          <w:szCs w:val="24"/>
        </w:rPr>
        <w:t xml:space="preserve">The updated QMS also suggests the </w:t>
      </w:r>
      <w:proofErr w:type="spellStart"/>
      <w:r>
        <w:rPr>
          <w:color w:val="000000"/>
          <w:szCs w:val="24"/>
        </w:rPr>
        <w:t>organi</w:t>
      </w:r>
      <w:r w:rsidR="00FC59CE">
        <w:rPr>
          <w:color w:val="000000"/>
          <w:szCs w:val="24"/>
        </w:rPr>
        <w:t>s</w:t>
      </w:r>
      <w:r>
        <w:rPr>
          <w:color w:val="000000"/>
          <w:szCs w:val="24"/>
        </w:rPr>
        <w:t>ational</w:t>
      </w:r>
      <w:proofErr w:type="spellEnd"/>
      <w:r>
        <w:rPr>
          <w:color w:val="000000"/>
          <w:szCs w:val="24"/>
        </w:rPr>
        <w:t xml:space="preserve"> approach to quality through the following themes</w:t>
      </w:r>
    </w:p>
    <w:p w:rsidR="00E11357" w:rsidRPr="00FC59CE" w:rsidRDefault="00E11357" w:rsidP="00E11357">
      <w:pPr>
        <w:autoSpaceDE w:val="0"/>
        <w:autoSpaceDN w:val="0"/>
        <w:adjustRightInd w:val="0"/>
        <w:jc w:val="both"/>
        <w:rPr>
          <w:i/>
          <w:color w:val="000000"/>
          <w:szCs w:val="24"/>
        </w:rPr>
      </w:pPr>
      <w:r w:rsidRPr="00FC59CE">
        <w:rPr>
          <w:i/>
          <w:color w:val="000000"/>
          <w:szCs w:val="24"/>
        </w:rPr>
        <w:t>2.3 Governance and leadership</w:t>
      </w:r>
    </w:p>
    <w:p w:rsidR="00E11357" w:rsidRDefault="00E11357" w:rsidP="00E11357">
      <w:pPr>
        <w:autoSpaceDE w:val="0"/>
        <w:autoSpaceDN w:val="0"/>
        <w:adjustRightInd w:val="0"/>
        <w:jc w:val="both"/>
        <w:rPr>
          <w:color w:val="000000"/>
          <w:szCs w:val="24"/>
        </w:rPr>
      </w:pPr>
      <w:r>
        <w:rPr>
          <w:color w:val="000000"/>
          <w:szCs w:val="24"/>
        </w:rPr>
        <w:t xml:space="preserve">The strategy is owned by the ONS Business Group which is a senior committee comprising of senior civil servants.  The senior ONS Quality Champion is Tricia Dodd who is the Chief Methodology Officer of the </w:t>
      </w:r>
      <w:proofErr w:type="spellStart"/>
      <w:r>
        <w:rPr>
          <w:color w:val="000000"/>
          <w:szCs w:val="24"/>
        </w:rPr>
        <w:t>organi</w:t>
      </w:r>
      <w:r w:rsidR="00FC59CE">
        <w:rPr>
          <w:color w:val="000000"/>
          <w:szCs w:val="24"/>
        </w:rPr>
        <w:t>s</w:t>
      </w:r>
      <w:r>
        <w:rPr>
          <w:color w:val="000000"/>
          <w:szCs w:val="24"/>
        </w:rPr>
        <w:t>ation</w:t>
      </w:r>
      <w:proofErr w:type="spellEnd"/>
      <w:r>
        <w:rPr>
          <w:color w:val="000000"/>
          <w:szCs w:val="24"/>
        </w:rPr>
        <w:t>.</w:t>
      </w:r>
    </w:p>
    <w:p w:rsidR="00E11357" w:rsidRPr="00FC59CE" w:rsidRDefault="00E11357" w:rsidP="00E11357">
      <w:pPr>
        <w:autoSpaceDE w:val="0"/>
        <w:autoSpaceDN w:val="0"/>
        <w:adjustRightInd w:val="0"/>
        <w:jc w:val="both"/>
        <w:rPr>
          <w:i/>
          <w:color w:val="000000"/>
          <w:szCs w:val="24"/>
        </w:rPr>
      </w:pPr>
      <w:r w:rsidRPr="00FC59CE">
        <w:rPr>
          <w:i/>
          <w:color w:val="000000"/>
          <w:szCs w:val="24"/>
        </w:rPr>
        <w:t>2.4 Capability</w:t>
      </w:r>
    </w:p>
    <w:p w:rsidR="00E11357" w:rsidRDefault="00E11357" w:rsidP="00E11357">
      <w:pPr>
        <w:autoSpaceDE w:val="0"/>
        <w:autoSpaceDN w:val="0"/>
        <w:adjustRightInd w:val="0"/>
        <w:jc w:val="both"/>
        <w:rPr>
          <w:color w:val="000000"/>
          <w:szCs w:val="24"/>
        </w:rPr>
      </w:pPr>
      <w:r>
        <w:rPr>
          <w:color w:val="000000"/>
          <w:szCs w:val="24"/>
        </w:rPr>
        <w:t xml:space="preserve">The strategy outlines that all staff have a responsibility for understanding the importance of quality for their work and </w:t>
      </w:r>
      <w:r w:rsidR="00C41C48">
        <w:rPr>
          <w:color w:val="000000"/>
          <w:szCs w:val="24"/>
        </w:rPr>
        <w:t>are</w:t>
      </w:r>
      <w:r>
        <w:rPr>
          <w:color w:val="000000"/>
          <w:szCs w:val="24"/>
        </w:rPr>
        <w:t xml:space="preserve"> supported through:</w:t>
      </w:r>
    </w:p>
    <w:p w:rsidR="00E11357" w:rsidRDefault="00E11357" w:rsidP="00E11357">
      <w:pPr>
        <w:pStyle w:val="ListParagraph"/>
        <w:numPr>
          <w:ilvl w:val="0"/>
          <w:numId w:val="16"/>
        </w:numPr>
        <w:autoSpaceDE w:val="0"/>
        <w:autoSpaceDN w:val="0"/>
        <w:adjustRightInd w:val="0"/>
        <w:spacing w:before="0"/>
        <w:contextualSpacing w:val="0"/>
        <w:jc w:val="both"/>
        <w:rPr>
          <w:color w:val="000000"/>
          <w:szCs w:val="24"/>
        </w:rPr>
      </w:pPr>
      <w:r>
        <w:rPr>
          <w:color w:val="000000"/>
        </w:rPr>
        <w:t xml:space="preserve">Receiving training in quality management and how it can be applied. </w:t>
      </w:r>
      <w:r w:rsidR="00C41C48">
        <w:rPr>
          <w:color w:val="000000"/>
        </w:rPr>
        <w:t>The ONS Quality Centre currently offer</w:t>
      </w:r>
      <w:r w:rsidR="00FC59CE">
        <w:rPr>
          <w:color w:val="000000"/>
        </w:rPr>
        <w:t>s</w:t>
      </w:r>
      <w:r w:rsidR="00C41C48">
        <w:rPr>
          <w:color w:val="000000"/>
        </w:rPr>
        <w:t xml:space="preserve"> several QM courses.  Some of these include:</w:t>
      </w:r>
      <w:r>
        <w:rPr>
          <w:color w:val="000000"/>
        </w:rPr>
        <w:t xml:space="preserve"> </w:t>
      </w:r>
    </w:p>
    <w:p w:rsidR="00E11357" w:rsidRPr="00E11357" w:rsidRDefault="00E11357" w:rsidP="00E11357">
      <w:pPr>
        <w:pStyle w:val="ListParagraph"/>
        <w:numPr>
          <w:ilvl w:val="1"/>
          <w:numId w:val="16"/>
        </w:numPr>
        <w:autoSpaceDE w:val="0"/>
        <w:autoSpaceDN w:val="0"/>
        <w:adjustRightInd w:val="0"/>
        <w:jc w:val="both"/>
        <w:rPr>
          <w:color w:val="000000"/>
          <w:szCs w:val="24"/>
        </w:rPr>
      </w:pPr>
      <w:r w:rsidRPr="00E11357">
        <w:rPr>
          <w:color w:val="000000"/>
        </w:rPr>
        <w:t>a basic course</w:t>
      </w:r>
      <w:r w:rsidR="00C41C48">
        <w:rPr>
          <w:color w:val="000000"/>
        </w:rPr>
        <w:t xml:space="preserve"> (‘Quality @ ONS’)</w:t>
      </w:r>
      <w:r w:rsidRPr="00E11357">
        <w:rPr>
          <w:color w:val="000000"/>
        </w:rPr>
        <w:t xml:space="preserve"> covering </w:t>
      </w:r>
      <w:r w:rsidR="00FC59CE">
        <w:rPr>
          <w:color w:val="000000"/>
        </w:rPr>
        <w:t>s</w:t>
      </w:r>
      <w:r w:rsidRPr="00E11357">
        <w:rPr>
          <w:color w:val="000000"/>
        </w:rPr>
        <w:t xml:space="preserve">tatistical </w:t>
      </w:r>
      <w:r w:rsidR="00FC59CE">
        <w:rPr>
          <w:color w:val="000000"/>
        </w:rPr>
        <w:t>q</w:t>
      </w:r>
      <w:r w:rsidRPr="00E11357">
        <w:rPr>
          <w:color w:val="000000"/>
        </w:rPr>
        <w:t>uality which a</w:t>
      </w:r>
      <w:r>
        <w:rPr>
          <w:color w:val="000000"/>
        </w:rPr>
        <w:t>ll staff are encouraged to attend</w:t>
      </w:r>
    </w:p>
    <w:p w:rsidR="00E11357" w:rsidRDefault="00E11357" w:rsidP="00E11357">
      <w:pPr>
        <w:pStyle w:val="ListParagraph"/>
        <w:numPr>
          <w:ilvl w:val="1"/>
          <w:numId w:val="16"/>
        </w:numPr>
        <w:autoSpaceDE w:val="0"/>
        <w:autoSpaceDN w:val="0"/>
        <w:adjustRightInd w:val="0"/>
        <w:spacing w:before="0"/>
        <w:contextualSpacing w:val="0"/>
        <w:jc w:val="both"/>
        <w:rPr>
          <w:color w:val="000000"/>
        </w:rPr>
      </w:pPr>
      <w:r>
        <w:rPr>
          <w:color w:val="000000"/>
        </w:rPr>
        <w:t>a course specifically for staff involved in the statistical output production process</w:t>
      </w:r>
      <w:r w:rsidR="00C41C48">
        <w:rPr>
          <w:color w:val="000000"/>
        </w:rPr>
        <w:t xml:space="preserve"> (‘QA for statistical outputs’)</w:t>
      </w:r>
    </w:p>
    <w:p w:rsidR="00E11357" w:rsidRDefault="00E11357" w:rsidP="00E11357">
      <w:pPr>
        <w:pStyle w:val="ListParagraph"/>
        <w:numPr>
          <w:ilvl w:val="1"/>
          <w:numId w:val="16"/>
        </w:numPr>
        <w:autoSpaceDE w:val="0"/>
        <w:autoSpaceDN w:val="0"/>
        <w:adjustRightInd w:val="0"/>
        <w:spacing w:before="0"/>
        <w:contextualSpacing w:val="0"/>
        <w:jc w:val="both"/>
        <w:rPr>
          <w:color w:val="000000"/>
        </w:rPr>
      </w:pPr>
      <w:proofErr w:type="gramStart"/>
      <w:r>
        <w:rPr>
          <w:color w:val="000000"/>
        </w:rPr>
        <w:t>a</w:t>
      </w:r>
      <w:proofErr w:type="gramEnd"/>
      <w:r>
        <w:rPr>
          <w:color w:val="000000"/>
        </w:rPr>
        <w:t xml:space="preserve"> higher level course </w:t>
      </w:r>
      <w:r w:rsidR="00C41C48">
        <w:rPr>
          <w:color w:val="000000"/>
        </w:rPr>
        <w:t>aimed at Statistical Analysts (‘Quality and Statistics’.)</w:t>
      </w:r>
    </w:p>
    <w:p w:rsidR="00FC59CE" w:rsidRPr="00FC59CE" w:rsidRDefault="00FC59CE" w:rsidP="00FC59CE">
      <w:pPr>
        <w:autoSpaceDE w:val="0"/>
        <w:autoSpaceDN w:val="0"/>
        <w:adjustRightInd w:val="0"/>
        <w:spacing w:before="0"/>
        <w:ind w:left="360"/>
        <w:jc w:val="both"/>
        <w:rPr>
          <w:color w:val="000000"/>
        </w:rPr>
      </w:pPr>
    </w:p>
    <w:p w:rsidR="00E11357" w:rsidRPr="00A70611" w:rsidRDefault="00E11357" w:rsidP="00E11357">
      <w:pPr>
        <w:pStyle w:val="ListParagraph"/>
        <w:numPr>
          <w:ilvl w:val="0"/>
          <w:numId w:val="16"/>
        </w:numPr>
        <w:autoSpaceDE w:val="0"/>
        <w:autoSpaceDN w:val="0"/>
        <w:adjustRightInd w:val="0"/>
        <w:spacing w:before="0"/>
        <w:contextualSpacing w:val="0"/>
        <w:jc w:val="both"/>
      </w:pPr>
      <w:r>
        <w:rPr>
          <w:color w:val="000000"/>
        </w:rPr>
        <w:lastRenderedPageBreak/>
        <w:t>The availability of a central database to store desk instructions, descriptions of processes and methodologies with the use of this database being processed and monitored.</w:t>
      </w:r>
      <w:r w:rsidR="00A70611">
        <w:rPr>
          <w:color w:val="000000"/>
        </w:rPr>
        <w:t xml:space="preserve">  </w:t>
      </w:r>
      <w:r w:rsidRPr="00A70611">
        <w:t xml:space="preserve">Options are currently being considered in how this central database (known as the Standards and Guidance Database or STaG) can be improved to assist in the standardisation of methods and processes. This will address a recommendation from the </w:t>
      </w:r>
      <w:r w:rsidR="00C41C48" w:rsidRPr="00A70611">
        <w:t>ESS P</w:t>
      </w:r>
      <w:r w:rsidRPr="00A70611">
        <w:t xml:space="preserve">eer </w:t>
      </w:r>
      <w:r w:rsidR="00C41C48" w:rsidRPr="00A70611">
        <w:t>R</w:t>
      </w:r>
      <w:r w:rsidRPr="00A70611">
        <w:t>eview</w:t>
      </w:r>
      <w:r w:rsidR="00C41C48" w:rsidRPr="00A70611">
        <w:t xml:space="preserve"> of the UK Statistical System</w:t>
      </w:r>
      <w:r w:rsidRPr="00A70611">
        <w:t xml:space="preserve"> conducted in 2015</w:t>
      </w:r>
      <w:r>
        <w:t>.</w:t>
      </w:r>
    </w:p>
    <w:p w:rsidR="006B5506" w:rsidRDefault="006B5506" w:rsidP="00E11357">
      <w:pPr>
        <w:autoSpaceDE w:val="0"/>
        <w:autoSpaceDN w:val="0"/>
        <w:adjustRightInd w:val="0"/>
        <w:jc w:val="both"/>
        <w:rPr>
          <w:i/>
          <w:color w:val="000000"/>
          <w:szCs w:val="24"/>
        </w:rPr>
      </w:pPr>
    </w:p>
    <w:p w:rsidR="00E11357" w:rsidRPr="00FC59CE" w:rsidRDefault="00E11357" w:rsidP="00E11357">
      <w:pPr>
        <w:autoSpaceDE w:val="0"/>
        <w:autoSpaceDN w:val="0"/>
        <w:adjustRightInd w:val="0"/>
        <w:jc w:val="both"/>
        <w:rPr>
          <w:i/>
          <w:color w:val="000000"/>
          <w:szCs w:val="24"/>
        </w:rPr>
      </w:pPr>
      <w:r w:rsidRPr="00FC59CE">
        <w:rPr>
          <w:i/>
          <w:color w:val="000000"/>
          <w:szCs w:val="24"/>
        </w:rPr>
        <w:t>2.5 Environment</w:t>
      </w:r>
    </w:p>
    <w:p w:rsidR="00E11357" w:rsidRDefault="00E11357" w:rsidP="00E11357">
      <w:pPr>
        <w:pStyle w:val="ListParagraph"/>
        <w:numPr>
          <w:ilvl w:val="0"/>
          <w:numId w:val="19"/>
        </w:numPr>
        <w:autoSpaceDE w:val="0"/>
        <w:autoSpaceDN w:val="0"/>
        <w:adjustRightInd w:val="0"/>
        <w:spacing w:before="0"/>
        <w:contextualSpacing w:val="0"/>
        <w:jc w:val="both"/>
        <w:rPr>
          <w:color w:val="000000"/>
          <w:szCs w:val="24"/>
        </w:rPr>
      </w:pPr>
      <w:r>
        <w:rPr>
          <w:color w:val="000000"/>
        </w:rPr>
        <w:t>The strategy states that the ONS Quality Centre operates as a centre of expertise for statistical quality and quality management, providing advice and support to business areas and having responsibility for carrying out quality reviews and related activities</w:t>
      </w:r>
    </w:p>
    <w:p w:rsidR="00E11357" w:rsidRDefault="00E11357" w:rsidP="00E11357">
      <w:pPr>
        <w:pStyle w:val="ListParagraph"/>
        <w:numPr>
          <w:ilvl w:val="0"/>
          <w:numId w:val="19"/>
        </w:numPr>
        <w:autoSpaceDE w:val="0"/>
        <w:autoSpaceDN w:val="0"/>
        <w:adjustRightInd w:val="0"/>
        <w:spacing w:before="0"/>
        <w:contextualSpacing w:val="0"/>
        <w:jc w:val="both"/>
        <w:rPr>
          <w:color w:val="000000"/>
        </w:rPr>
      </w:pPr>
      <w:r>
        <w:rPr>
          <w:color w:val="000000"/>
        </w:rPr>
        <w:t>The strategy also refers to the Continuous Improvement Zone</w:t>
      </w:r>
      <w:r w:rsidR="00C41C48">
        <w:rPr>
          <w:color w:val="000000"/>
        </w:rPr>
        <w:t xml:space="preserve">, </w:t>
      </w:r>
      <w:r>
        <w:rPr>
          <w:color w:val="000000"/>
        </w:rPr>
        <w:t xml:space="preserve">a centre of expertise encouraging a culture of continuous improvement.  It also provides support to </w:t>
      </w:r>
      <w:r w:rsidR="00C41C48">
        <w:rPr>
          <w:color w:val="000000"/>
        </w:rPr>
        <w:t>Lean Six Sigma (LSS) P</w:t>
      </w:r>
      <w:r>
        <w:rPr>
          <w:color w:val="000000"/>
        </w:rPr>
        <w:t>ractitioners and assistance to Divisional Continuous Improvement Champions in the development and delivery of Continuous Improvement Initiatives for their area</w:t>
      </w:r>
    </w:p>
    <w:p w:rsidR="00E11357" w:rsidRDefault="00E11357" w:rsidP="00E11357">
      <w:pPr>
        <w:pStyle w:val="ListParagraph"/>
        <w:numPr>
          <w:ilvl w:val="0"/>
          <w:numId w:val="19"/>
        </w:numPr>
        <w:autoSpaceDE w:val="0"/>
        <w:autoSpaceDN w:val="0"/>
        <w:adjustRightInd w:val="0"/>
        <w:spacing w:before="0"/>
        <w:contextualSpacing w:val="0"/>
        <w:jc w:val="both"/>
        <w:rPr>
          <w:color w:val="000000"/>
        </w:rPr>
      </w:pPr>
      <w:r>
        <w:rPr>
          <w:color w:val="000000"/>
        </w:rPr>
        <w:t>Internal Audit is in place to provide independent assurance of processes and procedures</w:t>
      </w:r>
      <w:r w:rsidR="00C41C48">
        <w:rPr>
          <w:color w:val="000000"/>
        </w:rPr>
        <w:t xml:space="preserve"> across ONS.</w:t>
      </w:r>
    </w:p>
    <w:p w:rsidR="00E11357" w:rsidRPr="00A70611" w:rsidRDefault="00E11357" w:rsidP="00E11357">
      <w:pPr>
        <w:autoSpaceDE w:val="0"/>
        <w:autoSpaceDN w:val="0"/>
        <w:adjustRightInd w:val="0"/>
        <w:jc w:val="both"/>
        <w:rPr>
          <w:i/>
          <w:color w:val="000000"/>
          <w:szCs w:val="24"/>
        </w:rPr>
      </w:pPr>
      <w:r w:rsidRPr="00A70611">
        <w:rPr>
          <w:i/>
          <w:color w:val="000000"/>
          <w:szCs w:val="24"/>
        </w:rPr>
        <w:t>2.6 Co-ordination</w:t>
      </w:r>
    </w:p>
    <w:p w:rsidR="00E11357" w:rsidRDefault="00E11357" w:rsidP="00E11357">
      <w:pPr>
        <w:autoSpaceDE w:val="0"/>
        <w:autoSpaceDN w:val="0"/>
        <w:adjustRightInd w:val="0"/>
        <w:jc w:val="both"/>
        <w:rPr>
          <w:color w:val="000000"/>
          <w:szCs w:val="24"/>
        </w:rPr>
      </w:pPr>
      <w:r>
        <w:rPr>
          <w:color w:val="000000"/>
          <w:szCs w:val="24"/>
        </w:rPr>
        <w:t>The ONS Quality Centre co-ordinates, promotes and communicates the Quality Management Strategy across ONS and provides updates on progress to the ONS Business Group every six months.</w:t>
      </w:r>
    </w:p>
    <w:p w:rsidR="00E11357" w:rsidRDefault="00E11357" w:rsidP="00E11357">
      <w:pPr>
        <w:autoSpaceDE w:val="0"/>
        <w:autoSpaceDN w:val="0"/>
        <w:adjustRightInd w:val="0"/>
        <w:jc w:val="both"/>
        <w:rPr>
          <w:color w:val="000000"/>
          <w:szCs w:val="24"/>
        </w:rPr>
      </w:pPr>
      <w:r>
        <w:rPr>
          <w:color w:val="000000"/>
          <w:szCs w:val="24"/>
        </w:rPr>
        <w:t>As mentioned earlier, the network of quality champions, with a representative from each division is also maintained and co-ordinated by the Quality Centre</w:t>
      </w:r>
    </w:p>
    <w:p w:rsidR="00581FCC" w:rsidRDefault="00581FCC" w:rsidP="00E11357">
      <w:pPr>
        <w:autoSpaceDE w:val="0"/>
        <w:autoSpaceDN w:val="0"/>
        <w:adjustRightInd w:val="0"/>
        <w:jc w:val="both"/>
        <w:rPr>
          <w:i/>
          <w:color w:val="000000"/>
          <w:szCs w:val="24"/>
        </w:rPr>
      </w:pPr>
    </w:p>
    <w:p w:rsidR="00E11357" w:rsidRPr="00A70611" w:rsidRDefault="00E11357" w:rsidP="00E11357">
      <w:pPr>
        <w:autoSpaceDE w:val="0"/>
        <w:autoSpaceDN w:val="0"/>
        <w:adjustRightInd w:val="0"/>
        <w:jc w:val="both"/>
        <w:rPr>
          <w:i/>
          <w:color w:val="000000"/>
          <w:szCs w:val="24"/>
        </w:rPr>
      </w:pPr>
      <w:r w:rsidRPr="00A70611">
        <w:rPr>
          <w:i/>
          <w:color w:val="000000"/>
          <w:szCs w:val="24"/>
        </w:rPr>
        <w:lastRenderedPageBreak/>
        <w:t>2.7 Communication</w:t>
      </w:r>
    </w:p>
    <w:p w:rsidR="00E11357" w:rsidRDefault="00E11357" w:rsidP="00E11357">
      <w:pPr>
        <w:autoSpaceDE w:val="0"/>
        <w:autoSpaceDN w:val="0"/>
        <w:adjustRightInd w:val="0"/>
        <w:jc w:val="both"/>
        <w:rPr>
          <w:color w:val="000000"/>
          <w:szCs w:val="24"/>
        </w:rPr>
      </w:pPr>
      <w:r>
        <w:rPr>
          <w:color w:val="000000"/>
          <w:szCs w:val="24"/>
        </w:rPr>
        <w:t>The results from user engagement activities and the UK Statistics Authority (UKSA) assessments will inform if our statistics are of the level of quality required by our users.</w:t>
      </w:r>
    </w:p>
    <w:p w:rsidR="00E11357" w:rsidRDefault="00E11357" w:rsidP="00E11357">
      <w:pPr>
        <w:autoSpaceDE w:val="0"/>
        <w:autoSpaceDN w:val="0"/>
        <w:adjustRightInd w:val="0"/>
        <w:jc w:val="both"/>
        <w:rPr>
          <w:color w:val="000000"/>
          <w:szCs w:val="24"/>
        </w:rPr>
      </w:pPr>
      <w:r>
        <w:rPr>
          <w:color w:val="000000"/>
          <w:szCs w:val="24"/>
        </w:rPr>
        <w:t>The ONS Quality Centre will share examples of good practice across the ONS and more widely across the Government Statistical Service (GSS).</w:t>
      </w:r>
    </w:p>
    <w:p w:rsidR="00E11357" w:rsidRDefault="00E11357" w:rsidP="00E11357">
      <w:pPr>
        <w:autoSpaceDE w:val="0"/>
        <w:autoSpaceDN w:val="0"/>
        <w:adjustRightInd w:val="0"/>
        <w:jc w:val="both"/>
        <w:rPr>
          <w:b/>
          <w:color w:val="000000"/>
          <w:szCs w:val="24"/>
        </w:rPr>
      </w:pPr>
      <w:r>
        <w:rPr>
          <w:b/>
          <w:color w:val="000000"/>
          <w:szCs w:val="24"/>
        </w:rPr>
        <w:t>3.  Quality Initiatives</w:t>
      </w:r>
    </w:p>
    <w:p w:rsidR="00E11357" w:rsidRDefault="00E11357" w:rsidP="00E11357">
      <w:pPr>
        <w:autoSpaceDE w:val="0"/>
        <w:autoSpaceDN w:val="0"/>
        <w:adjustRightInd w:val="0"/>
        <w:jc w:val="both"/>
        <w:rPr>
          <w:color w:val="000000"/>
          <w:szCs w:val="24"/>
        </w:rPr>
      </w:pPr>
      <w:r>
        <w:rPr>
          <w:color w:val="000000"/>
          <w:szCs w:val="24"/>
        </w:rPr>
        <w:t>3.1 The ONS Quality Management Strategy is supported by a statistical quality framework which sets out the initiatives in place at an organizational level for:</w:t>
      </w:r>
    </w:p>
    <w:p w:rsidR="00E11357" w:rsidRDefault="00E11357" w:rsidP="00E11357">
      <w:pPr>
        <w:pStyle w:val="ListParagraph"/>
        <w:numPr>
          <w:ilvl w:val="0"/>
          <w:numId w:val="20"/>
        </w:numPr>
        <w:spacing w:before="0"/>
        <w:contextualSpacing w:val="0"/>
        <w:rPr>
          <w:color w:val="000000"/>
          <w:szCs w:val="24"/>
        </w:rPr>
      </w:pPr>
      <w:r>
        <w:rPr>
          <w:color w:val="000000"/>
        </w:rPr>
        <w:t>Quality assurance  - describes how we anticipate and avoid problems</w:t>
      </w:r>
    </w:p>
    <w:p w:rsidR="00E11357" w:rsidRDefault="00E11357" w:rsidP="00E11357">
      <w:pPr>
        <w:pStyle w:val="ListParagraph"/>
        <w:numPr>
          <w:ilvl w:val="0"/>
          <w:numId w:val="21"/>
        </w:numPr>
        <w:autoSpaceDE w:val="0"/>
        <w:autoSpaceDN w:val="0"/>
        <w:adjustRightInd w:val="0"/>
        <w:spacing w:before="0"/>
        <w:contextualSpacing w:val="0"/>
        <w:jc w:val="both"/>
        <w:rPr>
          <w:color w:val="000000"/>
        </w:rPr>
      </w:pPr>
      <w:r>
        <w:rPr>
          <w:color w:val="000000"/>
        </w:rPr>
        <w:t>Quality control – how we respond to observed problems</w:t>
      </w:r>
    </w:p>
    <w:p w:rsidR="00E11357" w:rsidRDefault="00E11357" w:rsidP="00E11357">
      <w:pPr>
        <w:pStyle w:val="ListParagraph"/>
        <w:numPr>
          <w:ilvl w:val="0"/>
          <w:numId w:val="21"/>
        </w:numPr>
        <w:autoSpaceDE w:val="0"/>
        <w:autoSpaceDN w:val="0"/>
        <w:adjustRightInd w:val="0"/>
        <w:spacing w:before="0"/>
        <w:contextualSpacing w:val="0"/>
        <w:jc w:val="both"/>
        <w:rPr>
          <w:color w:val="000000"/>
        </w:rPr>
      </w:pPr>
      <w:r>
        <w:rPr>
          <w:color w:val="000000"/>
        </w:rPr>
        <w:t>Quality reporting – how we inform users on the quality of our statistics</w:t>
      </w:r>
    </w:p>
    <w:p w:rsidR="00E11357" w:rsidRDefault="00E11357" w:rsidP="00E11357">
      <w:pPr>
        <w:pStyle w:val="ListParagraph"/>
        <w:numPr>
          <w:ilvl w:val="0"/>
          <w:numId w:val="21"/>
        </w:numPr>
        <w:autoSpaceDE w:val="0"/>
        <w:autoSpaceDN w:val="0"/>
        <w:adjustRightInd w:val="0"/>
        <w:spacing w:before="0"/>
        <w:contextualSpacing w:val="0"/>
        <w:jc w:val="both"/>
        <w:rPr>
          <w:color w:val="000000"/>
        </w:rPr>
      </w:pPr>
      <w:r>
        <w:rPr>
          <w:color w:val="000000"/>
        </w:rPr>
        <w:t>Quality improvement – how we make improvements to our statistical quality</w:t>
      </w:r>
    </w:p>
    <w:p w:rsidR="00E11357" w:rsidRDefault="00E11357" w:rsidP="00E11357">
      <w:pPr>
        <w:autoSpaceDE w:val="0"/>
        <w:autoSpaceDN w:val="0"/>
        <w:adjustRightInd w:val="0"/>
        <w:jc w:val="both"/>
        <w:rPr>
          <w:color w:val="000000"/>
          <w:szCs w:val="24"/>
        </w:rPr>
      </w:pPr>
      <w:r>
        <w:rPr>
          <w:color w:val="000000"/>
          <w:szCs w:val="24"/>
        </w:rPr>
        <w:t xml:space="preserve">This statistical framework </w:t>
      </w:r>
      <w:r w:rsidR="00C41C48">
        <w:rPr>
          <w:color w:val="000000"/>
          <w:szCs w:val="24"/>
        </w:rPr>
        <w:t>(see footnote 2)</w:t>
      </w:r>
      <w:r>
        <w:rPr>
          <w:color w:val="000000"/>
          <w:szCs w:val="24"/>
        </w:rPr>
        <w:t xml:space="preserve"> shows each of the initiatives and includes detail including:</w:t>
      </w:r>
    </w:p>
    <w:p w:rsidR="00E11357" w:rsidRDefault="00E11357" w:rsidP="00FC59CE">
      <w:pPr>
        <w:pStyle w:val="ListParagraph"/>
        <w:numPr>
          <w:ilvl w:val="0"/>
          <w:numId w:val="22"/>
        </w:numPr>
        <w:autoSpaceDE w:val="0"/>
        <w:autoSpaceDN w:val="0"/>
        <w:adjustRightInd w:val="0"/>
        <w:spacing w:before="0"/>
        <w:contextualSpacing w:val="0"/>
        <w:jc w:val="both"/>
        <w:rPr>
          <w:color w:val="000000"/>
          <w:szCs w:val="24"/>
        </w:rPr>
      </w:pPr>
      <w:r w:rsidRPr="00A70611">
        <w:rPr>
          <w:color w:val="000000"/>
        </w:rPr>
        <w:t xml:space="preserve"> What it is, what it covers and why it is conducted</w:t>
      </w:r>
      <w:r w:rsidR="00A70611">
        <w:rPr>
          <w:color w:val="000000"/>
        </w:rPr>
        <w:t>?</w:t>
      </w:r>
      <w:r w:rsidR="00A70611" w:rsidRPr="00A70611">
        <w:rPr>
          <w:color w:val="000000"/>
        </w:rPr>
        <w:t xml:space="preserve"> (</w:t>
      </w:r>
      <w:r w:rsidR="00A04FF3" w:rsidRPr="00A70611">
        <w:rPr>
          <w:color w:val="000000"/>
          <w:szCs w:val="24"/>
        </w:rPr>
        <w:t>For example:</w:t>
      </w:r>
      <w:r w:rsidRPr="00A70611">
        <w:rPr>
          <w:color w:val="000000"/>
          <w:szCs w:val="24"/>
        </w:rPr>
        <w:t xml:space="preserve"> </w:t>
      </w:r>
      <w:r w:rsidR="00C41C48" w:rsidRPr="00A70611">
        <w:rPr>
          <w:color w:val="000000"/>
          <w:szCs w:val="24"/>
        </w:rPr>
        <w:t>A s</w:t>
      </w:r>
      <w:r w:rsidRPr="00A70611">
        <w:rPr>
          <w:color w:val="000000"/>
          <w:szCs w:val="24"/>
        </w:rPr>
        <w:t>tructured quality assurance walk-through of production procedures is conducted to ensure QA procedures are reviewed, prove suitable and are robust.</w:t>
      </w:r>
      <w:r w:rsidR="00A70611">
        <w:rPr>
          <w:color w:val="000000"/>
          <w:szCs w:val="24"/>
        </w:rPr>
        <w:t>)</w:t>
      </w:r>
    </w:p>
    <w:p w:rsidR="00A04FF3" w:rsidRPr="00A70611" w:rsidRDefault="00A04FF3" w:rsidP="00A04FF3">
      <w:pPr>
        <w:pStyle w:val="ListParagraph"/>
        <w:numPr>
          <w:ilvl w:val="0"/>
          <w:numId w:val="22"/>
        </w:numPr>
        <w:autoSpaceDE w:val="0"/>
        <w:autoSpaceDN w:val="0"/>
        <w:adjustRightInd w:val="0"/>
        <w:spacing w:before="0"/>
        <w:contextualSpacing w:val="0"/>
        <w:jc w:val="both"/>
        <w:rPr>
          <w:color w:val="000000"/>
          <w:szCs w:val="24"/>
        </w:rPr>
      </w:pPr>
      <w:r w:rsidRPr="00A70611">
        <w:rPr>
          <w:color w:val="000000"/>
        </w:rPr>
        <w:t>Who does it and who is it for</w:t>
      </w:r>
      <w:r w:rsidR="00A70611" w:rsidRPr="00A70611">
        <w:rPr>
          <w:color w:val="000000"/>
        </w:rPr>
        <w:t>?</w:t>
      </w:r>
      <w:r w:rsidR="00A70611">
        <w:rPr>
          <w:color w:val="000000"/>
        </w:rPr>
        <w:t xml:space="preserve"> (</w:t>
      </w:r>
      <w:r w:rsidRPr="00A70611">
        <w:rPr>
          <w:color w:val="000000"/>
          <w:szCs w:val="24"/>
        </w:rPr>
        <w:t>For example: The Output manager conducts the walk-through with their director to satisfy the director that procedures are fit-for-purpose</w:t>
      </w:r>
      <w:r w:rsidR="00A70611">
        <w:rPr>
          <w:color w:val="000000"/>
          <w:szCs w:val="24"/>
        </w:rPr>
        <w:t>)</w:t>
      </w:r>
    </w:p>
    <w:p w:rsidR="00A04FF3" w:rsidRPr="00A70611" w:rsidRDefault="00A04FF3" w:rsidP="00A04FF3">
      <w:pPr>
        <w:pStyle w:val="ListParagraph"/>
        <w:numPr>
          <w:ilvl w:val="0"/>
          <w:numId w:val="22"/>
        </w:numPr>
        <w:autoSpaceDE w:val="0"/>
        <w:autoSpaceDN w:val="0"/>
        <w:adjustRightInd w:val="0"/>
        <w:spacing w:before="0"/>
        <w:contextualSpacing w:val="0"/>
        <w:jc w:val="both"/>
        <w:rPr>
          <w:color w:val="000000"/>
          <w:szCs w:val="24"/>
        </w:rPr>
      </w:pPr>
      <w:r w:rsidRPr="00A70611">
        <w:rPr>
          <w:color w:val="000000"/>
        </w:rPr>
        <w:t xml:space="preserve"> Where does it sit within the Generic Statistical Business Process Model (GSBPM)</w:t>
      </w:r>
      <w:r w:rsidR="00A70611">
        <w:rPr>
          <w:color w:val="000000"/>
        </w:rPr>
        <w:t>? (</w:t>
      </w:r>
      <w:r w:rsidRPr="00A70611">
        <w:rPr>
          <w:color w:val="000000"/>
          <w:szCs w:val="24"/>
        </w:rPr>
        <w:t>For example:  The walk-through covers both the Process and Analyze stage of the GSBPM</w:t>
      </w:r>
      <w:r w:rsidR="00A70611">
        <w:rPr>
          <w:color w:val="000000"/>
          <w:szCs w:val="24"/>
        </w:rPr>
        <w:t>)</w:t>
      </w:r>
    </w:p>
    <w:p w:rsidR="00A04FF3" w:rsidRPr="00A70611" w:rsidRDefault="00A04FF3" w:rsidP="00A04FF3">
      <w:pPr>
        <w:pStyle w:val="ListParagraph"/>
        <w:numPr>
          <w:ilvl w:val="0"/>
          <w:numId w:val="22"/>
        </w:numPr>
        <w:autoSpaceDE w:val="0"/>
        <w:autoSpaceDN w:val="0"/>
        <w:adjustRightInd w:val="0"/>
        <w:spacing w:before="0"/>
        <w:contextualSpacing w:val="0"/>
        <w:jc w:val="both"/>
        <w:rPr>
          <w:color w:val="000000"/>
          <w:szCs w:val="24"/>
        </w:rPr>
      </w:pPr>
      <w:r w:rsidRPr="00A70611">
        <w:rPr>
          <w:color w:val="000000"/>
        </w:rPr>
        <w:t xml:space="preserve"> How often it is done</w:t>
      </w:r>
      <w:r w:rsidR="00A70611" w:rsidRPr="00A70611">
        <w:rPr>
          <w:color w:val="000000"/>
        </w:rPr>
        <w:t xml:space="preserve">?  </w:t>
      </w:r>
      <w:r w:rsidR="00A70611">
        <w:rPr>
          <w:color w:val="000000"/>
        </w:rPr>
        <w:t>(</w:t>
      </w:r>
      <w:r w:rsidRPr="00A70611">
        <w:rPr>
          <w:color w:val="000000"/>
          <w:szCs w:val="24"/>
        </w:rPr>
        <w:t>For example: The walkthrough’s are conducted at least every three years or sooner if there are changes to the output manager or the director, or</w:t>
      </w:r>
      <w:r w:rsidR="00A70611">
        <w:rPr>
          <w:color w:val="000000"/>
          <w:szCs w:val="24"/>
        </w:rPr>
        <w:t xml:space="preserve"> if there are any </w:t>
      </w:r>
      <w:r w:rsidRPr="00A70611">
        <w:rPr>
          <w:color w:val="000000"/>
          <w:szCs w:val="24"/>
        </w:rPr>
        <w:t xml:space="preserve"> key methodological changes to the output</w:t>
      </w:r>
      <w:r w:rsidR="00A70611">
        <w:rPr>
          <w:color w:val="000000"/>
          <w:szCs w:val="24"/>
        </w:rPr>
        <w:t>.)</w:t>
      </w:r>
    </w:p>
    <w:p w:rsidR="00E70AFA" w:rsidRDefault="00E70AFA" w:rsidP="00E70AFA">
      <w:pPr>
        <w:autoSpaceDE w:val="0"/>
        <w:autoSpaceDN w:val="0"/>
        <w:adjustRightInd w:val="0"/>
        <w:jc w:val="both"/>
        <w:rPr>
          <w:color w:val="000000"/>
          <w:szCs w:val="24"/>
        </w:rPr>
      </w:pPr>
      <w:r>
        <w:rPr>
          <w:color w:val="000000"/>
          <w:szCs w:val="24"/>
        </w:rPr>
        <w:lastRenderedPageBreak/>
        <w:t>Quality Centre have supported divisional quality champions to develop a division-led quality framework that sets out any additional local activities, carried out within their business area, against the four  quality headings.</w:t>
      </w:r>
    </w:p>
    <w:p w:rsidR="006B5506" w:rsidRDefault="006B5506" w:rsidP="00E70AFA">
      <w:pPr>
        <w:autoSpaceDE w:val="0"/>
        <w:autoSpaceDN w:val="0"/>
        <w:adjustRightInd w:val="0"/>
        <w:jc w:val="both"/>
        <w:rPr>
          <w:b/>
          <w:color w:val="000000"/>
          <w:szCs w:val="24"/>
        </w:rPr>
      </w:pPr>
    </w:p>
    <w:p w:rsidR="00E70AFA" w:rsidRPr="00FC59CE" w:rsidRDefault="00E70AFA" w:rsidP="00E70AFA">
      <w:pPr>
        <w:autoSpaceDE w:val="0"/>
        <w:autoSpaceDN w:val="0"/>
        <w:adjustRightInd w:val="0"/>
        <w:jc w:val="both"/>
        <w:rPr>
          <w:b/>
          <w:color w:val="000000"/>
          <w:szCs w:val="24"/>
        </w:rPr>
      </w:pPr>
      <w:r w:rsidRPr="00FC59CE">
        <w:rPr>
          <w:b/>
          <w:color w:val="000000"/>
          <w:szCs w:val="24"/>
        </w:rPr>
        <w:t>4.  Quality Goals</w:t>
      </w:r>
    </w:p>
    <w:p w:rsidR="00E70AFA" w:rsidRDefault="00E70AFA" w:rsidP="00E70AFA">
      <w:pPr>
        <w:autoSpaceDE w:val="0"/>
        <w:autoSpaceDN w:val="0"/>
        <w:adjustRightInd w:val="0"/>
        <w:jc w:val="both"/>
        <w:rPr>
          <w:color w:val="000000"/>
          <w:szCs w:val="24"/>
        </w:rPr>
      </w:pPr>
      <w:r>
        <w:rPr>
          <w:color w:val="000000"/>
          <w:szCs w:val="24"/>
        </w:rPr>
        <w:t>4.1 To further establish our commitment to quality, there are three quality goals that we will work towards achieving over the next three years:</w:t>
      </w:r>
    </w:p>
    <w:p w:rsidR="00E70AFA" w:rsidRDefault="00E70AFA" w:rsidP="00E70AFA">
      <w:pPr>
        <w:autoSpaceDE w:val="0"/>
        <w:autoSpaceDN w:val="0"/>
        <w:adjustRightInd w:val="0"/>
        <w:jc w:val="both"/>
        <w:rPr>
          <w:color w:val="000000"/>
          <w:szCs w:val="24"/>
        </w:rPr>
      </w:pPr>
      <w:r>
        <w:rPr>
          <w:color w:val="000000"/>
          <w:szCs w:val="24"/>
        </w:rPr>
        <w:t xml:space="preserve">i)  Continue to embed a culture where quality is seen as everyone’s responsibility </w:t>
      </w:r>
    </w:p>
    <w:p w:rsidR="00E70AFA" w:rsidRDefault="00E70AFA" w:rsidP="00E70AFA">
      <w:pPr>
        <w:autoSpaceDE w:val="0"/>
        <w:autoSpaceDN w:val="0"/>
        <w:adjustRightInd w:val="0"/>
        <w:jc w:val="both"/>
        <w:rPr>
          <w:color w:val="000000"/>
          <w:szCs w:val="24"/>
        </w:rPr>
      </w:pPr>
      <w:r>
        <w:rPr>
          <w:color w:val="000000"/>
          <w:szCs w:val="24"/>
        </w:rPr>
        <w:t>ii)  Improve how we communicate quality to our users</w:t>
      </w:r>
    </w:p>
    <w:p w:rsidR="00E70AFA" w:rsidRDefault="00E70AFA" w:rsidP="00E70AFA">
      <w:pPr>
        <w:autoSpaceDE w:val="0"/>
        <w:autoSpaceDN w:val="0"/>
        <w:adjustRightInd w:val="0"/>
        <w:jc w:val="both"/>
        <w:rPr>
          <w:color w:val="000000"/>
          <w:szCs w:val="24"/>
        </w:rPr>
      </w:pPr>
      <w:r>
        <w:rPr>
          <w:color w:val="000000"/>
          <w:szCs w:val="24"/>
        </w:rPr>
        <w:t xml:space="preserve">iii)  Further </w:t>
      </w:r>
      <w:proofErr w:type="spellStart"/>
      <w:r>
        <w:rPr>
          <w:color w:val="000000"/>
          <w:szCs w:val="24"/>
        </w:rPr>
        <w:t>harmoni</w:t>
      </w:r>
      <w:r w:rsidR="00FC59CE">
        <w:rPr>
          <w:color w:val="000000"/>
          <w:szCs w:val="24"/>
        </w:rPr>
        <w:t>s</w:t>
      </w:r>
      <w:r>
        <w:rPr>
          <w:color w:val="000000"/>
          <w:szCs w:val="24"/>
        </w:rPr>
        <w:t>e</w:t>
      </w:r>
      <w:proofErr w:type="spellEnd"/>
      <w:r>
        <w:rPr>
          <w:color w:val="000000"/>
          <w:szCs w:val="24"/>
        </w:rPr>
        <w:t xml:space="preserve"> and </w:t>
      </w:r>
      <w:proofErr w:type="spellStart"/>
      <w:r>
        <w:rPr>
          <w:color w:val="000000"/>
          <w:szCs w:val="24"/>
        </w:rPr>
        <w:t>standardi</w:t>
      </w:r>
      <w:r w:rsidR="00FC59CE">
        <w:rPr>
          <w:color w:val="000000"/>
          <w:szCs w:val="24"/>
        </w:rPr>
        <w:t>s</w:t>
      </w:r>
      <w:r>
        <w:rPr>
          <w:color w:val="000000"/>
          <w:szCs w:val="24"/>
        </w:rPr>
        <w:t>e</w:t>
      </w:r>
      <w:proofErr w:type="spellEnd"/>
      <w:r>
        <w:rPr>
          <w:color w:val="000000"/>
          <w:szCs w:val="24"/>
        </w:rPr>
        <w:t xml:space="preserve"> statistical processes and outputs where appropriate. </w:t>
      </w:r>
    </w:p>
    <w:p w:rsidR="00E70AFA" w:rsidRDefault="00E70AFA" w:rsidP="00E70AFA">
      <w:pPr>
        <w:autoSpaceDE w:val="0"/>
        <w:autoSpaceDN w:val="0"/>
        <w:adjustRightInd w:val="0"/>
        <w:jc w:val="both"/>
        <w:rPr>
          <w:color w:val="000000"/>
          <w:szCs w:val="24"/>
        </w:rPr>
      </w:pPr>
      <w:r>
        <w:rPr>
          <w:color w:val="000000"/>
          <w:szCs w:val="24"/>
        </w:rPr>
        <w:t>4.2 Work is underway to address each of these goals, for example, progress of work on Goals two and three are being presented at this conference by other members of the ONS Quality Team.</w:t>
      </w:r>
    </w:p>
    <w:p w:rsidR="00A70611" w:rsidRDefault="00A70611" w:rsidP="00E70AFA">
      <w:pPr>
        <w:autoSpaceDE w:val="0"/>
        <w:autoSpaceDN w:val="0"/>
        <w:adjustRightInd w:val="0"/>
        <w:jc w:val="both"/>
        <w:rPr>
          <w:b/>
          <w:color w:val="000000"/>
          <w:szCs w:val="24"/>
        </w:rPr>
      </w:pPr>
    </w:p>
    <w:p w:rsidR="00E70AFA" w:rsidRPr="00FC59CE" w:rsidRDefault="00E70AFA" w:rsidP="00E70AFA">
      <w:pPr>
        <w:autoSpaceDE w:val="0"/>
        <w:autoSpaceDN w:val="0"/>
        <w:adjustRightInd w:val="0"/>
        <w:jc w:val="both"/>
        <w:rPr>
          <w:b/>
          <w:color w:val="000000"/>
          <w:szCs w:val="24"/>
        </w:rPr>
      </w:pPr>
      <w:r w:rsidRPr="00FC59CE">
        <w:rPr>
          <w:b/>
          <w:color w:val="000000"/>
          <w:szCs w:val="24"/>
        </w:rPr>
        <w:t>5.  Conclusion</w:t>
      </w:r>
    </w:p>
    <w:p w:rsidR="00E70AFA" w:rsidRDefault="00E70AFA" w:rsidP="00E70AFA">
      <w:pPr>
        <w:autoSpaceDE w:val="0"/>
        <w:autoSpaceDN w:val="0"/>
        <w:adjustRightInd w:val="0"/>
        <w:jc w:val="both"/>
        <w:rPr>
          <w:color w:val="000000"/>
          <w:szCs w:val="24"/>
        </w:rPr>
      </w:pPr>
      <w:r>
        <w:rPr>
          <w:color w:val="000000"/>
          <w:szCs w:val="24"/>
        </w:rPr>
        <w:t xml:space="preserve">5.1 The updated QMS makes a clearer connection between day-to-day activities and the </w:t>
      </w:r>
      <w:proofErr w:type="spellStart"/>
      <w:r>
        <w:rPr>
          <w:color w:val="000000"/>
          <w:szCs w:val="24"/>
        </w:rPr>
        <w:t>organi</w:t>
      </w:r>
      <w:r w:rsidR="00FC59CE">
        <w:rPr>
          <w:color w:val="000000"/>
          <w:szCs w:val="24"/>
        </w:rPr>
        <w:t>s</w:t>
      </w:r>
      <w:r>
        <w:rPr>
          <w:color w:val="000000"/>
          <w:szCs w:val="24"/>
        </w:rPr>
        <w:t>ation’s</w:t>
      </w:r>
      <w:proofErr w:type="spellEnd"/>
      <w:r>
        <w:rPr>
          <w:color w:val="000000"/>
          <w:szCs w:val="24"/>
        </w:rPr>
        <w:t xml:space="preserve"> commitment to quality, and provides a framework for the activities of Quality Centre. This hierarchical structure means that day-to-day activities can be clearly linked to the overall commitment of the </w:t>
      </w:r>
      <w:proofErr w:type="spellStart"/>
      <w:r>
        <w:rPr>
          <w:color w:val="000000"/>
          <w:szCs w:val="24"/>
        </w:rPr>
        <w:t>organi</w:t>
      </w:r>
      <w:r w:rsidR="00FC59CE">
        <w:rPr>
          <w:color w:val="000000"/>
          <w:szCs w:val="24"/>
        </w:rPr>
        <w:t>s</w:t>
      </w:r>
      <w:r>
        <w:rPr>
          <w:color w:val="000000"/>
          <w:szCs w:val="24"/>
        </w:rPr>
        <w:t>ation</w:t>
      </w:r>
      <w:proofErr w:type="spellEnd"/>
      <w:r>
        <w:rPr>
          <w:color w:val="000000"/>
          <w:szCs w:val="24"/>
        </w:rPr>
        <w:t xml:space="preserve"> to quality, making it more relevant and achievable for all staff within ONS. </w:t>
      </w:r>
    </w:p>
    <w:p w:rsidR="00E70AFA" w:rsidRDefault="00E70AFA" w:rsidP="00E70AFA">
      <w:pPr>
        <w:autoSpaceDE w:val="0"/>
        <w:autoSpaceDN w:val="0"/>
        <w:adjustRightInd w:val="0"/>
        <w:jc w:val="both"/>
        <w:rPr>
          <w:color w:val="000000"/>
          <w:szCs w:val="24"/>
        </w:rPr>
      </w:pPr>
      <w:r>
        <w:rPr>
          <w:color w:val="000000"/>
          <w:szCs w:val="24"/>
        </w:rPr>
        <w:t>We are in discussions with the network of quality champions to decide on the most effective means of measuring progress against each of the three goals.</w:t>
      </w:r>
    </w:p>
    <w:p w:rsidR="00E70AFA" w:rsidRDefault="00E70AFA" w:rsidP="00E70AFA">
      <w:pPr>
        <w:autoSpaceDE w:val="0"/>
        <w:autoSpaceDN w:val="0"/>
        <w:adjustRightInd w:val="0"/>
        <w:jc w:val="both"/>
        <w:rPr>
          <w:color w:val="000000"/>
          <w:szCs w:val="24"/>
        </w:rPr>
      </w:pPr>
      <w:r>
        <w:rPr>
          <w:color w:val="000000"/>
          <w:szCs w:val="24"/>
        </w:rPr>
        <w:lastRenderedPageBreak/>
        <w:t xml:space="preserve">5.2 Whilst the QMS was intended for ONS purposes it has been shared with the network of quality champions that Quality Centre manage across all Government Departments in the UK </w:t>
      </w:r>
      <w:r w:rsidR="00FC59CE">
        <w:rPr>
          <w:color w:val="000000"/>
          <w:szCs w:val="24"/>
        </w:rPr>
        <w:t>and</w:t>
      </w:r>
      <w:r>
        <w:rPr>
          <w:color w:val="000000"/>
          <w:szCs w:val="24"/>
        </w:rPr>
        <w:t xml:space="preserve"> Departments have been encouraged to adopt a similar approach.</w:t>
      </w:r>
    </w:p>
    <w:p w:rsidR="00E70AFA" w:rsidRDefault="001E2DBB" w:rsidP="00E70AFA">
      <w:pPr>
        <w:autoSpaceDE w:val="0"/>
        <w:autoSpaceDN w:val="0"/>
        <w:adjustRightInd w:val="0"/>
        <w:jc w:val="both"/>
        <w:rPr>
          <w:color w:val="000000"/>
          <w:szCs w:val="24"/>
        </w:rPr>
      </w:pPr>
      <w:r>
        <w:rPr>
          <w:color w:val="000000"/>
          <w:szCs w:val="24"/>
        </w:rPr>
        <w:t xml:space="preserve">Information has been shared by other UK Government Departments where they have adopted the ONS QMS </w:t>
      </w:r>
      <w:r w:rsidR="00E70AFA">
        <w:rPr>
          <w:color w:val="000000"/>
          <w:szCs w:val="24"/>
        </w:rPr>
        <w:t>and how it is working successfully</w:t>
      </w:r>
      <w:r>
        <w:rPr>
          <w:color w:val="000000"/>
          <w:szCs w:val="24"/>
        </w:rPr>
        <w:t xml:space="preserve"> within their areas</w:t>
      </w:r>
      <w:r w:rsidR="00E70AFA">
        <w:rPr>
          <w:color w:val="000000"/>
          <w:szCs w:val="24"/>
        </w:rPr>
        <w:t>.</w:t>
      </w:r>
    </w:p>
    <w:p w:rsidR="00581FCC" w:rsidRDefault="00581FCC" w:rsidP="00E70AFA">
      <w:pPr>
        <w:autoSpaceDE w:val="0"/>
        <w:autoSpaceDN w:val="0"/>
        <w:adjustRightInd w:val="0"/>
        <w:jc w:val="both"/>
        <w:rPr>
          <w:color w:val="000000"/>
          <w:szCs w:val="24"/>
        </w:rPr>
      </w:pPr>
    </w:p>
    <w:p w:rsidR="00581FCC" w:rsidRDefault="00581FCC" w:rsidP="00E70AFA">
      <w:pPr>
        <w:autoSpaceDE w:val="0"/>
        <w:autoSpaceDN w:val="0"/>
        <w:adjustRightInd w:val="0"/>
        <w:jc w:val="both"/>
        <w:rPr>
          <w:color w:val="000000"/>
          <w:szCs w:val="24"/>
        </w:rPr>
      </w:pPr>
      <w:r>
        <w:rPr>
          <w:color w:val="000000"/>
          <w:szCs w:val="24"/>
        </w:rPr>
        <w:t>Jill Pobjoy</w:t>
      </w:r>
    </w:p>
    <w:p w:rsidR="00581FCC" w:rsidRDefault="00581FCC" w:rsidP="00E70AFA">
      <w:pPr>
        <w:autoSpaceDE w:val="0"/>
        <w:autoSpaceDN w:val="0"/>
        <w:adjustRightInd w:val="0"/>
        <w:jc w:val="both"/>
        <w:rPr>
          <w:color w:val="000000"/>
          <w:szCs w:val="24"/>
        </w:rPr>
      </w:pPr>
      <w:r>
        <w:rPr>
          <w:color w:val="000000"/>
          <w:szCs w:val="24"/>
        </w:rPr>
        <w:t>July 2016</w:t>
      </w:r>
    </w:p>
    <w:sectPr w:rsidR="00581FCC" w:rsidSect="001E2DBB">
      <w:headerReference w:type="default" r:id="rId8"/>
      <w:footerReference w:type="even" r:id="rId9"/>
      <w:footerReference w:type="default" r:id="rId10"/>
      <w:pgSz w:w="12240" w:h="15840"/>
      <w:pgMar w:top="1985" w:right="1418" w:bottom="1418" w:left="1701" w:header="709" w:footer="35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71E" w:rsidRDefault="0017171E">
      <w:r>
        <w:separator/>
      </w:r>
    </w:p>
  </w:endnote>
  <w:endnote w:type="continuationSeparator" w:id="0">
    <w:p w:rsidR="0017171E" w:rsidRDefault="001717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1E" w:rsidRDefault="00931FFE">
    <w:pPr>
      <w:pStyle w:val="Footer"/>
      <w:framePr w:wrap="around" w:vAnchor="text" w:hAnchor="margin" w:xAlign="center" w:y="1"/>
      <w:rPr>
        <w:rStyle w:val="PageNumber"/>
      </w:rPr>
    </w:pPr>
    <w:r>
      <w:rPr>
        <w:rStyle w:val="PageNumber"/>
      </w:rPr>
      <w:fldChar w:fldCharType="begin"/>
    </w:r>
    <w:r w:rsidR="0017171E">
      <w:rPr>
        <w:rStyle w:val="PageNumber"/>
      </w:rPr>
      <w:instrText xml:space="preserve">PAGE  </w:instrText>
    </w:r>
    <w:r>
      <w:rPr>
        <w:rStyle w:val="PageNumber"/>
      </w:rPr>
      <w:fldChar w:fldCharType="end"/>
    </w:r>
  </w:p>
  <w:p w:rsidR="0017171E" w:rsidRDefault="001717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1E" w:rsidRDefault="00931FFE">
    <w:pPr>
      <w:pStyle w:val="Footer"/>
      <w:jc w:val="right"/>
    </w:pPr>
    <w:fldSimple w:instr="PAGE   \* MERGEFORMAT">
      <w:r w:rsidR="008A7AE9" w:rsidRPr="008A7AE9">
        <w:rPr>
          <w:noProof/>
          <w:lang w:val="es-ES"/>
        </w:rPr>
        <w:t>1</w:t>
      </w:r>
    </w:fldSimple>
  </w:p>
  <w:p w:rsidR="0017171E" w:rsidRDefault="0017171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71E" w:rsidRDefault="0017171E">
      <w:r>
        <w:separator/>
      </w:r>
    </w:p>
  </w:footnote>
  <w:footnote w:type="continuationSeparator" w:id="0">
    <w:p w:rsidR="0017171E" w:rsidRDefault="0017171E">
      <w:r>
        <w:continuationSeparator/>
      </w:r>
    </w:p>
  </w:footnote>
  <w:footnote w:id="1">
    <w:p w:rsidR="0017171E" w:rsidRPr="0017171E" w:rsidRDefault="0017171E">
      <w:pPr>
        <w:pStyle w:val="FootnoteText"/>
        <w:rPr>
          <w:lang w:val="en-GB"/>
        </w:rPr>
      </w:pPr>
      <w:r>
        <w:rPr>
          <w:rStyle w:val="FootnoteReference"/>
        </w:rPr>
        <w:footnoteRef/>
      </w:r>
      <w:r>
        <w:t xml:space="preserve"> </w:t>
      </w:r>
      <w:r w:rsidRPr="0017171E">
        <w:t>http://web.ons.gov.uk/ons/guide-method/method-quality/quality/quality-strategy/index.html</w:t>
      </w:r>
    </w:p>
  </w:footnote>
  <w:footnote w:id="2">
    <w:p w:rsidR="00A81B84" w:rsidRPr="00A81B84" w:rsidRDefault="00A81B84">
      <w:pPr>
        <w:pStyle w:val="FootnoteText"/>
        <w:rPr>
          <w:lang w:val="en-GB"/>
        </w:rPr>
      </w:pPr>
      <w:r>
        <w:rPr>
          <w:rStyle w:val="FootnoteReference"/>
        </w:rPr>
        <w:footnoteRef/>
      </w:r>
      <w:r>
        <w:t xml:space="preserve"> </w:t>
      </w:r>
      <w:r>
        <w:rPr>
          <w:lang w:val="en-GB"/>
        </w:rPr>
        <w:t>A link to the statistical framework is included in the page linked above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1E" w:rsidRPr="00BA6A4B" w:rsidRDefault="0017171E" w:rsidP="00A110D1">
    <w:pPr>
      <w:spacing w:before="0" w:line="240"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25E94C0"/>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03B8530E"/>
    <w:multiLevelType w:val="multilevel"/>
    <w:tmpl w:val="0C0A001F"/>
    <w:numStyleLink w:val="Estilo1"/>
  </w:abstractNum>
  <w:abstractNum w:abstractNumId="2">
    <w:nsid w:val="09A54227"/>
    <w:multiLevelType w:val="hybridMultilevel"/>
    <w:tmpl w:val="4E9C4646"/>
    <w:lvl w:ilvl="0" w:tplc="C35C325E">
      <w:start w:val="1"/>
      <w:numFmt w:val="decimal"/>
      <w:pStyle w:val="Heading3"/>
      <w:lvlText w:val="%1."/>
      <w:lvlJc w:val="left"/>
      <w:pPr>
        <w:tabs>
          <w:tab w:val="num" w:pos="4392"/>
        </w:tabs>
        <w:ind w:left="4320" w:hanging="288"/>
      </w:pPr>
      <w:rPr>
        <w:rFonts w:hint="default"/>
      </w:rPr>
    </w:lvl>
    <w:lvl w:ilvl="1" w:tplc="04090019" w:tentative="1">
      <w:start w:val="1"/>
      <w:numFmt w:val="lowerLetter"/>
      <w:lvlText w:val="%2."/>
      <w:lvlJc w:val="left"/>
      <w:pPr>
        <w:tabs>
          <w:tab w:val="num" w:pos="5184"/>
        </w:tabs>
        <w:ind w:left="5184" w:hanging="360"/>
      </w:pPr>
    </w:lvl>
    <w:lvl w:ilvl="2" w:tplc="0409001B" w:tentative="1">
      <w:start w:val="1"/>
      <w:numFmt w:val="lowerRoman"/>
      <w:lvlText w:val="%3."/>
      <w:lvlJc w:val="right"/>
      <w:pPr>
        <w:tabs>
          <w:tab w:val="num" w:pos="5904"/>
        </w:tabs>
        <w:ind w:left="5904" w:hanging="180"/>
      </w:pPr>
    </w:lvl>
    <w:lvl w:ilvl="3" w:tplc="0409000F" w:tentative="1">
      <w:start w:val="1"/>
      <w:numFmt w:val="decimal"/>
      <w:lvlText w:val="%4."/>
      <w:lvlJc w:val="left"/>
      <w:pPr>
        <w:tabs>
          <w:tab w:val="num" w:pos="6624"/>
        </w:tabs>
        <w:ind w:left="6624" w:hanging="360"/>
      </w:pPr>
    </w:lvl>
    <w:lvl w:ilvl="4" w:tplc="04090019" w:tentative="1">
      <w:start w:val="1"/>
      <w:numFmt w:val="lowerLetter"/>
      <w:lvlText w:val="%5."/>
      <w:lvlJc w:val="left"/>
      <w:pPr>
        <w:tabs>
          <w:tab w:val="num" w:pos="7344"/>
        </w:tabs>
        <w:ind w:left="7344" w:hanging="360"/>
      </w:pPr>
    </w:lvl>
    <w:lvl w:ilvl="5" w:tplc="0409001B" w:tentative="1">
      <w:start w:val="1"/>
      <w:numFmt w:val="lowerRoman"/>
      <w:lvlText w:val="%6."/>
      <w:lvlJc w:val="right"/>
      <w:pPr>
        <w:tabs>
          <w:tab w:val="num" w:pos="8064"/>
        </w:tabs>
        <w:ind w:left="8064" w:hanging="180"/>
      </w:pPr>
    </w:lvl>
    <w:lvl w:ilvl="6" w:tplc="0409000F" w:tentative="1">
      <w:start w:val="1"/>
      <w:numFmt w:val="decimal"/>
      <w:lvlText w:val="%7."/>
      <w:lvlJc w:val="left"/>
      <w:pPr>
        <w:tabs>
          <w:tab w:val="num" w:pos="8784"/>
        </w:tabs>
        <w:ind w:left="8784" w:hanging="360"/>
      </w:pPr>
    </w:lvl>
    <w:lvl w:ilvl="7" w:tplc="04090019" w:tentative="1">
      <w:start w:val="1"/>
      <w:numFmt w:val="lowerLetter"/>
      <w:lvlText w:val="%8."/>
      <w:lvlJc w:val="left"/>
      <w:pPr>
        <w:tabs>
          <w:tab w:val="num" w:pos="9504"/>
        </w:tabs>
        <w:ind w:left="9504" w:hanging="360"/>
      </w:pPr>
    </w:lvl>
    <w:lvl w:ilvl="8" w:tplc="0409001B" w:tentative="1">
      <w:start w:val="1"/>
      <w:numFmt w:val="lowerRoman"/>
      <w:lvlText w:val="%9."/>
      <w:lvlJc w:val="right"/>
      <w:pPr>
        <w:tabs>
          <w:tab w:val="num" w:pos="10224"/>
        </w:tabs>
        <w:ind w:left="10224" w:hanging="180"/>
      </w:pPr>
    </w:lvl>
  </w:abstractNum>
  <w:abstractNum w:abstractNumId="3">
    <w:nsid w:val="13CD4ACF"/>
    <w:multiLevelType w:val="multilevel"/>
    <w:tmpl w:val="0C0A001F"/>
    <w:numStyleLink w:val="Estilo1"/>
  </w:abstractNum>
  <w:abstractNum w:abstractNumId="4">
    <w:nsid w:val="18AF18B3"/>
    <w:multiLevelType w:val="multilevel"/>
    <w:tmpl w:val="0C0A001F"/>
    <w:styleLink w:val="Estilo1"/>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1000" w:hanging="432"/>
      </w:pPr>
      <w:rPr>
        <w:rFonts w:ascii="Times New Roman" w:hAnsi="Times New Roman"/>
        <w:b w:val="0"/>
        <w:i/>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1467FDF"/>
    <w:multiLevelType w:val="multilevel"/>
    <w:tmpl w:val="E680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260D9F"/>
    <w:multiLevelType w:val="hybridMultilevel"/>
    <w:tmpl w:val="6E7879A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42E03E18"/>
    <w:multiLevelType w:val="hybridMultilevel"/>
    <w:tmpl w:val="BA9EE890"/>
    <w:lvl w:ilvl="0" w:tplc="0C0A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9230E1"/>
    <w:multiLevelType w:val="hybridMultilevel"/>
    <w:tmpl w:val="D4987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45F74687"/>
    <w:multiLevelType w:val="multilevel"/>
    <w:tmpl w:val="0C0A001F"/>
    <w:styleLink w:val="Style1"/>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772313F"/>
    <w:multiLevelType w:val="hybridMultilevel"/>
    <w:tmpl w:val="01D809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4FBF27A6"/>
    <w:multiLevelType w:val="hybridMultilevel"/>
    <w:tmpl w:val="9BA0BD02"/>
    <w:lvl w:ilvl="0" w:tplc="08090001">
      <w:start w:val="1"/>
      <w:numFmt w:val="bullet"/>
      <w:lvlText w:val=""/>
      <w:lvlJc w:val="left"/>
      <w:pPr>
        <w:ind w:left="76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5B2C7E0B"/>
    <w:multiLevelType w:val="multilevel"/>
    <w:tmpl w:val="0C0A001F"/>
    <w:numStyleLink w:val="Estilo1"/>
  </w:abstractNum>
  <w:abstractNum w:abstractNumId="13">
    <w:nsid w:val="6B8B132E"/>
    <w:multiLevelType w:val="hybridMultilevel"/>
    <w:tmpl w:val="F992218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4">
    <w:nsid w:val="6DD25D74"/>
    <w:multiLevelType w:val="multilevel"/>
    <w:tmpl w:val="0838A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364106"/>
    <w:multiLevelType w:val="hybridMultilevel"/>
    <w:tmpl w:val="8440F3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77973867"/>
    <w:multiLevelType w:val="multilevel"/>
    <w:tmpl w:val="29946C30"/>
    <w:lvl w:ilvl="0">
      <w:start w:val="1"/>
      <w:numFmt w:val="bullet"/>
      <w:lvlText w:val=""/>
      <w:lvlJc w:val="left"/>
      <w:pPr>
        <w:ind w:left="360" w:hanging="360"/>
      </w:pPr>
      <w:rPr>
        <w:rFonts w:ascii="Symbol" w:hAnsi="Symbol" w:hint="default"/>
        <w:b/>
        <w:sz w:val="24"/>
      </w:rPr>
    </w:lvl>
    <w:lvl w:ilvl="1">
      <w:start w:val="1"/>
      <w:numFmt w:val="decimal"/>
      <w:lvlText w:val="%1.%2."/>
      <w:lvlJc w:val="left"/>
      <w:pPr>
        <w:ind w:left="1000" w:hanging="432"/>
      </w:pPr>
      <w:rPr>
        <w:rFonts w:ascii="Times New Roman" w:hAnsi="Times New Roman"/>
        <w:b w:val="0"/>
        <w:i/>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79B34DA"/>
    <w:multiLevelType w:val="hybridMultilevel"/>
    <w:tmpl w:val="90E64AD4"/>
    <w:lvl w:ilvl="0" w:tplc="8ADCA50A">
      <w:start w:val="1"/>
      <w:numFmt w:val="decimal"/>
      <w:pStyle w:val="Heading2"/>
      <w:lvlText w:val="%1. "/>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7D1E4157"/>
    <w:multiLevelType w:val="hybridMultilevel"/>
    <w:tmpl w:val="C9E27D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3"/>
  </w:num>
  <w:num w:numId="3">
    <w:abstractNumId w:val="7"/>
  </w:num>
  <w:num w:numId="4">
    <w:abstractNumId w:val="4"/>
  </w:num>
  <w:num w:numId="5">
    <w:abstractNumId w:val="9"/>
  </w:num>
  <w:num w:numId="6">
    <w:abstractNumId w:val="1"/>
  </w:num>
  <w:num w:numId="7">
    <w:abstractNumId w:val="16"/>
  </w:num>
  <w:num w:numId="8">
    <w:abstractNumId w:val="17"/>
  </w:num>
  <w:num w:numId="9">
    <w:abstractNumId w:val="14"/>
  </w:num>
  <w:num w:numId="10">
    <w:abstractNumId w:val="5"/>
  </w:num>
  <w:num w:numId="11">
    <w:abstractNumId w:val="12"/>
  </w:num>
  <w:num w:numId="12">
    <w:abstractNumId w:val="0"/>
  </w:num>
  <w:num w:numId="13">
    <w:abstractNumId w:val="2"/>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288"/>
  <w:hyphenationZone w:val="425"/>
  <w:drawingGridHorizontalSpacing w:val="120"/>
  <w:displayHorizontalDrawingGridEvery w:val="0"/>
  <w:displayVerticalDrawingGridEvery w:val="0"/>
  <w:noPunctuationKerning/>
  <w:characterSpacingControl w:val="doNotCompress"/>
  <w:hdrShapeDefaults>
    <o:shapedefaults v:ext="edit" spidmax="28673" fill="f" fillcolor="white" stroke="f">
      <v:fill color="white" on="f"/>
      <v:stroke on="f"/>
    </o:shapedefaults>
  </w:hdrShapeDefaults>
  <w:footnotePr>
    <w:footnote w:id="-1"/>
    <w:footnote w:id="0"/>
  </w:footnotePr>
  <w:endnotePr>
    <w:endnote w:id="-1"/>
    <w:endnote w:id="0"/>
  </w:endnotePr>
  <w:compat/>
  <w:rsids>
    <w:rsidRoot w:val="00302B16"/>
    <w:rsid w:val="00093996"/>
    <w:rsid w:val="000B1F67"/>
    <w:rsid w:val="00112093"/>
    <w:rsid w:val="00114C4B"/>
    <w:rsid w:val="00122DD9"/>
    <w:rsid w:val="0013754B"/>
    <w:rsid w:val="00151BB6"/>
    <w:rsid w:val="0017171E"/>
    <w:rsid w:val="00190A28"/>
    <w:rsid w:val="001A1EE7"/>
    <w:rsid w:val="001B647E"/>
    <w:rsid w:val="001D729D"/>
    <w:rsid w:val="001E2DBB"/>
    <w:rsid w:val="002426FE"/>
    <w:rsid w:val="002623A2"/>
    <w:rsid w:val="0028070F"/>
    <w:rsid w:val="002925D6"/>
    <w:rsid w:val="002A4CAF"/>
    <w:rsid w:val="002B4AC0"/>
    <w:rsid w:val="002F765C"/>
    <w:rsid w:val="00302B16"/>
    <w:rsid w:val="00365357"/>
    <w:rsid w:val="00392D19"/>
    <w:rsid w:val="003A25B0"/>
    <w:rsid w:val="0042116D"/>
    <w:rsid w:val="004249CD"/>
    <w:rsid w:val="004450F9"/>
    <w:rsid w:val="00486ED6"/>
    <w:rsid w:val="004878EC"/>
    <w:rsid w:val="0049282B"/>
    <w:rsid w:val="005220C5"/>
    <w:rsid w:val="00535DE2"/>
    <w:rsid w:val="00544820"/>
    <w:rsid w:val="0056133E"/>
    <w:rsid w:val="00573E23"/>
    <w:rsid w:val="00581FCC"/>
    <w:rsid w:val="005B061E"/>
    <w:rsid w:val="005D1EF0"/>
    <w:rsid w:val="005E6293"/>
    <w:rsid w:val="0066639B"/>
    <w:rsid w:val="006B5506"/>
    <w:rsid w:val="006B7B2B"/>
    <w:rsid w:val="007511DA"/>
    <w:rsid w:val="00760F96"/>
    <w:rsid w:val="00791F7F"/>
    <w:rsid w:val="007A0556"/>
    <w:rsid w:val="007C4788"/>
    <w:rsid w:val="007C55DA"/>
    <w:rsid w:val="007D7CAB"/>
    <w:rsid w:val="007F71BB"/>
    <w:rsid w:val="00830475"/>
    <w:rsid w:val="00887F77"/>
    <w:rsid w:val="00894177"/>
    <w:rsid w:val="008A7AE9"/>
    <w:rsid w:val="008B082A"/>
    <w:rsid w:val="008D6D41"/>
    <w:rsid w:val="008F1935"/>
    <w:rsid w:val="008F43D5"/>
    <w:rsid w:val="0090322E"/>
    <w:rsid w:val="0092522B"/>
    <w:rsid w:val="00931FFE"/>
    <w:rsid w:val="0094156F"/>
    <w:rsid w:val="00954CDB"/>
    <w:rsid w:val="00964171"/>
    <w:rsid w:val="009D2DAF"/>
    <w:rsid w:val="009D612D"/>
    <w:rsid w:val="009E0E6E"/>
    <w:rsid w:val="00A04FF3"/>
    <w:rsid w:val="00A110D1"/>
    <w:rsid w:val="00A56E0C"/>
    <w:rsid w:val="00A70611"/>
    <w:rsid w:val="00A81B84"/>
    <w:rsid w:val="00A8775B"/>
    <w:rsid w:val="00AB2F45"/>
    <w:rsid w:val="00AE3BBA"/>
    <w:rsid w:val="00B02D0F"/>
    <w:rsid w:val="00B0434F"/>
    <w:rsid w:val="00B26899"/>
    <w:rsid w:val="00B43A4D"/>
    <w:rsid w:val="00B46B8E"/>
    <w:rsid w:val="00B46E9D"/>
    <w:rsid w:val="00B62A37"/>
    <w:rsid w:val="00B71B42"/>
    <w:rsid w:val="00B7426A"/>
    <w:rsid w:val="00BA6A4B"/>
    <w:rsid w:val="00BB4DEE"/>
    <w:rsid w:val="00BD4117"/>
    <w:rsid w:val="00C03EEF"/>
    <w:rsid w:val="00C2278D"/>
    <w:rsid w:val="00C41C48"/>
    <w:rsid w:val="00C72C68"/>
    <w:rsid w:val="00C86836"/>
    <w:rsid w:val="00CA3558"/>
    <w:rsid w:val="00CA629C"/>
    <w:rsid w:val="00CD2566"/>
    <w:rsid w:val="00D47569"/>
    <w:rsid w:val="00D476D1"/>
    <w:rsid w:val="00D52083"/>
    <w:rsid w:val="00DA7604"/>
    <w:rsid w:val="00DB7FFC"/>
    <w:rsid w:val="00E1023A"/>
    <w:rsid w:val="00E11357"/>
    <w:rsid w:val="00E26CE7"/>
    <w:rsid w:val="00E70AFA"/>
    <w:rsid w:val="00EA1F96"/>
    <w:rsid w:val="00F32AA5"/>
    <w:rsid w:val="00FB205F"/>
    <w:rsid w:val="00FC59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12D"/>
    <w:pPr>
      <w:spacing w:before="240" w:line="360" w:lineRule="auto"/>
    </w:pPr>
    <w:rPr>
      <w:sz w:val="24"/>
      <w:lang w:val="en-US" w:eastAsia="en-US"/>
    </w:rPr>
  </w:style>
  <w:style w:type="paragraph" w:styleId="Heading1">
    <w:name w:val="heading 1"/>
    <w:basedOn w:val="Normal"/>
    <w:next w:val="Text"/>
    <w:link w:val="Heading1Char"/>
    <w:qFormat/>
    <w:rsid w:val="00190A28"/>
    <w:pPr>
      <w:keepNext/>
      <w:spacing w:before="0" w:line="240" w:lineRule="auto"/>
      <w:jc w:val="center"/>
      <w:outlineLvl w:val="0"/>
    </w:pPr>
    <w:rPr>
      <w:b/>
      <w:kern w:val="32"/>
      <w:sz w:val="48"/>
    </w:rPr>
  </w:style>
  <w:style w:type="paragraph" w:styleId="Heading2">
    <w:name w:val="heading 2"/>
    <w:basedOn w:val="ListContinue"/>
    <w:next w:val="Text"/>
    <w:qFormat/>
    <w:rsid w:val="009D612D"/>
    <w:pPr>
      <w:numPr>
        <w:numId w:val="8"/>
      </w:numPr>
      <w:tabs>
        <w:tab w:val="left" w:pos="288"/>
      </w:tabs>
      <w:outlineLvl w:val="1"/>
    </w:pPr>
    <w:rPr>
      <w:b/>
    </w:rPr>
  </w:style>
  <w:style w:type="paragraph" w:styleId="Heading3">
    <w:name w:val="heading 3"/>
    <w:basedOn w:val="ListContinue2"/>
    <w:next w:val="Text"/>
    <w:qFormat/>
    <w:rsid w:val="00CA629C"/>
    <w:pPr>
      <w:keepNext/>
      <w:numPr>
        <w:numId w:val="1"/>
      </w:numPr>
      <w:tabs>
        <w:tab w:val="left" w:pos="288"/>
      </w:tabs>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629C"/>
    <w:pPr>
      <w:tabs>
        <w:tab w:val="center" w:pos="4320"/>
        <w:tab w:val="right" w:pos="8640"/>
      </w:tabs>
      <w:autoSpaceDE w:val="0"/>
      <w:autoSpaceDN w:val="0"/>
    </w:pPr>
  </w:style>
  <w:style w:type="paragraph" w:styleId="Title">
    <w:name w:val="Title"/>
    <w:basedOn w:val="Normal"/>
    <w:next w:val="AuthorNames"/>
    <w:rsid w:val="00CA629C"/>
    <w:pPr>
      <w:spacing w:after="480"/>
      <w:jc w:val="center"/>
      <w:outlineLvl w:val="0"/>
    </w:pPr>
    <w:rPr>
      <w:b/>
      <w:kern w:val="28"/>
      <w:sz w:val="36"/>
    </w:rPr>
  </w:style>
  <w:style w:type="paragraph" w:customStyle="1" w:styleId="AuthorNames">
    <w:name w:val="Author Names"/>
    <w:basedOn w:val="Normal"/>
    <w:next w:val="AuthorAffiliations"/>
    <w:rsid w:val="00CA629C"/>
    <w:pPr>
      <w:jc w:val="center"/>
    </w:pPr>
  </w:style>
  <w:style w:type="paragraph" w:customStyle="1" w:styleId="Abstract">
    <w:name w:val="Abstract"/>
    <w:basedOn w:val="Normal"/>
    <w:next w:val="Heading1"/>
    <w:rsid w:val="00CA629C"/>
    <w:pPr>
      <w:spacing w:before="480" w:after="480"/>
      <w:ind w:left="720" w:right="720" w:firstLine="288"/>
    </w:pPr>
    <w:rPr>
      <w:b/>
    </w:rPr>
  </w:style>
  <w:style w:type="character" w:styleId="FootnoteReference">
    <w:name w:val="footnote reference"/>
    <w:rsid w:val="00CA629C"/>
    <w:rPr>
      <w:sz w:val="20"/>
      <w:vertAlign w:val="superscript"/>
    </w:rPr>
  </w:style>
  <w:style w:type="paragraph" w:customStyle="1" w:styleId="Nomenclature">
    <w:name w:val="Nomenclature"/>
    <w:basedOn w:val="Normal"/>
    <w:rsid w:val="00CA629C"/>
    <w:pPr>
      <w:widowControl w:val="0"/>
      <w:tabs>
        <w:tab w:val="left" w:pos="864"/>
        <w:tab w:val="left" w:pos="1152"/>
      </w:tabs>
    </w:pPr>
  </w:style>
  <w:style w:type="paragraph" w:customStyle="1" w:styleId="AuthorAffiliations">
    <w:name w:val="Author Affiliations"/>
    <w:basedOn w:val="Normal"/>
    <w:next w:val="AuthorNames"/>
    <w:rsid w:val="00CA629C"/>
    <w:pPr>
      <w:spacing w:after="240"/>
      <w:jc w:val="center"/>
    </w:pPr>
    <w:rPr>
      <w:i/>
    </w:rPr>
  </w:style>
  <w:style w:type="character" w:styleId="Hyperlink">
    <w:name w:val="Hyperlink"/>
    <w:rsid w:val="00CA629C"/>
    <w:rPr>
      <w:rFonts w:ascii="Times New Roman" w:hAnsi="Times New Roman"/>
      <w:color w:val="auto"/>
      <w:sz w:val="20"/>
      <w:u w:val="single"/>
    </w:rPr>
  </w:style>
  <w:style w:type="paragraph" w:customStyle="1" w:styleId="Text">
    <w:name w:val="Text"/>
    <w:basedOn w:val="Normal"/>
    <w:rsid w:val="00CA629C"/>
    <w:pPr>
      <w:tabs>
        <w:tab w:val="left" w:pos="288"/>
      </w:tabs>
      <w:ind w:firstLine="288"/>
    </w:pPr>
  </w:style>
  <w:style w:type="paragraph" w:customStyle="1" w:styleId="Equation">
    <w:name w:val="Equation"/>
    <w:basedOn w:val="Normal"/>
    <w:next w:val="Text"/>
    <w:autoRedefine/>
    <w:rsid w:val="00CA629C"/>
    <w:pPr>
      <w:tabs>
        <w:tab w:val="center" w:pos="4680"/>
        <w:tab w:val="right" w:pos="9360"/>
      </w:tabs>
      <w:spacing w:after="240"/>
    </w:pPr>
  </w:style>
  <w:style w:type="paragraph" w:customStyle="1" w:styleId="BibliographicalReferenceNumbers">
    <w:name w:val="Bibliographical Reference Numbers"/>
    <w:basedOn w:val="Normal"/>
    <w:next w:val="Text"/>
    <w:rsid w:val="00CA629C"/>
    <w:rPr>
      <w:vertAlign w:val="superscript"/>
    </w:rPr>
  </w:style>
  <w:style w:type="paragraph" w:customStyle="1" w:styleId="Figure">
    <w:name w:val="Figure"/>
    <w:basedOn w:val="Normal"/>
    <w:next w:val="Text"/>
    <w:rsid w:val="00CA629C"/>
    <w:pPr>
      <w:framePr w:hSpace="187" w:vSpace="187" w:wrap="around" w:vAnchor="text" w:hAnchor="text" w:y="1"/>
    </w:pPr>
    <w:rPr>
      <w:b/>
    </w:rPr>
  </w:style>
  <w:style w:type="paragraph" w:customStyle="1" w:styleId="References">
    <w:name w:val="References"/>
    <w:basedOn w:val="Normal"/>
    <w:rsid w:val="00CA629C"/>
    <w:pPr>
      <w:ind w:firstLine="288"/>
    </w:pPr>
    <w:rPr>
      <w:sz w:val="18"/>
    </w:rPr>
  </w:style>
  <w:style w:type="paragraph" w:styleId="FootnoteText">
    <w:name w:val="footnote text"/>
    <w:basedOn w:val="Normal"/>
    <w:rsid w:val="00CA629C"/>
  </w:style>
  <w:style w:type="paragraph" w:customStyle="1" w:styleId="Footnote">
    <w:name w:val="Footnote"/>
    <w:basedOn w:val="Normal"/>
    <w:rsid w:val="00CA629C"/>
  </w:style>
  <w:style w:type="character" w:styleId="PageNumber">
    <w:name w:val="page number"/>
    <w:basedOn w:val="DefaultParagraphFont"/>
    <w:rsid w:val="00CA629C"/>
  </w:style>
  <w:style w:type="paragraph" w:styleId="Header">
    <w:name w:val="header"/>
    <w:basedOn w:val="Normal"/>
    <w:rsid w:val="00CA629C"/>
    <w:pPr>
      <w:tabs>
        <w:tab w:val="center" w:pos="4320"/>
        <w:tab w:val="right" w:pos="8640"/>
      </w:tabs>
    </w:pPr>
  </w:style>
  <w:style w:type="character" w:styleId="FollowedHyperlink">
    <w:name w:val="FollowedHyperlink"/>
    <w:rsid w:val="00CA629C"/>
    <w:rPr>
      <w:color w:val="800080"/>
      <w:u w:val="single"/>
    </w:rPr>
  </w:style>
  <w:style w:type="paragraph" w:customStyle="1" w:styleId="ExtendedQuote">
    <w:name w:val="Extended Quote"/>
    <w:basedOn w:val="Text"/>
    <w:rsid w:val="00CA629C"/>
    <w:pPr>
      <w:ind w:left="576" w:firstLine="0"/>
    </w:pPr>
    <w:rPr>
      <w:sz w:val="18"/>
    </w:rPr>
  </w:style>
  <w:style w:type="character" w:customStyle="1" w:styleId="FooterChar">
    <w:name w:val="Footer Char"/>
    <w:link w:val="Footer"/>
    <w:uiPriority w:val="99"/>
    <w:rsid w:val="00AB2F45"/>
    <w:rPr>
      <w:lang w:val="en-US" w:eastAsia="en-US"/>
    </w:rPr>
  </w:style>
  <w:style w:type="character" w:styleId="CommentReference">
    <w:name w:val="annotation reference"/>
    <w:basedOn w:val="DefaultParagraphFont"/>
    <w:uiPriority w:val="99"/>
    <w:semiHidden/>
    <w:unhideWhenUsed/>
    <w:rsid w:val="004450F9"/>
    <w:rPr>
      <w:sz w:val="16"/>
      <w:szCs w:val="16"/>
    </w:rPr>
  </w:style>
  <w:style w:type="paragraph" w:styleId="CommentText">
    <w:name w:val="annotation text"/>
    <w:basedOn w:val="Normal"/>
    <w:link w:val="CommentTextChar"/>
    <w:uiPriority w:val="99"/>
    <w:semiHidden/>
    <w:unhideWhenUsed/>
    <w:rsid w:val="004450F9"/>
  </w:style>
  <w:style w:type="character" w:customStyle="1" w:styleId="CommentTextChar">
    <w:name w:val="Comment Text Char"/>
    <w:basedOn w:val="DefaultParagraphFont"/>
    <w:link w:val="CommentText"/>
    <w:uiPriority w:val="99"/>
    <w:semiHidden/>
    <w:rsid w:val="004450F9"/>
    <w:rPr>
      <w:lang w:val="en-US" w:eastAsia="en-US"/>
    </w:rPr>
  </w:style>
  <w:style w:type="paragraph" w:styleId="CommentSubject">
    <w:name w:val="annotation subject"/>
    <w:basedOn w:val="CommentText"/>
    <w:next w:val="CommentText"/>
    <w:link w:val="CommentSubjectChar"/>
    <w:uiPriority w:val="99"/>
    <w:semiHidden/>
    <w:unhideWhenUsed/>
    <w:rsid w:val="004450F9"/>
    <w:rPr>
      <w:b/>
      <w:bCs/>
    </w:rPr>
  </w:style>
  <w:style w:type="character" w:customStyle="1" w:styleId="CommentSubjectChar">
    <w:name w:val="Comment Subject Char"/>
    <w:basedOn w:val="CommentTextChar"/>
    <w:link w:val="CommentSubject"/>
    <w:uiPriority w:val="99"/>
    <w:semiHidden/>
    <w:rsid w:val="004450F9"/>
    <w:rPr>
      <w:b/>
      <w:bCs/>
      <w:lang w:val="en-US" w:eastAsia="en-US"/>
    </w:rPr>
  </w:style>
  <w:style w:type="paragraph" w:styleId="BalloonText">
    <w:name w:val="Balloon Text"/>
    <w:basedOn w:val="Normal"/>
    <w:link w:val="BalloonTextChar"/>
    <w:uiPriority w:val="99"/>
    <w:semiHidden/>
    <w:unhideWhenUsed/>
    <w:rsid w:val="004450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0F9"/>
    <w:rPr>
      <w:rFonts w:ascii="Segoe UI" w:hAnsi="Segoe UI" w:cs="Segoe UI"/>
      <w:sz w:val="18"/>
      <w:szCs w:val="18"/>
      <w:lang w:val="en-US" w:eastAsia="en-US"/>
    </w:rPr>
  </w:style>
  <w:style w:type="paragraph" w:customStyle="1" w:styleId="Firstparagraph">
    <w:name w:val="First paragraph"/>
    <w:basedOn w:val="Normal"/>
    <w:next w:val="Normal"/>
    <w:rsid w:val="004450F9"/>
    <w:rPr>
      <w:sz w:val="22"/>
      <w:szCs w:val="24"/>
      <w:lang w:val="en-GB"/>
    </w:rPr>
  </w:style>
  <w:style w:type="paragraph" w:customStyle="1" w:styleId="Figurecaption">
    <w:name w:val="Figure caption"/>
    <w:basedOn w:val="Normal"/>
    <w:next w:val="Normal"/>
    <w:rsid w:val="004450F9"/>
    <w:pPr>
      <w:keepLines/>
      <w:widowControl w:val="0"/>
      <w:spacing w:before="120" w:after="240"/>
    </w:pPr>
    <w:rPr>
      <w:szCs w:val="24"/>
      <w:lang w:val="en-GB"/>
    </w:rPr>
  </w:style>
  <w:style w:type="paragraph" w:customStyle="1" w:styleId="Reference">
    <w:name w:val="Reference"/>
    <w:basedOn w:val="Normal"/>
    <w:rsid w:val="004450F9"/>
    <w:pPr>
      <w:widowControl w:val="0"/>
      <w:suppressAutoHyphens/>
      <w:ind w:left="340" w:hanging="340"/>
    </w:pPr>
    <w:rPr>
      <w:szCs w:val="24"/>
      <w:lang w:val="en-GB"/>
    </w:rPr>
  </w:style>
  <w:style w:type="paragraph" w:customStyle="1" w:styleId="BulletItem">
    <w:name w:val="Bullet Item"/>
    <w:basedOn w:val="Normal"/>
    <w:rsid w:val="004450F9"/>
    <w:pPr>
      <w:tabs>
        <w:tab w:val="left" w:pos="227"/>
        <w:tab w:val="left" w:pos="454"/>
      </w:tabs>
      <w:overflowPunct w:val="0"/>
      <w:autoSpaceDE w:val="0"/>
      <w:autoSpaceDN w:val="0"/>
      <w:adjustRightInd w:val="0"/>
      <w:ind w:left="227" w:hanging="227"/>
      <w:textAlignment w:val="baseline"/>
    </w:pPr>
    <w:rPr>
      <w:rFonts w:ascii="Times" w:hAnsi="Times"/>
      <w:sz w:val="22"/>
      <w:szCs w:val="22"/>
      <w:lang w:eastAsia="zh-CN"/>
    </w:rPr>
  </w:style>
  <w:style w:type="numbering" w:customStyle="1" w:styleId="Estilo1">
    <w:name w:val="Estilo1"/>
    <w:uiPriority w:val="99"/>
    <w:rsid w:val="00B0434F"/>
    <w:pPr>
      <w:numPr>
        <w:numId w:val="4"/>
      </w:numPr>
    </w:pPr>
  </w:style>
  <w:style w:type="numbering" w:customStyle="1" w:styleId="Style1">
    <w:name w:val="Style1"/>
    <w:uiPriority w:val="99"/>
    <w:rsid w:val="00B0434F"/>
    <w:pPr>
      <w:numPr>
        <w:numId w:val="5"/>
      </w:numPr>
    </w:pPr>
  </w:style>
  <w:style w:type="paragraph" w:styleId="ListParagraph">
    <w:name w:val="List Paragraph"/>
    <w:basedOn w:val="Normal"/>
    <w:uiPriority w:val="34"/>
    <w:qFormat/>
    <w:rsid w:val="00A110D1"/>
    <w:pPr>
      <w:ind w:left="720"/>
      <w:contextualSpacing/>
    </w:pPr>
  </w:style>
  <w:style w:type="character" w:customStyle="1" w:styleId="Heading1Char">
    <w:name w:val="Heading 1 Char"/>
    <w:basedOn w:val="DefaultParagraphFont"/>
    <w:link w:val="Heading1"/>
    <w:rsid w:val="00190A28"/>
    <w:rPr>
      <w:b/>
      <w:kern w:val="32"/>
      <w:sz w:val="48"/>
      <w:lang w:val="en-US" w:eastAsia="en-US"/>
    </w:rPr>
  </w:style>
  <w:style w:type="paragraph" w:styleId="ListContinue">
    <w:name w:val="List Continue"/>
    <w:basedOn w:val="Normal"/>
    <w:uiPriority w:val="99"/>
    <w:semiHidden/>
    <w:unhideWhenUsed/>
    <w:rsid w:val="00190A28"/>
    <w:pPr>
      <w:spacing w:after="120"/>
      <w:ind w:left="283"/>
      <w:contextualSpacing/>
    </w:pPr>
  </w:style>
  <w:style w:type="paragraph" w:styleId="ListContinue2">
    <w:name w:val="List Continue 2"/>
    <w:basedOn w:val="Normal"/>
    <w:uiPriority w:val="99"/>
    <w:semiHidden/>
    <w:unhideWhenUsed/>
    <w:rsid w:val="00190A28"/>
    <w:pPr>
      <w:spacing w:after="120"/>
      <w:ind w:left="566"/>
      <w:contextualSpacing/>
    </w:pPr>
  </w:style>
  <w:style w:type="character" w:styleId="Strong">
    <w:name w:val="Strong"/>
    <w:basedOn w:val="DefaultParagraphFont"/>
    <w:uiPriority w:val="22"/>
    <w:qFormat/>
    <w:rsid w:val="000B1F67"/>
    <w:rPr>
      <w:b/>
      <w:bCs/>
    </w:rPr>
  </w:style>
  <w:style w:type="paragraph" w:styleId="NoSpacing">
    <w:name w:val="No Spacing"/>
    <w:uiPriority w:val="1"/>
    <w:qFormat/>
    <w:rsid w:val="00C2278D"/>
    <w:rPr>
      <w:sz w:val="24"/>
      <w:lang w:val="en-US" w:eastAsia="en-US"/>
    </w:rPr>
  </w:style>
  <w:style w:type="paragraph" w:customStyle="1" w:styleId="Els-Author">
    <w:name w:val="Els-Author"/>
    <w:next w:val="Normal"/>
    <w:rsid w:val="00A8775B"/>
    <w:pPr>
      <w:keepNext/>
      <w:suppressAutoHyphens/>
      <w:spacing w:after="160" w:line="300" w:lineRule="exact"/>
      <w:jc w:val="center"/>
    </w:pPr>
    <w:rPr>
      <w:noProof/>
      <w:sz w:val="26"/>
      <w:lang w:val="en-US" w:eastAsia="en-US"/>
    </w:rPr>
  </w:style>
  <w:style w:type="paragraph" w:customStyle="1" w:styleId="Els-footnote">
    <w:name w:val="Els-footnote"/>
    <w:rsid w:val="00A8775B"/>
    <w:pPr>
      <w:keepLines/>
      <w:widowControl w:val="0"/>
      <w:spacing w:line="200" w:lineRule="exact"/>
      <w:ind w:firstLine="240"/>
      <w:jc w:val="both"/>
    </w:pPr>
    <w:rPr>
      <w:sz w:val="16"/>
      <w:lang w:val="en-US" w:eastAsia="en-US"/>
    </w:rPr>
  </w:style>
  <w:style w:type="paragraph" w:styleId="ListBullet5">
    <w:name w:val="List Bullet 5"/>
    <w:basedOn w:val="Normal"/>
    <w:autoRedefine/>
    <w:semiHidden/>
    <w:rsid w:val="00A8775B"/>
    <w:pPr>
      <w:numPr>
        <w:numId w:val="12"/>
      </w:numPr>
      <w:spacing w:before="0" w:line="240" w:lineRule="auto"/>
    </w:pPr>
    <w:rPr>
      <w:sz w:val="20"/>
    </w:rPr>
  </w:style>
  <w:style w:type="paragraph" w:customStyle="1" w:styleId="Default">
    <w:name w:val="Default"/>
    <w:rsid w:val="00E11357"/>
    <w:pPr>
      <w:autoSpaceDE w:val="0"/>
      <w:autoSpaceDN w:val="0"/>
      <w:adjustRightInd w:val="0"/>
    </w:pPr>
    <w:rPr>
      <w:rFonts w:ascii="Arial" w:eastAsiaTheme="minorHAnsi" w:hAnsi="Arial" w:cs="Arial"/>
      <w:color w:val="000000"/>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35349878">
      <w:bodyDiv w:val="1"/>
      <w:marLeft w:val="0"/>
      <w:marRight w:val="0"/>
      <w:marTop w:val="0"/>
      <w:marBottom w:val="0"/>
      <w:divBdr>
        <w:top w:val="none" w:sz="0" w:space="0" w:color="auto"/>
        <w:left w:val="none" w:sz="0" w:space="0" w:color="auto"/>
        <w:bottom w:val="none" w:sz="0" w:space="0" w:color="auto"/>
        <w:right w:val="none" w:sz="0" w:space="0" w:color="auto"/>
      </w:divBdr>
    </w:div>
    <w:div w:id="171067474">
      <w:bodyDiv w:val="1"/>
      <w:marLeft w:val="0"/>
      <w:marRight w:val="0"/>
      <w:marTop w:val="0"/>
      <w:marBottom w:val="0"/>
      <w:divBdr>
        <w:top w:val="none" w:sz="0" w:space="0" w:color="auto"/>
        <w:left w:val="none" w:sz="0" w:space="0" w:color="auto"/>
        <w:bottom w:val="none" w:sz="0" w:space="0" w:color="auto"/>
        <w:right w:val="none" w:sz="0" w:space="0" w:color="auto"/>
      </w:divBdr>
    </w:div>
    <w:div w:id="325790998">
      <w:bodyDiv w:val="1"/>
      <w:marLeft w:val="0"/>
      <w:marRight w:val="0"/>
      <w:marTop w:val="0"/>
      <w:marBottom w:val="0"/>
      <w:divBdr>
        <w:top w:val="none" w:sz="0" w:space="0" w:color="auto"/>
        <w:left w:val="none" w:sz="0" w:space="0" w:color="auto"/>
        <w:bottom w:val="none" w:sz="0" w:space="0" w:color="auto"/>
        <w:right w:val="none" w:sz="0" w:space="0" w:color="auto"/>
      </w:divBdr>
    </w:div>
    <w:div w:id="363596752">
      <w:bodyDiv w:val="1"/>
      <w:marLeft w:val="0"/>
      <w:marRight w:val="0"/>
      <w:marTop w:val="0"/>
      <w:marBottom w:val="0"/>
      <w:divBdr>
        <w:top w:val="none" w:sz="0" w:space="0" w:color="auto"/>
        <w:left w:val="none" w:sz="0" w:space="0" w:color="auto"/>
        <w:bottom w:val="none" w:sz="0" w:space="0" w:color="auto"/>
        <w:right w:val="none" w:sz="0" w:space="0" w:color="auto"/>
      </w:divBdr>
    </w:div>
    <w:div w:id="435172681">
      <w:bodyDiv w:val="1"/>
      <w:marLeft w:val="0"/>
      <w:marRight w:val="0"/>
      <w:marTop w:val="0"/>
      <w:marBottom w:val="0"/>
      <w:divBdr>
        <w:top w:val="none" w:sz="0" w:space="0" w:color="auto"/>
        <w:left w:val="none" w:sz="0" w:space="0" w:color="auto"/>
        <w:bottom w:val="none" w:sz="0" w:space="0" w:color="auto"/>
        <w:right w:val="none" w:sz="0" w:space="0" w:color="auto"/>
      </w:divBdr>
    </w:div>
    <w:div w:id="481432409">
      <w:bodyDiv w:val="1"/>
      <w:marLeft w:val="0"/>
      <w:marRight w:val="0"/>
      <w:marTop w:val="0"/>
      <w:marBottom w:val="0"/>
      <w:divBdr>
        <w:top w:val="none" w:sz="0" w:space="0" w:color="auto"/>
        <w:left w:val="none" w:sz="0" w:space="0" w:color="auto"/>
        <w:bottom w:val="none" w:sz="0" w:space="0" w:color="auto"/>
        <w:right w:val="none" w:sz="0" w:space="0" w:color="auto"/>
      </w:divBdr>
    </w:div>
    <w:div w:id="688146848">
      <w:bodyDiv w:val="1"/>
      <w:marLeft w:val="0"/>
      <w:marRight w:val="0"/>
      <w:marTop w:val="0"/>
      <w:marBottom w:val="0"/>
      <w:divBdr>
        <w:top w:val="none" w:sz="0" w:space="0" w:color="auto"/>
        <w:left w:val="none" w:sz="0" w:space="0" w:color="auto"/>
        <w:bottom w:val="none" w:sz="0" w:space="0" w:color="auto"/>
        <w:right w:val="none" w:sz="0" w:space="0" w:color="auto"/>
      </w:divBdr>
    </w:div>
    <w:div w:id="879709850">
      <w:bodyDiv w:val="1"/>
      <w:marLeft w:val="0"/>
      <w:marRight w:val="0"/>
      <w:marTop w:val="0"/>
      <w:marBottom w:val="0"/>
      <w:divBdr>
        <w:top w:val="none" w:sz="0" w:space="0" w:color="auto"/>
        <w:left w:val="none" w:sz="0" w:space="0" w:color="auto"/>
        <w:bottom w:val="none" w:sz="0" w:space="0" w:color="auto"/>
        <w:right w:val="none" w:sz="0" w:space="0" w:color="auto"/>
      </w:divBdr>
    </w:div>
    <w:div w:id="898132978">
      <w:bodyDiv w:val="1"/>
      <w:marLeft w:val="0"/>
      <w:marRight w:val="0"/>
      <w:marTop w:val="0"/>
      <w:marBottom w:val="0"/>
      <w:divBdr>
        <w:top w:val="none" w:sz="0" w:space="0" w:color="auto"/>
        <w:left w:val="none" w:sz="0" w:space="0" w:color="auto"/>
        <w:bottom w:val="none" w:sz="0" w:space="0" w:color="auto"/>
        <w:right w:val="none" w:sz="0" w:space="0" w:color="auto"/>
      </w:divBdr>
    </w:div>
    <w:div w:id="920989523">
      <w:bodyDiv w:val="1"/>
      <w:marLeft w:val="0"/>
      <w:marRight w:val="0"/>
      <w:marTop w:val="0"/>
      <w:marBottom w:val="0"/>
      <w:divBdr>
        <w:top w:val="none" w:sz="0" w:space="0" w:color="auto"/>
        <w:left w:val="none" w:sz="0" w:space="0" w:color="auto"/>
        <w:bottom w:val="none" w:sz="0" w:space="0" w:color="auto"/>
        <w:right w:val="none" w:sz="0" w:space="0" w:color="auto"/>
      </w:divBdr>
    </w:div>
    <w:div w:id="1172647546">
      <w:bodyDiv w:val="1"/>
      <w:marLeft w:val="0"/>
      <w:marRight w:val="0"/>
      <w:marTop w:val="0"/>
      <w:marBottom w:val="0"/>
      <w:divBdr>
        <w:top w:val="none" w:sz="0" w:space="0" w:color="auto"/>
        <w:left w:val="none" w:sz="0" w:space="0" w:color="auto"/>
        <w:bottom w:val="none" w:sz="0" w:space="0" w:color="auto"/>
        <w:right w:val="none" w:sz="0" w:space="0" w:color="auto"/>
      </w:divBdr>
    </w:div>
    <w:div w:id="1186670666">
      <w:bodyDiv w:val="1"/>
      <w:marLeft w:val="0"/>
      <w:marRight w:val="0"/>
      <w:marTop w:val="0"/>
      <w:marBottom w:val="0"/>
      <w:divBdr>
        <w:top w:val="none" w:sz="0" w:space="0" w:color="auto"/>
        <w:left w:val="none" w:sz="0" w:space="0" w:color="auto"/>
        <w:bottom w:val="none" w:sz="0" w:space="0" w:color="auto"/>
        <w:right w:val="none" w:sz="0" w:space="0" w:color="auto"/>
      </w:divBdr>
    </w:div>
    <w:div w:id="1237788749">
      <w:bodyDiv w:val="1"/>
      <w:marLeft w:val="0"/>
      <w:marRight w:val="0"/>
      <w:marTop w:val="0"/>
      <w:marBottom w:val="0"/>
      <w:divBdr>
        <w:top w:val="none" w:sz="0" w:space="0" w:color="auto"/>
        <w:left w:val="none" w:sz="0" w:space="0" w:color="auto"/>
        <w:bottom w:val="none" w:sz="0" w:space="0" w:color="auto"/>
        <w:right w:val="none" w:sz="0" w:space="0" w:color="auto"/>
      </w:divBdr>
    </w:div>
    <w:div w:id="1389304303">
      <w:bodyDiv w:val="1"/>
      <w:marLeft w:val="0"/>
      <w:marRight w:val="0"/>
      <w:marTop w:val="0"/>
      <w:marBottom w:val="0"/>
      <w:divBdr>
        <w:top w:val="none" w:sz="0" w:space="0" w:color="auto"/>
        <w:left w:val="none" w:sz="0" w:space="0" w:color="auto"/>
        <w:bottom w:val="none" w:sz="0" w:space="0" w:color="auto"/>
        <w:right w:val="none" w:sz="0" w:space="0" w:color="auto"/>
      </w:divBdr>
    </w:div>
    <w:div w:id="1491631180">
      <w:bodyDiv w:val="1"/>
      <w:marLeft w:val="0"/>
      <w:marRight w:val="0"/>
      <w:marTop w:val="0"/>
      <w:marBottom w:val="0"/>
      <w:divBdr>
        <w:top w:val="none" w:sz="0" w:space="0" w:color="auto"/>
        <w:left w:val="none" w:sz="0" w:space="0" w:color="auto"/>
        <w:bottom w:val="none" w:sz="0" w:space="0" w:color="auto"/>
        <w:right w:val="none" w:sz="0" w:space="0" w:color="auto"/>
      </w:divBdr>
    </w:div>
    <w:div w:id="1624075059">
      <w:bodyDiv w:val="1"/>
      <w:marLeft w:val="0"/>
      <w:marRight w:val="0"/>
      <w:marTop w:val="0"/>
      <w:marBottom w:val="0"/>
      <w:divBdr>
        <w:top w:val="none" w:sz="0" w:space="0" w:color="auto"/>
        <w:left w:val="none" w:sz="0" w:space="0" w:color="auto"/>
        <w:bottom w:val="none" w:sz="0" w:space="0" w:color="auto"/>
        <w:right w:val="none" w:sz="0" w:space="0" w:color="auto"/>
      </w:divBdr>
    </w:div>
    <w:div w:id="1823888677">
      <w:bodyDiv w:val="1"/>
      <w:marLeft w:val="0"/>
      <w:marRight w:val="0"/>
      <w:marTop w:val="0"/>
      <w:marBottom w:val="0"/>
      <w:divBdr>
        <w:top w:val="none" w:sz="0" w:space="0" w:color="auto"/>
        <w:left w:val="none" w:sz="0" w:space="0" w:color="auto"/>
        <w:bottom w:val="none" w:sz="0" w:space="0" w:color="auto"/>
        <w:right w:val="none" w:sz="0" w:space="0" w:color="auto"/>
      </w:divBdr>
    </w:div>
    <w:div w:id="1932160545">
      <w:bodyDiv w:val="1"/>
      <w:marLeft w:val="0"/>
      <w:marRight w:val="0"/>
      <w:marTop w:val="0"/>
      <w:marBottom w:val="0"/>
      <w:divBdr>
        <w:top w:val="none" w:sz="0" w:space="0" w:color="auto"/>
        <w:left w:val="none" w:sz="0" w:space="0" w:color="auto"/>
        <w:bottom w:val="none" w:sz="0" w:space="0" w:color="auto"/>
        <w:right w:val="none" w:sz="0" w:space="0" w:color="auto"/>
      </w:divBdr>
      <w:divsChild>
        <w:div w:id="598759687">
          <w:marLeft w:val="0"/>
          <w:marRight w:val="0"/>
          <w:marTop w:val="0"/>
          <w:marBottom w:val="0"/>
          <w:divBdr>
            <w:top w:val="none" w:sz="0" w:space="0" w:color="auto"/>
            <w:left w:val="none" w:sz="0" w:space="0" w:color="auto"/>
            <w:bottom w:val="none" w:sz="0" w:space="0" w:color="auto"/>
            <w:right w:val="none" w:sz="0" w:space="0" w:color="auto"/>
          </w:divBdr>
          <w:divsChild>
            <w:div w:id="5601606">
              <w:marLeft w:val="0"/>
              <w:marRight w:val="0"/>
              <w:marTop w:val="0"/>
              <w:marBottom w:val="0"/>
              <w:divBdr>
                <w:top w:val="none" w:sz="0" w:space="0" w:color="auto"/>
                <w:left w:val="none" w:sz="0" w:space="0" w:color="auto"/>
                <w:bottom w:val="none" w:sz="0" w:space="0" w:color="auto"/>
                <w:right w:val="none" w:sz="0" w:space="0" w:color="auto"/>
              </w:divBdr>
            </w:div>
            <w:div w:id="408386964">
              <w:marLeft w:val="0"/>
              <w:marRight w:val="0"/>
              <w:marTop w:val="0"/>
              <w:marBottom w:val="0"/>
              <w:divBdr>
                <w:top w:val="none" w:sz="0" w:space="0" w:color="auto"/>
                <w:left w:val="none" w:sz="0" w:space="0" w:color="auto"/>
                <w:bottom w:val="none" w:sz="0" w:space="0" w:color="auto"/>
                <w:right w:val="none" w:sz="0" w:space="0" w:color="auto"/>
              </w:divBdr>
            </w:div>
            <w:div w:id="1059132543">
              <w:marLeft w:val="0"/>
              <w:marRight w:val="0"/>
              <w:marTop w:val="0"/>
              <w:marBottom w:val="0"/>
              <w:divBdr>
                <w:top w:val="none" w:sz="0" w:space="0" w:color="auto"/>
                <w:left w:val="none" w:sz="0" w:space="0" w:color="auto"/>
                <w:bottom w:val="none" w:sz="0" w:space="0" w:color="auto"/>
                <w:right w:val="none" w:sz="0" w:space="0" w:color="auto"/>
              </w:divBdr>
            </w:div>
            <w:div w:id="14293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3876">
      <w:bodyDiv w:val="1"/>
      <w:marLeft w:val="0"/>
      <w:marRight w:val="0"/>
      <w:marTop w:val="0"/>
      <w:marBottom w:val="0"/>
      <w:divBdr>
        <w:top w:val="none" w:sz="0" w:space="0" w:color="auto"/>
        <w:left w:val="none" w:sz="0" w:space="0" w:color="auto"/>
        <w:bottom w:val="none" w:sz="0" w:space="0" w:color="auto"/>
        <w:right w:val="none" w:sz="0" w:space="0" w:color="auto"/>
      </w:divBdr>
    </w:div>
    <w:div w:id="212325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C221E-8990-4024-AC61-D14687AC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1797</Words>
  <Characters>9941</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Preparation of Papers for AIAA Technical Conferences</vt:lpstr>
      <vt:lpstr>Preparation of Papers for AIAA Technical Conferences</vt:lpstr>
    </vt:vector>
  </TitlesOfParts>
  <Company>AIAA</Company>
  <LinksUpToDate>false</LinksUpToDate>
  <CharactersWithSpaces>11715</CharactersWithSpaces>
  <SharedDoc>false</SharedDoc>
  <HLinks>
    <vt:vector size="6" baseType="variant">
      <vt:variant>
        <vt:i4>4128824</vt:i4>
      </vt:variant>
      <vt:variant>
        <vt:i4>0</vt:i4>
      </vt:variant>
      <vt:variant>
        <vt:i4>0</vt:i4>
      </vt:variant>
      <vt:variant>
        <vt:i4>5</vt:i4>
      </vt:variant>
      <vt:variant>
        <vt:lpwstr>http://www.aiaa.org/content.cfm?pageid=396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for AIAA Technical Conferences</dc:title>
  <dc:creator>lawrenceg</dc:creator>
  <cp:lastModifiedBy>Rogers, Steven</cp:lastModifiedBy>
  <cp:revision>2</cp:revision>
  <cp:lastPrinted>2016-04-27T14:52:00Z</cp:lastPrinted>
  <dcterms:created xsi:type="dcterms:W3CDTF">2016-08-01T13:25:00Z</dcterms:created>
  <dcterms:modified xsi:type="dcterms:W3CDTF">2016-08-01T13:25:00Z</dcterms:modified>
</cp:coreProperties>
</file>