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06" w:rsidRDefault="00ED291A" w:rsidP="00ED291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55282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7B" w:rsidRDefault="00C2457B" w:rsidP="00C2457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312006" w:rsidRPr="00963245" w:rsidRDefault="00312006" w:rsidP="00405C74">
      <w:pPr>
        <w:spacing w:before="120"/>
        <w:jc w:val="center"/>
        <w:rPr>
          <w:rFonts w:ascii="Calibri" w:hAnsi="Calibri" w:cs="Arial"/>
          <w:b/>
          <w:sz w:val="28"/>
          <w:szCs w:val="28"/>
        </w:rPr>
      </w:pPr>
      <w:r w:rsidRPr="00963245">
        <w:rPr>
          <w:rFonts w:ascii="Calibri" w:hAnsi="Calibri" w:cs="Arial"/>
          <w:b/>
          <w:sz w:val="28"/>
          <w:szCs w:val="28"/>
        </w:rPr>
        <w:t>GSS PRESENTATION AND DISSEMINATION COMMITTEE</w:t>
      </w:r>
    </w:p>
    <w:p w:rsidR="00C2457B" w:rsidRPr="00963245" w:rsidRDefault="00312006" w:rsidP="00312006">
      <w:pPr>
        <w:spacing w:before="120"/>
        <w:jc w:val="center"/>
        <w:rPr>
          <w:rFonts w:ascii="Calibri" w:hAnsi="Calibri" w:cs="Arial"/>
          <w:b/>
          <w:sz w:val="28"/>
          <w:szCs w:val="28"/>
        </w:rPr>
      </w:pPr>
      <w:r w:rsidRPr="00312EA9">
        <w:rPr>
          <w:rFonts w:ascii="Calibri" w:hAnsi="Calibri" w:cs="Arial"/>
          <w:b/>
          <w:sz w:val="28"/>
          <w:szCs w:val="28"/>
        </w:rPr>
        <w:t>Terms of Reference</w:t>
      </w:r>
    </w:p>
    <w:p w:rsidR="00312006" w:rsidRPr="00963245" w:rsidRDefault="00312006" w:rsidP="00312006">
      <w:pPr>
        <w:spacing w:before="120"/>
        <w:jc w:val="right"/>
        <w:rPr>
          <w:rFonts w:ascii="Calibri" w:hAnsi="Calibri" w:cs="Arial"/>
          <w:b/>
        </w:rPr>
      </w:pPr>
      <w:r w:rsidRPr="00963245">
        <w:rPr>
          <w:rFonts w:ascii="Calibri" w:hAnsi="Calibri" w:cs="Arial"/>
          <w:b/>
        </w:rPr>
        <w:t>(</w:t>
      </w:r>
      <w:r w:rsidR="0027567E" w:rsidRPr="00963245">
        <w:rPr>
          <w:rFonts w:ascii="Calibri" w:hAnsi="Calibri" w:cs="Arial"/>
          <w:b/>
        </w:rPr>
        <w:t xml:space="preserve">Revised </w:t>
      </w:r>
      <w:r w:rsidR="00ED78EC">
        <w:rPr>
          <w:rFonts w:ascii="Calibri" w:hAnsi="Calibri" w:cs="Arial"/>
          <w:b/>
        </w:rPr>
        <w:t>December</w:t>
      </w:r>
      <w:r w:rsidR="00B55180">
        <w:rPr>
          <w:rFonts w:ascii="Calibri" w:hAnsi="Calibri" w:cs="Arial"/>
          <w:b/>
        </w:rPr>
        <w:t xml:space="preserve"> 2016</w:t>
      </w:r>
      <w:r w:rsidRPr="00963245">
        <w:rPr>
          <w:rFonts w:ascii="Calibri" w:hAnsi="Calibri" w:cs="Arial"/>
          <w:b/>
        </w:rPr>
        <w:t>)</w:t>
      </w:r>
    </w:p>
    <w:p w:rsidR="00312006" w:rsidRPr="00963245" w:rsidRDefault="00312006" w:rsidP="00312006">
      <w:pPr>
        <w:rPr>
          <w:rFonts w:ascii="Calibri" w:hAnsi="Calibri" w:cs="Arial"/>
          <w:b/>
          <w:sz w:val="22"/>
          <w:szCs w:val="22"/>
        </w:rPr>
      </w:pPr>
      <w:r w:rsidRPr="00963245">
        <w:rPr>
          <w:rFonts w:ascii="Calibri" w:hAnsi="Calibri" w:cs="Arial"/>
          <w:b/>
          <w:sz w:val="28"/>
          <w:szCs w:val="28"/>
        </w:rPr>
        <w:t>Purpose</w:t>
      </w:r>
    </w:p>
    <w:p w:rsidR="00AC34C8" w:rsidRPr="00963245" w:rsidRDefault="00AC34C8" w:rsidP="00312006">
      <w:pPr>
        <w:rPr>
          <w:rFonts w:ascii="Calibri" w:hAnsi="Calibri" w:cs="Arial"/>
          <w:b/>
          <w:sz w:val="22"/>
          <w:szCs w:val="22"/>
        </w:rPr>
      </w:pPr>
    </w:p>
    <w:p w:rsidR="0027567E" w:rsidRPr="00963245" w:rsidRDefault="0027567E" w:rsidP="00312006">
      <w:pPr>
        <w:rPr>
          <w:rFonts w:ascii="Calibri" w:hAnsi="Calibri" w:cs="Arial"/>
          <w:sz w:val="22"/>
          <w:szCs w:val="22"/>
        </w:rPr>
      </w:pPr>
      <w:r w:rsidRPr="00963245">
        <w:rPr>
          <w:rFonts w:ascii="Calibri" w:hAnsi="Calibri" w:cs="Arial"/>
          <w:sz w:val="22"/>
          <w:szCs w:val="22"/>
        </w:rPr>
        <w:t>The GSS Presentation a</w:t>
      </w:r>
      <w:r w:rsidR="003E6AC1">
        <w:rPr>
          <w:rFonts w:ascii="Calibri" w:hAnsi="Calibri" w:cs="Arial"/>
          <w:sz w:val="22"/>
          <w:szCs w:val="22"/>
        </w:rPr>
        <w:t>nd Dissemination Committee (</w:t>
      </w:r>
      <w:r w:rsidRPr="00963245">
        <w:rPr>
          <w:rFonts w:ascii="Calibri" w:hAnsi="Calibri" w:cs="Arial"/>
          <w:sz w:val="22"/>
          <w:szCs w:val="22"/>
        </w:rPr>
        <w:t xml:space="preserve">PDC) </w:t>
      </w:r>
      <w:r w:rsidR="003E6AC1" w:rsidRPr="00963245">
        <w:rPr>
          <w:rFonts w:ascii="Calibri" w:hAnsi="Calibri" w:cs="Arial"/>
          <w:sz w:val="22"/>
          <w:szCs w:val="22"/>
        </w:rPr>
        <w:t>communicate</w:t>
      </w:r>
      <w:r w:rsidRPr="00963245">
        <w:rPr>
          <w:rFonts w:ascii="Calibri" w:hAnsi="Calibri" w:cs="Arial"/>
          <w:sz w:val="22"/>
          <w:szCs w:val="22"/>
        </w:rPr>
        <w:t xml:space="preserve"> the strategic direction and </w:t>
      </w:r>
      <w:r w:rsidR="003E6AC1" w:rsidRPr="00963245">
        <w:rPr>
          <w:rFonts w:ascii="Calibri" w:hAnsi="Calibri" w:cs="Arial"/>
          <w:sz w:val="22"/>
          <w:szCs w:val="22"/>
        </w:rPr>
        <w:t>embed</w:t>
      </w:r>
      <w:r w:rsidRPr="00963245">
        <w:rPr>
          <w:rFonts w:ascii="Calibri" w:hAnsi="Calibri" w:cs="Arial"/>
          <w:sz w:val="22"/>
          <w:szCs w:val="22"/>
        </w:rPr>
        <w:t xml:space="preserve"> best practice </w:t>
      </w:r>
      <w:r w:rsidR="00963245" w:rsidRPr="00963245">
        <w:rPr>
          <w:rFonts w:ascii="Calibri" w:hAnsi="Calibri" w:cs="Arial"/>
          <w:sz w:val="22"/>
          <w:szCs w:val="22"/>
        </w:rPr>
        <w:t xml:space="preserve">in the </w:t>
      </w:r>
      <w:r w:rsidRPr="00963245">
        <w:rPr>
          <w:rFonts w:ascii="Calibri" w:hAnsi="Calibri" w:cs="Arial"/>
          <w:sz w:val="22"/>
          <w:szCs w:val="22"/>
        </w:rPr>
        <w:t xml:space="preserve">presentation and dissemination </w:t>
      </w:r>
      <w:r w:rsidR="00963245" w:rsidRPr="00963245">
        <w:rPr>
          <w:rFonts w:ascii="Calibri" w:hAnsi="Calibri" w:cs="Arial"/>
          <w:sz w:val="22"/>
          <w:szCs w:val="22"/>
        </w:rPr>
        <w:t xml:space="preserve">of official statistics </w:t>
      </w:r>
      <w:r w:rsidRPr="00963245">
        <w:rPr>
          <w:rFonts w:ascii="Calibri" w:hAnsi="Calibri" w:cs="Arial"/>
          <w:sz w:val="22"/>
          <w:szCs w:val="22"/>
        </w:rPr>
        <w:t xml:space="preserve">across the GSS, through a combination of </w:t>
      </w:r>
      <w:r w:rsidR="00963245" w:rsidRPr="00963245">
        <w:rPr>
          <w:rFonts w:ascii="Calibri" w:hAnsi="Calibri" w:cs="Arial"/>
          <w:sz w:val="22"/>
          <w:szCs w:val="22"/>
        </w:rPr>
        <w:t xml:space="preserve">constituency representation (see below). </w:t>
      </w:r>
    </w:p>
    <w:p w:rsidR="00963245" w:rsidRPr="00963245" w:rsidRDefault="00963245" w:rsidP="00312006">
      <w:pPr>
        <w:rPr>
          <w:rFonts w:ascii="Calibri" w:hAnsi="Calibri" w:cs="Arial"/>
          <w:sz w:val="22"/>
          <w:szCs w:val="22"/>
        </w:rPr>
      </w:pPr>
    </w:p>
    <w:p w:rsidR="00312006" w:rsidRPr="00963245" w:rsidRDefault="00963245" w:rsidP="00963245">
      <w:pPr>
        <w:rPr>
          <w:rFonts w:ascii="Calibri" w:hAnsi="Calibri" w:cs="Arial"/>
          <w:sz w:val="22"/>
          <w:szCs w:val="22"/>
        </w:rPr>
      </w:pPr>
      <w:r w:rsidRPr="00963245">
        <w:rPr>
          <w:rFonts w:ascii="Calibri" w:hAnsi="Calibri" w:cs="Arial"/>
          <w:sz w:val="22"/>
          <w:szCs w:val="22"/>
        </w:rPr>
        <w:t>In this context, presentation and disse</w:t>
      </w:r>
      <w:bookmarkStart w:id="0" w:name="OLE_LINK1"/>
      <w:r w:rsidRPr="00963245">
        <w:rPr>
          <w:rFonts w:ascii="Calibri" w:hAnsi="Calibri" w:cs="Arial"/>
          <w:sz w:val="22"/>
          <w:szCs w:val="22"/>
        </w:rPr>
        <w:t>mination relates to:</w:t>
      </w:r>
    </w:p>
    <w:p w:rsidR="006C10D9" w:rsidRPr="00963245" w:rsidRDefault="006C10D9" w:rsidP="00312006">
      <w:pPr>
        <w:rPr>
          <w:rFonts w:ascii="Calibri" w:hAnsi="Calibri" w:cs="Arial"/>
          <w:sz w:val="22"/>
          <w:szCs w:val="22"/>
        </w:rPr>
      </w:pPr>
    </w:p>
    <w:p w:rsidR="00312006" w:rsidRPr="00963245" w:rsidRDefault="006C10D9" w:rsidP="00312006">
      <w:pPr>
        <w:pStyle w:val="Guidebullet"/>
        <w:tabs>
          <w:tab w:val="clear" w:pos="1287"/>
          <w:tab w:val="left" w:pos="567"/>
          <w:tab w:val="left" w:pos="1134"/>
        </w:tabs>
        <w:ind w:left="567" w:hanging="567"/>
        <w:rPr>
          <w:rFonts w:ascii="Calibri" w:hAnsi="Calibri" w:cs="Arial"/>
          <w:sz w:val="22"/>
          <w:szCs w:val="22"/>
        </w:rPr>
      </w:pPr>
      <w:r w:rsidRPr="00963245">
        <w:rPr>
          <w:rFonts w:ascii="Calibri" w:hAnsi="Calibri" w:cs="Arial"/>
          <w:sz w:val="22"/>
          <w:szCs w:val="22"/>
        </w:rPr>
        <w:t>p</w:t>
      </w:r>
      <w:r w:rsidR="00312006" w:rsidRPr="00963245">
        <w:rPr>
          <w:rFonts w:ascii="Calibri" w:hAnsi="Calibri" w:cs="Arial"/>
          <w:sz w:val="22"/>
          <w:szCs w:val="22"/>
        </w:rPr>
        <w:t>resentation and commentary of official statistics</w:t>
      </w:r>
    </w:p>
    <w:p w:rsidR="00312006" w:rsidRPr="00963245" w:rsidRDefault="006C10D9" w:rsidP="00312006">
      <w:pPr>
        <w:pStyle w:val="Guidebullet"/>
        <w:tabs>
          <w:tab w:val="clear" w:pos="1287"/>
          <w:tab w:val="left" w:pos="567"/>
          <w:tab w:val="left" w:pos="1134"/>
        </w:tabs>
        <w:ind w:left="567" w:hanging="567"/>
        <w:rPr>
          <w:rFonts w:ascii="Calibri" w:hAnsi="Calibri" w:cs="Arial"/>
          <w:sz w:val="22"/>
          <w:szCs w:val="22"/>
        </w:rPr>
      </w:pPr>
      <w:r w:rsidRPr="00963245">
        <w:rPr>
          <w:rFonts w:ascii="Calibri" w:hAnsi="Calibri" w:cs="Arial"/>
          <w:sz w:val="22"/>
          <w:szCs w:val="22"/>
        </w:rPr>
        <w:t>d</w:t>
      </w:r>
      <w:r w:rsidR="00312006" w:rsidRPr="00963245">
        <w:rPr>
          <w:rFonts w:ascii="Calibri" w:hAnsi="Calibri" w:cs="Arial"/>
          <w:sz w:val="22"/>
          <w:szCs w:val="22"/>
        </w:rPr>
        <w:t>issemination of official statistics</w:t>
      </w:r>
      <w:r w:rsidR="003C3135">
        <w:rPr>
          <w:rFonts w:ascii="Calibri" w:hAnsi="Calibri" w:cs="Arial"/>
          <w:sz w:val="22"/>
          <w:szCs w:val="22"/>
        </w:rPr>
        <w:t xml:space="preserve"> and support for open data</w:t>
      </w:r>
      <w:r w:rsidR="00312006" w:rsidRPr="00963245">
        <w:rPr>
          <w:rFonts w:ascii="Calibri" w:hAnsi="Calibri" w:cs="Arial"/>
          <w:sz w:val="22"/>
          <w:szCs w:val="22"/>
        </w:rPr>
        <w:t xml:space="preserve"> through websites and the </w:t>
      </w:r>
      <w:r w:rsidR="00BD6DF1" w:rsidRPr="00963245">
        <w:rPr>
          <w:rFonts w:ascii="Calibri" w:hAnsi="Calibri" w:cs="Arial"/>
          <w:sz w:val="22"/>
          <w:szCs w:val="22"/>
        </w:rPr>
        <w:t>release calendar</w:t>
      </w:r>
      <w:r w:rsidR="003C3135">
        <w:rPr>
          <w:rFonts w:ascii="Calibri" w:hAnsi="Calibri" w:cs="Arial"/>
          <w:sz w:val="22"/>
          <w:szCs w:val="22"/>
        </w:rPr>
        <w:t xml:space="preserve"> </w:t>
      </w:r>
    </w:p>
    <w:bookmarkEnd w:id="0"/>
    <w:p w:rsidR="003C3135" w:rsidRDefault="003C3135" w:rsidP="00312006">
      <w:pPr>
        <w:rPr>
          <w:rFonts w:ascii="Calibri" w:hAnsi="Calibri" w:cs="Arial"/>
          <w:b/>
          <w:sz w:val="28"/>
          <w:szCs w:val="28"/>
        </w:rPr>
      </w:pPr>
    </w:p>
    <w:p w:rsidR="00312006" w:rsidRPr="00963245" w:rsidRDefault="00963245" w:rsidP="00312006">
      <w:pPr>
        <w:rPr>
          <w:rFonts w:ascii="Calibri" w:hAnsi="Calibri" w:cs="Arial"/>
          <w:b/>
          <w:sz w:val="28"/>
          <w:szCs w:val="28"/>
        </w:rPr>
      </w:pPr>
      <w:r w:rsidRPr="00963245">
        <w:rPr>
          <w:rFonts w:ascii="Calibri" w:hAnsi="Calibri" w:cs="Arial"/>
          <w:b/>
          <w:sz w:val="28"/>
          <w:szCs w:val="28"/>
        </w:rPr>
        <w:t>Accountable to</w:t>
      </w:r>
      <w:r w:rsidR="003E6AC1">
        <w:rPr>
          <w:rFonts w:ascii="Calibri" w:hAnsi="Calibri" w:cs="Arial"/>
          <w:b/>
          <w:sz w:val="28"/>
          <w:szCs w:val="28"/>
        </w:rPr>
        <w:t>:</w:t>
      </w:r>
      <w:r w:rsidR="00312006" w:rsidRPr="00963245">
        <w:rPr>
          <w:rFonts w:ascii="Calibri" w:hAnsi="Calibri" w:cs="Arial"/>
          <w:b/>
          <w:sz w:val="28"/>
          <w:szCs w:val="28"/>
        </w:rPr>
        <w:t xml:space="preserve"> </w:t>
      </w:r>
    </w:p>
    <w:p w:rsidR="00AC34C8" w:rsidRPr="00963245" w:rsidRDefault="00AC34C8" w:rsidP="00312006">
      <w:pPr>
        <w:rPr>
          <w:rFonts w:ascii="Calibri" w:hAnsi="Calibri" w:cs="Arial"/>
          <w:b/>
          <w:sz w:val="22"/>
          <w:szCs w:val="22"/>
        </w:rPr>
      </w:pPr>
    </w:p>
    <w:p w:rsidR="00312006" w:rsidRPr="00963245" w:rsidRDefault="001E1DF0" w:rsidP="0031200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GSS Statistical Policy and Standards Committee</w:t>
      </w:r>
      <w:r w:rsidR="00312006" w:rsidRPr="00963245">
        <w:rPr>
          <w:rFonts w:ascii="Calibri" w:hAnsi="Calibri" w:cs="Arial"/>
          <w:sz w:val="22"/>
          <w:szCs w:val="22"/>
        </w:rPr>
        <w:br/>
      </w:r>
    </w:p>
    <w:p w:rsidR="00312006" w:rsidRPr="00963245" w:rsidRDefault="00312006" w:rsidP="00312006">
      <w:pPr>
        <w:rPr>
          <w:rFonts w:ascii="Calibri" w:hAnsi="Calibri" w:cs="Arial"/>
          <w:b/>
          <w:sz w:val="28"/>
          <w:szCs w:val="28"/>
        </w:rPr>
      </w:pPr>
      <w:r w:rsidRPr="00963245">
        <w:rPr>
          <w:rFonts w:ascii="Calibri" w:hAnsi="Calibri" w:cs="Arial"/>
          <w:b/>
          <w:sz w:val="28"/>
          <w:szCs w:val="28"/>
        </w:rPr>
        <w:t xml:space="preserve">Terms of Reference </w:t>
      </w:r>
    </w:p>
    <w:p w:rsidR="00AC34C8" w:rsidRDefault="00AC34C8" w:rsidP="00312006">
      <w:pPr>
        <w:rPr>
          <w:rFonts w:ascii="Calibri" w:hAnsi="Calibri" w:cs="Arial"/>
          <w:b/>
          <w:sz w:val="22"/>
          <w:szCs w:val="22"/>
        </w:rPr>
      </w:pPr>
    </w:p>
    <w:p w:rsidR="00B939E5" w:rsidRPr="00B939E5" w:rsidRDefault="00B939E5" w:rsidP="00312006">
      <w:pPr>
        <w:rPr>
          <w:rFonts w:ascii="Calibri" w:hAnsi="Calibri" w:cs="Arial"/>
          <w:b/>
          <w:sz w:val="22"/>
          <w:szCs w:val="22"/>
          <w:u w:val="single"/>
        </w:rPr>
      </w:pPr>
      <w:r w:rsidRPr="00B939E5">
        <w:rPr>
          <w:rFonts w:ascii="Calibri" w:hAnsi="Calibri" w:cs="Arial"/>
          <w:b/>
          <w:sz w:val="22"/>
          <w:szCs w:val="22"/>
          <w:u w:val="single"/>
        </w:rPr>
        <w:t>Strategic</w:t>
      </w:r>
    </w:p>
    <w:p w:rsidR="00B939E5" w:rsidRPr="00963245" w:rsidRDefault="00B939E5" w:rsidP="00312006">
      <w:pPr>
        <w:rPr>
          <w:rFonts w:ascii="Calibri" w:hAnsi="Calibri" w:cs="Arial"/>
          <w:b/>
          <w:sz w:val="22"/>
          <w:szCs w:val="22"/>
        </w:rPr>
      </w:pPr>
    </w:p>
    <w:p w:rsidR="00963245" w:rsidRDefault="00963245" w:rsidP="00312006">
      <w:pPr>
        <w:rPr>
          <w:rFonts w:ascii="Calibri" w:hAnsi="Calibri" w:cs="Arial"/>
          <w:b/>
          <w:sz w:val="22"/>
          <w:szCs w:val="22"/>
        </w:rPr>
      </w:pPr>
      <w:r w:rsidRPr="00963245">
        <w:rPr>
          <w:rFonts w:ascii="Calibri" w:hAnsi="Calibri" w:cs="Arial"/>
          <w:b/>
          <w:sz w:val="22"/>
          <w:szCs w:val="22"/>
        </w:rPr>
        <w:t>Presentation and commentary of official statistics</w:t>
      </w:r>
    </w:p>
    <w:p w:rsidR="00B939E5" w:rsidRPr="00963245" w:rsidRDefault="00B939E5" w:rsidP="00312006">
      <w:pPr>
        <w:rPr>
          <w:rFonts w:ascii="Calibri" w:hAnsi="Calibri" w:cs="Arial"/>
          <w:b/>
          <w:sz w:val="22"/>
          <w:szCs w:val="22"/>
        </w:rPr>
      </w:pPr>
    </w:p>
    <w:p w:rsidR="00793AB2" w:rsidRPr="00963245" w:rsidRDefault="00793AB2" w:rsidP="00793AB2">
      <w:pPr>
        <w:pStyle w:val="Guidebullet"/>
        <w:numPr>
          <w:ilvl w:val="0"/>
          <w:numId w:val="2"/>
        </w:numPr>
        <w:tabs>
          <w:tab w:val="left" w:pos="360"/>
          <w:tab w:val="left" w:pos="1134"/>
        </w:tabs>
        <w:rPr>
          <w:rFonts w:ascii="Calibri" w:hAnsi="Calibri" w:cs="Arial"/>
          <w:bCs/>
          <w:color w:val="000000"/>
          <w:sz w:val="22"/>
          <w:szCs w:val="22"/>
        </w:rPr>
      </w:pPr>
      <w:r w:rsidRPr="00963245">
        <w:rPr>
          <w:rFonts w:ascii="Calibri" w:hAnsi="Calibri" w:cs="Arial"/>
          <w:sz w:val="22"/>
          <w:szCs w:val="22"/>
        </w:rPr>
        <w:t>to identify and promote best practice and innovation in presentation through:</w:t>
      </w:r>
    </w:p>
    <w:p w:rsidR="00793AB2" w:rsidRPr="00963245" w:rsidRDefault="00793AB2" w:rsidP="00793AB2">
      <w:pPr>
        <w:pStyle w:val="Guidebullet"/>
        <w:numPr>
          <w:ilvl w:val="1"/>
          <w:numId w:val="2"/>
        </w:numPr>
        <w:tabs>
          <w:tab w:val="left" w:pos="720"/>
          <w:tab w:val="left" w:pos="1134"/>
        </w:tabs>
        <w:rPr>
          <w:rFonts w:ascii="Calibri" w:hAnsi="Calibri" w:cs="Arial"/>
          <w:bCs/>
          <w:color w:val="000000"/>
          <w:sz w:val="22"/>
          <w:szCs w:val="22"/>
        </w:rPr>
      </w:pPr>
      <w:r w:rsidRPr="00963245">
        <w:rPr>
          <w:rFonts w:ascii="Calibri" w:hAnsi="Calibri" w:cs="Arial"/>
          <w:bCs/>
          <w:color w:val="000000"/>
          <w:sz w:val="22"/>
          <w:szCs w:val="22"/>
        </w:rPr>
        <w:t xml:space="preserve">the sharing </w:t>
      </w:r>
      <w:r w:rsidR="003C3135">
        <w:rPr>
          <w:rFonts w:ascii="Calibri" w:hAnsi="Calibri" w:cs="Arial"/>
          <w:bCs/>
          <w:color w:val="000000"/>
          <w:sz w:val="22"/>
          <w:szCs w:val="22"/>
        </w:rPr>
        <w:t xml:space="preserve"> and embedding </w:t>
      </w:r>
      <w:r w:rsidRPr="00963245">
        <w:rPr>
          <w:rFonts w:ascii="Calibri" w:hAnsi="Calibri" w:cs="Arial"/>
          <w:bCs/>
          <w:color w:val="000000"/>
          <w:sz w:val="22"/>
          <w:szCs w:val="22"/>
        </w:rPr>
        <w:t>of good practice</w:t>
      </w:r>
    </w:p>
    <w:p w:rsidR="003C3135" w:rsidRPr="00963245" w:rsidRDefault="003C3135" w:rsidP="00793AB2">
      <w:pPr>
        <w:pStyle w:val="Guidebullet"/>
        <w:numPr>
          <w:ilvl w:val="1"/>
          <w:numId w:val="2"/>
        </w:numPr>
        <w:tabs>
          <w:tab w:val="left" w:pos="720"/>
          <w:tab w:val="left" w:pos="1134"/>
        </w:tabs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developing presentation skills and training</w:t>
      </w:r>
      <w:r w:rsidR="00A914CE">
        <w:rPr>
          <w:rFonts w:ascii="Calibri" w:hAnsi="Calibri" w:cs="Arial"/>
          <w:bCs/>
          <w:color w:val="000000"/>
          <w:sz w:val="22"/>
          <w:szCs w:val="22"/>
        </w:rPr>
        <w:t xml:space="preserve"> across the GSS</w:t>
      </w:r>
    </w:p>
    <w:p w:rsidR="00793AB2" w:rsidRPr="00963245" w:rsidRDefault="00793AB2" w:rsidP="00793AB2">
      <w:pPr>
        <w:pStyle w:val="Guidebullet"/>
        <w:numPr>
          <w:ilvl w:val="1"/>
          <w:numId w:val="2"/>
        </w:numPr>
        <w:tabs>
          <w:tab w:val="left" w:pos="720"/>
          <w:tab w:val="left" w:pos="1134"/>
        </w:tabs>
        <w:rPr>
          <w:rFonts w:ascii="Calibri" w:hAnsi="Calibri" w:cs="Arial"/>
          <w:bCs/>
          <w:color w:val="000000"/>
          <w:sz w:val="22"/>
          <w:szCs w:val="22"/>
        </w:rPr>
      </w:pPr>
      <w:r w:rsidRPr="00963245">
        <w:rPr>
          <w:rFonts w:ascii="Calibri" w:hAnsi="Calibri" w:cs="Arial"/>
          <w:bCs/>
          <w:color w:val="000000"/>
          <w:sz w:val="22"/>
          <w:szCs w:val="22"/>
        </w:rPr>
        <w:t>engagement with R</w:t>
      </w:r>
      <w:r w:rsidR="00D14C07">
        <w:rPr>
          <w:rFonts w:ascii="Calibri" w:hAnsi="Calibri" w:cs="Arial"/>
          <w:bCs/>
          <w:color w:val="000000"/>
          <w:sz w:val="22"/>
          <w:szCs w:val="22"/>
        </w:rPr>
        <w:t xml:space="preserve">oyal </w:t>
      </w:r>
      <w:r w:rsidRPr="00963245">
        <w:rPr>
          <w:rFonts w:ascii="Calibri" w:hAnsi="Calibri" w:cs="Arial"/>
          <w:bCs/>
          <w:color w:val="000000"/>
          <w:sz w:val="22"/>
          <w:szCs w:val="22"/>
        </w:rPr>
        <w:t>S</w:t>
      </w:r>
      <w:r w:rsidR="00D14C07">
        <w:rPr>
          <w:rFonts w:ascii="Calibri" w:hAnsi="Calibri" w:cs="Arial"/>
          <w:bCs/>
          <w:color w:val="000000"/>
          <w:sz w:val="22"/>
          <w:szCs w:val="22"/>
        </w:rPr>
        <w:t xml:space="preserve">tatistical </w:t>
      </w:r>
      <w:r w:rsidRPr="00963245">
        <w:rPr>
          <w:rFonts w:ascii="Calibri" w:hAnsi="Calibri" w:cs="Arial"/>
          <w:bCs/>
          <w:color w:val="000000"/>
          <w:sz w:val="22"/>
          <w:szCs w:val="22"/>
        </w:rPr>
        <w:t>S</w:t>
      </w:r>
      <w:r w:rsidR="00D14C07">
        <w:rPr>
          <w:rFonts w:ascii="Calibri" w:hAnsi="Calibri" w:cs="Arial"/>
          <w:bCs/>
          <w:color w:val="000000"/>
          <w:sz w:val="22"/>
          <w:szCs w:val="22"/>
        </w:rPr>
        <w:t>ociety</w:t>
      </w:r>
      <w:r w:rsidRPr="00963245">
        <w:rPr>
          <w:rFonts w:ascii="Calibri" w:hAnsi="Calibri" w:cs="Arial"/>
          <w:bCs/>
          <w:color w:val="000000"/>
          <w:sz w:val="22"/>
          <w:szCs w:val="22"/>
        </w:rPr>
        <w:t>/S</w:t>
      </w:r>
      <w:r w:rsidR="00D14C07">
        <w:rPr>
          <w:rFonts w:ascii="Calibri" w:hAnsi="Calibri" w:cs="Arial"/>
          <w:bCs/>
          <w:color w:val="000000"/>
          <w:sz w:val="22"/>
          <w:szCs w:val="22"/>
        </w:rPr>
        <w:t xml:space="preserve">tatistics </w:t>
      </w:r>
      <w:r w:rsidRPr="00963245">
        <w:rPr>
          <w:rFonts w:ascii="Calibri" w:hAnsi="Calibri" w:cs="Arial"/>
          <w:bCs/>
          <w:color w:val="000000"/>
          <w:sz w:val="22"/>
          <w:szCs w:val="22"/>
        </w:rPr>
        <w:t>U</w:t>
      </w:r>
      <w:r w:rsidR="00D14C07">
        <w:rPr>
          <w:rFonts w:ascii="Calibri" w:hAnsi="Calibri" w:cs="Arial"/>
          <w:bCs/>
          <w:color w:val="000000"/>
          <w:sz w:val="22"/>
          <w:szCs w:val="22"/>
        </w:rPr>
        <w:t xml:space="preserve">sers </w:t>
      </w:r>
      <w:r w:rsidRPr="00963245">
        <w:rPr>
          <w:rFonts w:ascii="Calibri" w:hAnsi="Calibri" w:cs="Arial"/>
          <w:bCs/>
          <w:color w:val="000000"/>
          <w:sz w:val="22"/>
          <w:szCs w:val="22"/>
        </w:rPr>
        <w:t>F</w:t>
      </w:r>
      <w:r w:rsidR="00D14C07">
        <w:rPr>
          <w:rFonts w:ascii="Calibri" w:hAnsi="Calibri" w:cs="Arial"/>
          <w:bCs/>
          <w:color w:val="000000"/>
          <w:sz w:val="22"/>
          <w:szCs w:val="22"/>
        </w:rPr>
        <w:t>orum</w:t>
      </w:r>
      <w:r w:rsidRPr="00963245">
        <w:rPr>
          <w:rFonts w:ascii="Calibri" w:hAnsi="Calibri" w:cs="Arial"/>
          <w:bCs/>
          <w:color w:val="000000"/>
          <w:sz w:val="22"/>
          <w:szCs w:val="22"/>
        </w:rPr>
        <w:t xml:space="preserve"> and assessment</w:t>
      </w:r>
    </w:p>
    <w:p w:rsidR="00963245" w:rsidRPr="00793AB2" w:rsidRDefault="00793AB2" w:rsidP="00793AB2">
      <w:pPr>
        <w:pStyle w:val="Guidebullet"/>
        <w:numPr>
          <w:ilvl w:val="1"/>
          <w:numId w:val="2"/>
        </w:numPr>
        <w:tabs>
          <w:tab w:val="left" w:pos="720"/>
          <w:tab w:val="left" w:pos="1134"/>
        </w:tabs>
        <w:rPr>
          <w:rFonts w:ascii="Calibri" w:hAnsi="Calibri" w:cs="Arial"/>
          <w:bCs/>
          <w:color w:val="000000"/>
          <w:sz w:val="22"/>
          <w:szCs w:val="22"/>
        </w:rPr>
      </w:pPr>
      <w:r w:rsidRPr="00793AB2">
        <w:rPr>
          <w:rFonts w:ascii="Calibri" w:hAnsi="Calibri" w:cs="Arial"/>
          <w:bCs/>
          <w:color w:val="000000"/>
          <w:sz w:val="22"/>
          <w:szCs w:val="22"/>
        </w:rPr>
        <w:t xml:space="preserve">oversight of the implementation of relevant actions from the </w:t>
      </w:r>
      <w:r w:rsidR="001218A6">
        <w:rPr>
          <w:rFonts w:ascii="Calibri" w:hAnsi="Calibri" w:cs="Arial"/>
          <w:bCs/>
          <w:color w:val="000000"/>
          <w:sz w:val="22"/>
          <w:szCs w:val="22"/>
        </w:rPr>
        <w:t>Strategy for UK S</w:t>
      </w:r>
      <w:r w:rsidR="00995FD4">
        <w:rPr>
          <w:rFonts w:ascii="Calibri" w:hAnsi="Calibri" w:cs="Arial"/>
          <w:bCs/>
          <w:color w:val="000000"/>
          <w:sz w:val="22"/>
          <w:szCs w:val="22"/>
        </w:rPr>
        <w:t>tatistics 2015 to 2020 - Better Statistics, Better Decisions</w:t>
      </w:r>
    </w:p>
    <w:p w:rsidR="00B939E5" w:rsidRDefault="00B939E5" w:rsidP="00B939E5">
      <w:pPr>
        <w:pStyle w:val="Guidebullet"/>
        <w:numPr>
          <w:ilvl w:val="0"/>
          <w:numId w:val="0"/>
        </w:numPr>
        <w:tabs>
          <w:tab w:val="left" w:pos="360"/>
          <w:tab w:val="left" w:pos="1134"/>
        </w:tabs>
        <w:ind w:left="341"/>
        <w:rPr>
          <w:rFonts w:ascii="Calibri" w:hAnsi="Calibri" w:cs="Arial"/>
          <w:bCs/>
          <w:color w:val="000000"/>
          <w:sz w:val="22"/>
          <w:szCs w:val="22"/>
        </w:rPr>
      </w:pPr>
    </w:p>
    <w:p w:rsidR="00793AB2" w:rsidRPr="00995FD4" w:rsidRDefault="00B939E5" w:rsidP="00312006">
      <w:pPr>
        <w:pStyle w:val="Guidebullet"/>
        <w:numPr>
          <w:ilvl w:val="0"/>
          <w:numId w:val="2"/>
        </w:numPr>
        <w:tabs>
          <w:tab w:val="left" w:pos="360"/>
          <w:tab w:val="left" w:pos="1134"/>
        </w:tabs>
        <w:rPr>
          <w:rFonts w:ascii="Calibri" w:hAnsi="Calibri" w:cs="Arial"/>
          <w:b/>
          <w:sz w:val="22"/>
          <w:szCs w:val="22"/>
        </w:rPr>
      </w:pPr>
      <w:proofErr w:type="gramStart"/>
      <w:r w:rsidRPr="00995FD4">
        <w:rPr>
          <w:rFonts w:ascii="Calibri" w:hAnsi="Calibri" w:cs="Arial"/>
          <w:bCs/>
          <w:color w:val="000000"/>
          <w:sz w:val="22"/>
          <w:szCs w:val="22"/>
        </w:rPr>
        <w:t>to</w:t>
      </w:r>
      <w:proofErr w:type="gramEnd"/>
      <w:r w:rsidRPr="00995FD4">
        <w:rPr>
          <w:rFonts w:ascii="Calibri" w:hAnsi="Calibri" w:cs="Arial"/>
          <w:bCs/>
          <w:color w:val="000000"/>
          <w:sz w:val="22"/>
          <w:szCs w:val="22"/>
        </w:rPr>
        <w:t xml:space="preserve"> ensure that the committee keeps on the front foot with new technological developments, including social media </w:t>
      </w:r>
      <w:r w:rsidRPr="00312EA9">
        <w:rPr>
          <w:rFonts w:ascii="Calibri" w:hAnsi="Calibri" w:cs="Arial"/>
          <w:bCs/>
          <w:color w:val="000000"/>
          <w:sz w:val="22"/>
          <w:szCs w:val="22"/>
        </w:rPr>
        <w:t>and data science and</w:t>
      </w:r>
      <w:r w:rsidRPr="00995FD4">
        <w:rPr>
          <w:rFonts w:ascii="Calibri" w:hAnsi="Calibri" w:cs="Arial"/>
          <w:bCs/>
          <w:color w:val="000000"/>
          <w:sz w:val="22"/>
          <w:szCs w:val="22"/>
        </w:rPr>
        <w:t xml:space="preserve"> respond</w:t>
      </w:r>
      <w:r w:rsidR="0068237F" w:rsidRPr="00995FD4">
        <w:rPr>
          <w:rFonts w:ascii="Calibri" w:hAnsi="Calibri" w:cs="Arial"/>
          <w:bCs/>
          <w:color w:val="000000"/>
          <w:sz w:val="22"/>
          <w:szCs w:val="22"/>
        </w:rPr>
        <w:t>s</w:t>
      </w:r>
      <w:r w:rsidRPr="00995FD4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995FD4">
        <w:rPr>
          <w:rFonts w:ascii="Calibri" w:hAnsi="Calibri" w:cs="Arial"/>
          <w:bCs/>
          <w:color w:val="000000"/>
          <w:sz w:val="22"/>
          <w:szCs w:val="22"/>
        </w:rPr>
        <w:t xml:space="preserve"> accordingly. </w:t>
      </w:r>
    </w:p>
    <w:p w:rsidR="00995FD4" w:rsidRDefault="00995FD4" w:rsidP="00995FD4">
      <w:pPr>
        <w:pStyle w:val="Guidebullet"/>
        <w:numPr>
          <w:ilvl w:val="0"/>
          <w:numId w:val="0"/>
        </w:numPr>
        <w:tabs>
          <w:tab w:val="left" w:pos="360"/>
          <w:tab w:val="left" w:pos="1134"/>
        </w:tabs>
        <w:ind w:left="1287" w:hanging="360"/>
        <w:rPr>
          <w:rFonts w:ascii="Calibri" w:hAnsi="Calibri" w:cs="Arial"/>
          <w:bCs/>
          <w:color w:val="000000"/>
          <w:sz w:val="22"/>
          <w:szCs w:val="22"/>
        </w:rPr>
      </w:pPr>
    </w:p>
    <w:p w:rsidR="00995FD4" w:rsidRDefault="00995FD4" w:rsidP="00995FD4">
      <w:pPr>
        <w:pStyle w:val="Guidebullet"/>
        <w:numPr>
          <w:ilvl w:val="0"/>
          <w:numId w:val="0"/>
        </w:numPr>
        <w:tabs>
          <w:tab w:val="left" w:pos="360"/>
          <w:tab w:val="left" w:pos="1134"/>
        </w:tabs>
        <w:ind w:left="1287" w:hanging="360"/>
        <w:rPr>
          <w:rFonts w:ascii="Calibri" w:hAnsi="Calibri" w:cs="Arial"/>
          <w:bCs/>
          <w:color w:val="000000"/>
          <w:sz w:val="22"/>
          <w:szCs w:val="22"/>
        </w:rPr>
      </w:pPr>
    </w:p>
    <w:p w:rsidR="003E6AC1" w:rsidRDefault="003E6AC1" w:rsidP="00995FD4">
      <w:pPr>
        <w:pStyle w:val="Guidebullet"/>
        <w:numPr>
          <w:ilvl w:val="0"/>
          <w:numId w:val="0"/>
        </w:numPr>
        <w:tabs>
          <w:tab w:val="left" w:pos="360"/>
          <w:tab w:val="left" w:pos="1134"/>
        </w:tabs>
        <w:ind w:left="1287" w:hanging="360"/>
        <w:rPr>
          <w:rFonts w:ascii="Calibri" w:hAnsi="Calibri" w:cs="Arial"/>
          <w:bCs/>
          <w:color w:val="000000"/>
          <w:sz w:val="22"/>
          <w:szCs w:val="22"/>
        </w:rPr>
      </w:pPr>
    </w:p>
    <w:p w:rsidR="00312EA9" w:rsidRDefault="00312EA9" w:rsidP="00995FD4">
      <w:pPr>
        <w:pStyle w:val="Guidebullet"/>
        <w:numPr>
          <w:ilvl w:val="0"/>
          <w:numId w:val="0"/>
        </w:numPr>
        <w:tabs>
          <w:tab w:val="left" w:pos="360"/>
          <w:tab w:val="left" w:pos="1134"/>
        </w:tabs>
        <w:ind w:left="1287" w:hanging="360"/>
        <w:rPr>
          <w:rFonts w:ascii="Calibri" w:hAnsi="Calibri" w:cs="Arial"/>
          <w:bCs/>
          <w:color w:val="000000"/>
          <w:sz w:val="22"/>
          <w:szCs w:val="22"/>
        </w:rPr>
      </w:pPr>
    </w:p>
    <w:p w:rsidR="003E6AC1" w:rsidRDefault="003E6AC1" w:rsidP="00995FD4">
      <w:pPr>
        <w:pStyle w:val="Guidebullet"/>
        <w:numPr>
          <w:ilvl w:val="0"/>
          <w:numId w:val="0"/>
        </w:numPr>
        <w:tabs>
          <w:tab w:val="left" w:pos="360"/>
          <w:tab w:val="left" w:pos="1134"/>
        </w:tabs>
        <w:ind w:left="1287" w:hanging="360"/>
        <w:rPr>
          <w:rFonts w:ascii="Calibri" w:hAnsi="Calibri" w:cs="Arial"/>
          <w:bCs/>
          <w:color w:val="000000"/>
          <w:sz w:val="22"/>
          <w:szCs w:val="22"/>
        </w:rPr>
      </w:pPr>
    </w:p>
    <w:p w:rsidR="00995FD4" w:rsidRPr="00995FD4" w:rsidRDefault="00995FD4" w:rsidP="00995FD4">
      <w:pPr>
        <w:pStyle w:val="Guidebullet"/>
        <w:numPr>
          <w:ilvl w:val="0"/>
          <w:numId w:val="0"/>
        </w:numPr>
        <w:tabs>
          <w:tab w:val="left" w:pos="360"/>
          <w:tab w:val="left" w:pos="1134"/>
        </w:tabs>
        <w:ind w:left="1287" w:hanging="360"/>
        <w:rPr>
          <w:rFonts w:ascii="Calibri" w:hAnsi="Calibri" w:cs="Arial"/>
          <w:b/>
          <w:sz w:val="22"/>
          <w:szCs w:val="22"/>
        </w:rPr>
      </w:pPr>
    </w:p>
    <w:p w:rsidR="00963245" w:rsidRDefault="00963245" w:rsidP="0031200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Dissemination of official statistics</w:t>
      </w:r>
      <w:r w:rsidR="00995FD4">
        <w:rPr>
          <w:rFonts w:ascii="Calibri" w:hAnsi="Calibri" w:cs="Arial"/>
          <w:b/>
          <w:sz w:val="22"/>
          <w:szCs w:val="22"/>
        </w:rPr>
        <w:t xml:space="preserve"> through websites and the GOV.UK release calendar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B939E5" w:rsidRDefault="00B939E5" w:rsidP="00312006">
      <w:pPr>
        <w:rPr>
          <w:rFonts w:ascii="Calibri" w:hAnsi="Calibri" w:cs="Arial"/>
          <w:b/>
          <w:sz w:val="22"/>
          <w:szCs w:val="22"/>
        </w:rPr>
      </w:pPr>
    </w:p>
    <w:p w:rsidR="00995FD4" w:rsidRPr="00471D08" w:rsidRDefault="00995FD4" w:rsidP="00995FD4">
      <w:pPr>
        <w:pStyle w:val="Guidebullet"/>
        <w:numPr>
          <w:ilvl w:val="0"/>
          <w:numId w:val="2"/>
        </w:numPr>
        <w:tabs>
          <w:tab w:val="left" w:pos="360"/>
          <w:tab w:val="left" w:pos="1134"/>
        </w:tabs>
        <w:rPr>
          <w:rFonts w:ascii="Calibri" w:hAnsi="Calibri" w:cs="Arial"/>
          <w:bCs/>
          <w:sz w:val="22"/>
          <w:szCs w:val="22"/>
        </w:rPr>
      </w:pPr>
      <w:r w:rsidRPr="00471D08">
        <w:rPr>
          <w:rFonts w:ascii="Calibri" w:hAnsi="Calibri" w:cs="Arial"/>
          <w:sz w:val="22"/>
          <w:szCs w:val="22"/>
        </w:rPr>
        <w:t xml:space="preserve">to forge, develop and maintain stronger links between the GSS and the Government Digital Service (GDS) for the presentation and dissemination of statistics on </w:t>
      </w:r>
      <w:r>
        <w:rPr>
          <w:rFonts w:ascii="Calibri" w:hAnsi="Calibri" w:cs="Arial"/>
          <w:sz w:val="22"/>
          <w:szCs w:val="22"/>
        </w:rPr>
        <w:t>GOV.UK</w:t>
      </w:r>
    </w:p>
    <w:p w:rsidR="003B5DE3" w:rsidRPr="003B5DE3" w:rsidRDefault="00995FD4" w:rsidP="00995FD4">
      <w:pPr>
        <w:pStyle w:val="Guidebullet"/>
        <w:numPr>
          <w:ilvl w:val="0"/>
          <w:numId w:val="2"/>
        </w:numPr>
        <w:tabs>
          <w:tab w:val="left" w:pos="360"/>
          <w:tab w:val="left" w:pos="1134"/>
        </w:tabs>
        <w:rPr>
          <w:rFonts w:ascii="Calibri" w:hAnsi="Calibri" w:cs="Arial"/>
          <w:bCs/>
          <w:sz w:val="22"/>
          <w:szCs w:val="22"/>
        </w:rPr>
      </w:pPr>
      <w:r w:rsidRPr="003B5DE3">
        <w:rPr>
          <w:rFonts w:ascii="Calibri" w:hAnsi="Calibri" w:cs="Arial"/>
          <w:sz w:val="22"/>
          <w:szCs w:val="22"/>
        </w:rPr>
        <w:t>to enable collaboration between statistical producers who publish to a number of different dissemination channels including the ONS website, GOV.UK and the websites of the devolved administrations</w:t>
      </w:r>
      <w:r w:rsidR="003B5DE3" w:rsidRPr="003B5DE3">
        <w:rPr>
          <w:rFonts w:ascii="Calibri" w:hAnsi="Calibri" w:cs="Arial"/>
          <w:sz w:val="22"/>
          <w:szCs w:val="22"/>
        </w:rPr>
        <w:t xml:space="preserve"> </w:t>
      </w:r>
    </w:p>
    <w:p w:rsidR="00995FD4" w:rsidRPr="003B5DE3" w:rsidRDefault="003B5DE3" w:rsidP="00995FD4">
      <w:pPr>
        <w:pStyle w:val="Guidebullet"/>
        <w:numPr>
          <w:ilvl w:val="0"/>
          <w:numId w:val="2"/>
        </w:numPr>
        <w:tabs>
          <w:tab w:val="left" w:pos="360"/>
          <w:tab w:val="left" w:pos="1134"/>
        </w:tabs>
        <w:rPr>
          <w:rFonts w:ascii="Calibri" w:hAnsi="Calibri" w:cs="Arial"/>
          <w:bCs/>
          <w:sz w:val="22"/>
          <w:szCs w:val="22"/>
        </w:rPr>
      </w:pPr>
      <w:r w:rsidRPr="003B5DE3">
        <w:rPr>
          <w:rFonts w:ascii="Calibri" w:hAnsi="Calibri" w:cs="Arial"/>
          <w:sz w:val="22"/>
          <w:szCs w:val="22"/>
        </w:rPr>
        <w:t>to recommend which dissemination platforms should be exploited further to allow effective dissemination of the wide range of statistical products of interest to users</w:t>
      </w:r>
    </w:p>
    <w:p w:rsidR="003B5DE3" w:rsidRPr="003B5DE3" w:rsidRDefault="003B5DE3" w:rsidP="003B5DE3">
      <w:pPr>
        <w:pStyle w:val="Guidebullet"/>
        <w:numPr>
          <w:ilvl w:val="0"/>
          <w:numId w:val="2"/>
        </w:numPr>
        <w:tabs>
          <w:tab w:val="left" w:pos="360"/>
          <w:tab w:val="left" w:pos="1134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to allow and encourage statisticians to make greater use of social media in disseminating official statistics and engaging with users</w:t>
      </w:r>
    </w:p>
    <w:p w:rsidR="00995FD4" w:rsidRPr="00312EA9" w:rsidRDefault="003B5DE3" w:rsidP="00405C74">
      <w:pPr>
        <w:pStyle w:val="Guidebullet"/>
        <w:numPr>
          <w:ilvl w:val="0"/>
          <w:numId w:val="2"/>
        </w:numPr>
        <w:tabs>
          <w:tab w:val="left" w:pos="360"/>
          <w:tab w:val="left" w:pos="1134"/>
        </w:tabs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312EA9">
        <w:rPr>
          <w:rFonts w:ascii="Calibri" w:hAnsi="Calibri" w:cs="Arial"/>
          <w:sz w:val="22"/>
          <w:szCs w:val="22"/>
        </w:rPr>
        <w:t>with GDS</w:t>
      </w:r>
      <w:r w:rsidR="00AF37EA" w:rsidRPr="00312EA9">
        <w:rPr>
          <w:rFonts w:ascii="Calibri" w:hAnsi="Calibri" w:cs="Arial"/>
          <w:sz w:val="22"/>
          <w:szCs w:val="22"/>
        </w:rPr>
        <w:t>,</w:t>
      </w:r>
      <w:r w:rsidRPr="00312EA9">
        <w:rPr>
          <w:rFonts w:ascii="Calibri" w:hAnsi="Calibri" w:cs="Arial"/>
          <w:sz w:val="22"/>
          <w:szCs w:val="22"/>
        </w:rPr>
        <w:t xml:space="preserve"> provide strategic and operational direction </w:t>
      </w:r>
      <w:r w:rsidRPr="00312EA9">
        <w:rPr>
          <w:rFonts w:ascii="Calibri" w:hAnsi="Calibri" w:cs="Arial"/>
          <w:color w:val="000000"/>
          <w:sz w:val="22"/>
          <w:szCs w:val="22"/>
        </w:rPr>
        <w:t>on the development of the</w:t>
      </w:r>
      <w:r w:rsidRPr="00312EA9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312EA9">
        <w:rPr>
          <w:rFonts w:ascii="Calibri" w:hAnsi="Calibri" w:cs="Arial"/>
          <w:color w:val="000000" w:themeColor="text1"/>
          <w:sz w:val="22"/>
          <w:szCs w:val="22"/>
        </w:rPr>
        <w:t>release calendar</w:t>
      </w:r>
      <w:r w:rsidR="00312EA9" w:rsidRPr="00312EA9">
        <w:rPr>
          <w:rFonts w:ascii="Calibri" w:hAnsi="Calibri" w:cs="Arial"/>
          <w:color w:val="000000" w:themeColor="text1"/>
          <w:sz w:val="22"/>
          <w:szCs w:val="22"/>
        </w:rPr>
        <w:t xml:space="preserve"> and the dissemination of statistics on GOV.UK to improve</w:t>
      </w:r>
      <w:r w:rsidRPr="00312EA9">
        <w:rPr>
          <w:rFonts w:ascii="Calibri" w:hAnsi="Calibri" w:cs="Arial"/>
          <w:color w:val="000000" w:themeColor="text1"/>
          <w:sz w:val="22"/>
          <w:szCs w:val="22"/>
        </w:rPr>
        <w:t xml:space="preserve"> functionality and ease of use </w:t>
      </w:r>
    </w:p>
    <w:p w:rsidR="00A914CE" w:rsidRPr="00963245" w:rsidRDefault="00A914CE" w:rsidP="00A914CE">
      <w:pPr>
        <w:pStyle w:val="Guidebullet"/>
        <w:numPr>
          <w:ilvl w:val="0"/>
          <w:numId w:val="2"/>
        </w:numPr>
        <w:tabs>
          <w:tab w:val="left" w:pos="360"/>
          <w:tab w:val="left" w:pos="1134"/>
        </w:tabs>
        <w:rPr>
          <w:rFonts w:ascii="Calibri" w:hAnsi="Calibri" w:cs="Arial"/>
          <w:bCs/>
          <w:color w:val="000000"/>
          <w:sz w:val="22"/>
          <w:szCs w:val="22"/>
        </w:rPr>
      </w:pPr>
      <w:r w:rsidRPr="00963245">
        <w:rPr>
          <w:rFonts w:ascii="Calibri" w:hAnsi="Calibri" w:cs="Arial"/>
          <w:sz w:val="22"/>
          <w:szCs w:val="22"/>
        </w:rPr>
        <w:t xml:space="preserve">to identify and promote best practice and innovation in </w:t>
      </w:r>
      <w:r>
        <w:rPr>
          <w:rFonts w:ascii="Calibri" w:hAnsi="Calibri" w:cs="Arial"/>
          <w:sz w:val="22"/>
          <w:szCs w:val="22"/>
        </w:rPr>
        <w:t>dissemination</w:t>
      </w:r>
      <w:r w:rsidRPr="00963245">
        <w:rPr>
          <w:rFonts w:ascii="Calibri" w:hAnsi="Calibri" w:cs="Arial"/>
          <w:sz w:val="22"/>
          <w:szCs w:val="22"/>
        </w:rPr>
        <w:t xml:space="preserve"> through:</w:t>
      </w:r>
    </w:p>
    <w:p w:rsidR="00A914CE" w:rsidRPr="00963245" w:rsidRDefault="00A914CE" w:rsidP="00A914CE">
      <w:pPr>
        <w:pStyle w:val="Guidebullet"/>
        <w:numPr>
          <w:ilvl w:val="1"/>
          <w:numId w:val="2"/>
        </w:numPr>
        <w:tabs>
          <w:tab w:val="left" w:pos="720"/>
          <w:tab w:val="left" w:pos="1134"/>
        </w:tabs>
        <w:rPr>
          <w:rFonts w:ascii="Calibri" w:hAnsi="Calibri" w:cs="Arial"/>
          <w:bCs/>
          <w:color w:val="000000"/>
          <w:sz w:val="22"/>
          <w:szCs w:val="22"/>
        </w:rPr>
      </w:pPr>
      <w:r w:rsidRPr="00963245">
        <w:rPr>
          <w:rFonts w:ascii="Calibri" w:hAnsi="Calibri" w:cs="Arial"/>
          <w:bCs/>
          <w:color w:val="000000"/>
          <w:sz w:val="22"/>
          <w:szCs w:val="22"/>
        </w:rPr>
        <w:t xml:space="preserve">the sharing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and embedding </w:t>
      </w:r>
      <w:r w:rsidRPr="00963245">
        <w:rPr>
          <w:rFonts w:ascii="Calibri" w:hAnsi="Calibri" w:cs="Arial"/>
          <w:bCs/>
          <w:color w:val="000000"/>
          <w:sz w:val="22"/>
          <w:szCs w:val="22"/>
        </w:rPr>
        <w:t>of good practice</w:t>
      </w:r>
    </w:p>
    <w:p w:rsidR="00A914CE" w:rsidRPr="00963245" w:rsidRDefault="00A914CE" w:rsidP="00A914CE">
      <w:pPr>
        <w:pStyle w:val="Guidebullet"/>
        <w:numPr>
          <w:ilvl w:val="1"/>
          <w:numId w:val="2"/>
        </w:numPr>
        <w:tabs>
          <w:tab w:val="left" w:pos="720"/>
          <w:tab w:val="left" w:pos="1134"/>
        </w:tabs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developing </w:t>
      </w:r>
      <w:r w:rsidR="00812155">
        <w:rPr>
          <w:rFonts w:ascii="Calibri" w:hAnsi="Calibri" w:cs="Arial"/>
          <w:bCs/>
          <w:color w:val="000000"/>
          <w:sz w:val="22"/>
          <w:szCs w:val="22"/>
        </w:rPr>
        <w:t>core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sk</w:t>
      </w:r>
      <w:r w:rsidR="001218A6">
        <w:rPr>
          <w:rFonts w:ascii="Calibri" w:hAnsi="Calibri" w:cs="Arial"/>
          <w:bCs/>
          <w:color w:val="000000"/>
          <w:sz w:val="22"/>
          <w:szCs w:val="22"/>
        </w:rPr>
        <w:t xml:space="preserve">ills and training </w:t>
      </w:r>
      <w:r w:rsidR="00BB3857">
        <w:rPr>
          <w:rFonts w:ascii="Calibri" w:hAnsi="Calibri" w:cs="Arial"/>
          <w:bCs/>
          <w:color w:val="000000"/>
          <w:sz w:val="22"/>
          <w:szCs w:val="22"/>
        </w:rPr>
        <w:t>and improving digital capability across the GSS</w:t>
      </w:r>
    </w:p>
    <w:p w:rsidR="00A914CE" w:rsidRPr="00995FD4" w:rsidRDefault="00A914CE" w:rsidP="00A914CE">
      <w:pPr>
        <w:pStyle w:val="Guidebullet"/>
        <w:numPr>
          <w:ilvl w:val="1"/>
          <w:numId w:val="2"/>
        </w:numPr>
        <w:tabs>
          <w:tab w:val="left" w:pos="720"/>
          <w:tab w:val="left" w:pos="1134"/>
        </w:tabs>
        <w:rPr>
          <w:rFonts w:ascii="Calibri" w:hAnsi="Calibri" w:cs="Arial"/>
          <w:bCs/>
          <w:color w:val="000000"/>
          <w:sz w:val="22"/>
          <w:szCs w:val="22"/>
        </w:rPr>
      </w:pPr>
      <w:r w:rsidRPr="00995FD4">
        <w:rPr>
          <w:rFonts w:ascii="Calibri" w:hAnsi="Calibri" w:cs="Arial"/>
          <w:bCs/>
          <w:color w:val="000000"/>
          <w:sz w:val="22"/>
          <w:szCs w:val="22"/>
        </w:rPr>
        <w:t xml:space="preserve">the implementation of relevant actions </w:t>
      </w:r>
      <w:r w:rsidR="00812155" w:rsidRPr="00995FD4">
        <w:rPr>
          <w:rFonts w:ascii="Calibri" w:hAnsi="Calibri" w:cs="Arial"/>
          <w:bCs/>
          <w:color w:val="000000"/>
          <w:sz w:val="22"/>
          <w:szCs w:val="22"/>
        </w:rPr>
        <w:t>the Strate</w:t>
      </w:r>
      <w:r w:rsidR="00995FD4">
        <w:rPr>
          <w:rFonts w:ascii="Calibri" w:hAnsi="Calibri" w:cs="Arial"/>
          <w:bCs/>
          <w:color w:val="000000"/>
          <w:sz w:val="22"/>
          <w:szCs w:val="22"/>
        </w:rPr>
        <w:t>gy for UK Statistics 2015 to 20</w:t>
      </w:r>
      <w:r w:rsidR="00812155" w:rsidRPr="00995FD4">
        <w:rPr>
          <w:rFonts w:ascii="Calibri" w:hAnsi="Calibri" w:cs="Arial"/>
          <w:bCs/>
          <w:color w:val="000000"/>
          <w:sz w:val="22"/>
          <w:szCs w:val="22"/>
        </w:rPr>
        <w:t>20</w:t>
      </w:r>
    </w:p>
    <w:p w:rsidR="00A914CE" w:rsidRDefault="00A914CE" w:rsidP="00312006">
      <w:pPr>
        <w:rPr>
          <w:rFonts w:ascii="Calibri" w:hAnsi="Calibri" w:cs="Arial"/>
          <w:b/>
          <w:sz w:val="22"/>
          <w:szCs w:val="22"/>
        </w:rPr>
      </w:pPr>
    </w:p>
    <w:p w:rsidR="00963245" w:rsidRDefault="00963245" w:rsidP="00312006">
      <w:pPr>
        <w:rPr>
          <w:rFonts w:ascii="Calibri" w:hAnsi="Calibri" w:cs="Arial"/>
          <w:b/>
          <w:sz w:val="22"/>
          <w:szCs w:val="22"/>
        </w:rPr>
      </w:pPr>
    </w:p>
    <w:p w:rsidR="00963245" w:rsidRDefault="001218A6" w:rsidP="0031200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Support </w:t>
      </w:r>
      <w:r w:rsidR="00963245">
        <w:rPr>
          <w:rFonts w:ascii="Calibri" w:hAnsi="Calibri" w:cs="Arial"/>
          <w:b/>
          <w:sz w:val="22"/>
          <w:szCs w:val="22"/>
        </w:rPr>
        <w:t>for ‘open data’</w:t>
      </w:r>
    </w:p>
    <w:p w:rsidR="00D14C07" w:rsidRDefault="00D14C07" w:rsidP="00312006">
      <w:pPr>
        <w:rPr>
          <w:rFonts w:ascii="Calibri" w:hAnsi="Calibri" w:cs="Arial"/>
          <w:b/>
          <w:sz w:val="22"/>
          <w:szCs w:val="22"/>
        </w:rPr>
      </w:pPr>
    </w:p>
    <w:p w:rsidR="00B16C32" w:rsidRDefault="00B16C32" w:rsidP="00B939E5">
      <w:pPr>
        <w:pStyle w:val="ListParagraph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coordinate and progress users’ access to, and use of, official statistics through support for open data across the GSS</w:t>
      </w:r>
      <w:r w:rsidR="00AF37EA">
        <w:rPr>
          <w:rFonts w:ascii="Calibri" w:hAnsi="Calibri" w:cs="Arial"/>
          <w:sz w:val="22"/>
          <w:szCs w:val="22"/>
        </w:rPr>
        <w:t xml:space="preserve"> by:</w:t>
      </w:r>
    </w:p>
    <w:p w:rsidR="00963245" w:rsidRPr="00471D08" w:rsidRDefault="00B939E5" w:rsidP="001218A6">
      <w:pPr>
        <w:pStyle w:val="ListParagraph"/>
        <w:numPr>
          <w:ilvl w:val="1"/>
          <w:numId w:val="7"/>
        </w:numPr>
        <w:rPr>
          <w:rFonts w:ascii="Calibri" w:hAnsi="Calibri" w:cs="Arial"/>
          <w:sz w:val="22"/>
          <w:szCs w:val="22"/>
        </w:rPr>
      </w:pPr>
      <w:r w:rsidRPr="00471D08">
        <w:rPr>
          <w:rFonts w:ascii="Calibri" w:hAnsi="Calibri" w:cs="Arial"/>
          <w:sz w:val="22"/>
          <w:szCs w:val="22"/>
        </w:rPr>
        <w:t>identify</w:t>
      </w:r>
      <w:r w:rsidR="00AF37EA">
        <w:rPr>
          <w:rFonts w:ascii="Calibri" w:hAnsi="Calibri" w:cs="Arial"/>
          <w:sz w:val="22"/>
          <w:szCs w:val="22"/>
        </w:rPr>
        <w:t>ing and promoting</w:t>
      </w:r>
      <w:r w:rsidRPr="00471D08">
        <w:rPr>
          <w:rFonts w:ascii="Calibri" w:hAnsi="Calibri" w:cs="Arial"/>
          <w:sz w:val="22"/>
          <w:szCs w:val="22"/>
        </w:rPr>
        <w:t xml:space="preserve"> best practice and innovation in ‘open data’</w:t>
      </w:r>
    </w:p>
    <w:p w:rsidR="00B939E5" w:rsidRPr="00471D08" w:rsidRDefault="001218A6" w:rsidP="001218A6">
      <w:pPr>
        <w:pStyle w:val="ListParagraph"/>
        <w:numPr>
          <w:ilvl w:val="1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embed</w:t>
      </w:r>
      <w:r w:rsidR="00AF37EA">
        <w:rPr>
          <w:rFonts w:ascii="Calibri" w:hAnsi="Calibri" w:cs="Arial"/>
          <w:sz w:val="22"/>
          <w:szCs w:val="22"/>
        </w:rPr>
        <w:t>ding</w:t>
      </w:r>
      <w:r w:rsidR="00B939E5" w:rsidRPr="00471D08">
        <w:rPr>
          <w:rFonts w:ascii="Calibri" w:hAnsi="Calibri" w:cs="Arial"/>
          <w:sz w:val="22"/>
          <w:szCs w:val="22"/>
        </w:rPr>
        <w:t xml:space="preserve"> best practice across the GSS</w:t>
      </w:r>
    </w:p>
    <w:p w:rsidR="00471D08" w:rsidRPr="00471D08" w:rsidRDefault="00AF37EA" w:rsidP="001218A6">
      <w:pPr>
        <w:pStyle w:val="ListParagraph"/>
        <w:numPr>
          <w:ilvl w:val="1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ensuring</w:t>
      </w:r>
      <w:r w:rsidR="0068237F">
        <w:rPr>
          <w:rFonts w:ascii="Calibri" w:hAnsi="Calibri" w:cs="Arial"/>
          <w:sz w:val="22"/>
          <w:szCs w:val="22"/>
        </w:rPr>
        <w:t xml:space="preserve"> </w:t>
      </w:r>
      <w:r w:rsidR="00471D08" w:rsidRPr="00471D08">
        <w:rPr>
          <w:rFonts w:ascii="Calibri" w:hAnsi="Calibri" w:cs="Arial"/>
          <w:sz w:val="22"/>
          <w:szCs w:val="22"/>
        </w:rPr>
        <w:t>user needs are understood and met in the most cost effective, strategic way possible</w:t>
      </w:r>
    </w:p>
    <w:p w:rsidR="00562162" w:rsidRDefault="00562162" w:rsidP="00B939E5">
      <w:pPr>
        <w:pStyle w:val="Guidebullet"/>
        <w:numPr>
          <w:ilvl w:val="0"/>
          <w:numId w:val="0"/>
        </w:numPr>
        <w:tabs>
          <w:tab w:val="left" w:pos="360"/>
          <w:tab w:val="left" w:pos="1134"/>
        </w:tabs>
        <w:rPr>
          <w:rFonts w:ascii="Calibri" w:hAnsi="Calibri" w:cs="Arial"/>
          <w:bCs/>
          <w:color w:val="000000"/>
          <w:sz w:val="22"/>
          <w:szCs w:val="22"/>
        </w:rPr>
      </w:pPr>
    </w:p>
    <w:p w:rsidR="003E6AC1" w:rsidRDefault="003E6AC1" w:rsidP="00B939E5">
      <w:pPr>
        <w:pStyle w:val="Guidebullet"/>
        <w:numPr>
          <w:ilvl w:val="0"/>
          <w:numId w:val="0"/>
        </w:numPr>
        <w:tabs>
          <w:tab w:val="left" w:pos="360"/>
          <w:tab w:val="left" w:pos="1134"/>
        </w:tabs>
        <w:rPr>
          <w:rFonts w:ascii="Calibri" w:hAnsi="Calibri" w:cs="Arial"/>
          <w:bCs/>
          <w:color w:val="000000"/>
          <w:sz w:val="22"/>
          <w:szCs w:val="22"/>
        </w:rPr>
      </w:pPr>
    </w:p>
    <w:p w:rsidR="00B939E5" w:rsidRDefault="00B939E5" w:rsidP="00B939E5">
      <w:pPr>
        <w:pStyle w:val="Guidebullet"/>
        <w:numPr>
          <w:ilvl w:val="0"/>
          <w:numId w:val="0"/>
        </w:numPr>
        <w:tabs>
          <w:tab w:val="left" w:pos="360"/>
          <w:tab w:val="left" w:pos="1134"/>
        </w:tabs>
        <w:rPr>
          <w:rFonts w:ascii="Calibri" w:hAnsi="Calibri" w:cs="Arial"/>
          <w:bCs/>
          <w:color w:val="000000"/>
          <w:sz w:val="22"/>
          <w:szCs w:val="22"/>
        </w:rPr>
      </w:pPr>
      <w:r w:rsidRPr="00B939E5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O</w:t>
      </w:r>
      <w:r w:rsidRPr="00B939E5">
        <w:rPr>
          <w:rFonts w:ascii="Calibri" w:hAnsi="Calibri" w:cs="Arial"/>
          <w:b/>
          <w:sz w:val="22"/>
          <w:szCs w:val="22"/>
          <w:u w:val="single"/>
        </w:rPr>
        <w:t>perational</w:t>
      </w:r>
    </w:p>
    <w:p w:rsidR="00B939E5" w:rsidRDefault="00B939E5" w:rsidP="00B939E5">
      <w:pPr>
        <w:pStyle w:val="Guidebullet"/>
        <w:numPr>
          <w:ilvl w:val="0"/>
          <w:numId w:val="0"/>
        </w:numPr>
        <w:tabs>
          <w:tab w:val="left" w:pos="360"/>
          <w:tab w:val="left" w:pos="1134"/>
        </w:tabs>
        <w:rPr>
          <w:rFonts w:ascii="Calibri" w:hAnsi="Calibri" w:cs="Arial"/>
          <w:bCs/>
          <w:color w:val="000000"/>
          <w:sz w:val="22"/>
          <w:szCs w:val="22"/>
        </w:rPr>
      </w:pPr>
    </w:p>
    <w:p w:rsidR="00405C74" w:rsidRDefault="00DE10FE" w:rsidP="00BC7D3A">
      <w:pPr>
        <w:pStyle w:val="Guidebullet"/>
        <w:numPr>
          <w:ilvl w:val="0"/>
          <w:numId w:val="5"/>
        </w:numPr>
        <w:tabs>
          <w:tab w:val="left" w:pos="360"/>
          <w:tab w:val="left" w:pos="1134"/>
        </w:tabs>
        <w:rPr>
          <w:rFonts w:ascii="Calibri" w:hAnsi="Calibri" w:cs="Arial"/>
          <w:sz w:val="22"/>
          <w:szCs w:val="22"/>
        </w:rPr>
      </w:pPr>
      <w:r w:rsidRPr="00405C74">
        <w:rPr>
          <w:rFonts w:ascii="Calibri" w:hAnsi="Calibri" w:cs="Arial"/>
          <w:sz w:val="22"/>
          <w:szCs w:val="22"/>
        </w:rPr>
        <w:t>t</w:t>
      </w:r>
      <w:r w:rsidR="00355703" w:rsidRPr="00405C74">
        <w:rPr>
          <w:rFonts w:ascii="Calibri" w:hAnsi="Calibri" w:cs="Arial"/>
          <w:sz w:val="22"/>
          <w:szCs w:val="22"/>
        </w:rPr>
        <w:t>o</w:t>
      </w:r>
      <w:r w:rsidRPr="00405C74">
        <w:rPr>
          <w:rFonts w:ascii="Calibri" w:hAnsi="Calibri" w:cs="Arial"/>
          <w:sz w:val="22"/>
          <w:szCs w:val="22"/>
        </w:rPr>
        <w:t xml:space="preserve"> </w:t>
      </w:r>
      <w:r w:rsidRPr="00405C74">
        <w:rPr>
          <w:rFonts w:ascii="Calibri" w:hAnsi="Calibri" w:cs="Arial"/>
          <w:bCs/>
          <w:color w:val="000000"/>
          <w:sz w:val="22"/>
          <w:szCs w:val="22"/>
        </w:rPr>
        <w:t xml:space="preserve">develop and agree its annual work programme with the </w:t>
      </w:r>
      <w:r w:rsidR="001E1DF0" w:rsidRPr="00963245">
        <w:rPr>
          <w:rFonts w:ascii="Calibri" w:hAnsi="Calibri" w:cs="Arial"/>
          <w:sz w:val="22"/>
          <w:szCs w:val="22"/>
        </w:rPr>
        <w:t>GSS Statistical Policy and Standards Committee</w:t>
      </w:r>
      <w:r w:rsidR="001E1DF0">
        <w:rPr>
          <w:rFonts w:ascii="Calibri" w:hAnsi="Calibri" w:cs="Arial"/>
          <w:sz w:val="22"/>
          <w:szCs w:val="22"/>
        </w:rPr>
        <w:t xml:space="preserve"> and provide progress reports to meetings of that committee</w:t>
      </w:r>
    </w:p>
    <w:p w:rsidR="00405C74" w:rsidRDefault="00405C74" w:rsidP="00405C74">
      <w:pPr>
        <w:pStyle w:val="Guidebullet"/>
        <w:numPr>
          <w:ilvl w:val="0"/>
          <w:numId w:val="0"/>
        </w:numPr>
        <w:tabs>
          <w:tab w:val="left" w:pos="360"/>
          <w:tab w:val="left" w:pos="1134"/>
        </w:tabs>
        <w:ind w:left="360"/>
        <w:rPr>
          <w:rFonts w:ascii="Calibri" w:hAnsi="Calibri" w:cs="Arial"/>
          <w:sz w:val="22"/>
          <w:szCs w:val="22"/>
        </w:rPr>
      </w:pPr>
    </w:p>
    <w:p w:rsidR="00DE10FE" w:rsidRPr="00405C74" w:rsidRDefault="00405C74" w:rsidP="00BC7D3A">
      <w:pPr>
        <w:pStyle w:val="Guidebullet"/>
        <w:numPr>
          <w:ilvl w:val="0"/>
          <w:numId w:val="5"/>
        </w:numPr>
        <w:tabs>
          <w:tab w:val="left" w:pos="360"/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DE10FE" w:rsidRPr="00405C74">
        <w:rPr>
          <w:rFonts w:ascii="Calibri" w:hAnsi="Calibri" w:cs="Arial"/>
          <w:sz w:val="22"/>
          <w:szCs w:val="22"/>
        </w:rPr>
        <w:t>o  address any ad-hoc issues remitted to it by the National Statistician</w:t>
      </w:r>
    </w:p>
    <w:p w:rsidR="00355703" w:rsidRDefault="00355703" w:rsidP="00B939E5">
      <w:pPr>
        <w:pStyle w:val="Guidebullet"/>
        <w:numPr>
          <w:ilvl w:val="0"/>
          <w:numId w:val="0"/>
        </w:numPr>
        <w:tabs>
          <w:tab w:val="left" w:pos="360"/>
          <w:tab w:val="left" w:pos="1134"/>
        </w:tabs>
        <w:rPr>
          <w:rFonts w:ascii="Calibri" w:hAnsi="Calibri" w:cs="Arial"/>
          <w:sz w:val="22"/>
          <w:szCs w:val="22"/>
        </w:rPr>
      </w:pPr>
    </w:p>
    <w:p w:rsidR="00355703" w:rsidRDefault="00814ED0" w:rsidP="00BC7D3A">
      <w:pPr>
        <w:pStyle w:val="Guidebullet"/>
        <w:numPr>
          <w:ilvl w:val="0"/>
          <w:numId w:val="5"/>
        </w:numPr>
        <w:tabs>
          <w:tab w:val="left" w:pos="360"/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355703">
        <w:rPr>
          <w:rFonts w:ascii="Calibri" w:hAnsi="Calibri" w:cs="Arial"/>
          <w:sz w:val="22"/>
          <w:szCs w:val="22"/>
        </w:rPr>
        <w:t>o ove</w:t>
      </w:r>
      <w:r w:rsidR="003E6AC1">
        <w:rPr>
          <w:rFonts w:ascii="Calibri" w:hAnsi="Calibri" w:cs="Arial"/>
          <w:sz w:val="22"/>
          <w:szCs w:val="22"/>
        </w:rPr>
        <w:t>rsee the governance of its own sub g</w:t>
      </w:r>
      <w:r w:rsidR="00355703">
        <w:rPr>
          <w:rFonts w:ascii="Calibri" w:hAnsi="Calibri" w:cs="Arial"/>
          <w:sz w:val="22"/>
          <w:szCs w:val="22"/>
        </w:rPr>
        <w:t>roups (where established), and to provide strategic direction to, and hold to account, the activities of such groups conve</w:t>
      </w:r>
      <w:r w:rsidR="00405C74">
        <w:rPr>
          <w:rFonts w:ascii="Calibri" w:hAnsi="Calibri" w:cs="Arial"/>
          <w:sz w:val="22"/>
          <w:szCs w:val="22"/>
        </w:rPr>
        <w:t>ned to address specific issues</w:t>
      </w:r>
    </w:p>
    <w:p w:rsidR="00355703" w:rsidRDefault="00355703" w:rsidP="00B939E5">
      <w:pPr>
        <w:pStyle w:val="Guidebullet"/>
        <w:numPr>
          <w:ilvl w:val="0"/>
          <w:numId w:val="0"/>
        </w:numPr>
        <w:tabs>
          <w:tab w:val="left" w:pos="360"/>
          <w:tab w:val="left" w:pos="1134"/>
        </w:tabs>
        <w:rPr>
          <w:rFonts w:ascii="Calibri" w:hAnsi="Calibri" w:cs="Arial"/>
          <w:sz w:val="22"/>
          <w:szCs w:val="22"/>
        </w:rPr>
      </w:pPr>
      <w:bookmarkStart w:id="1" w:name="_GoBack"/>
      <w:bookmarkEnd w:id="1"/>
    </w:p>
    <w:p w:rsidR="00355703" w:rsidRPr="006C1C1F" w:rsidRDefault="00814ED0" w:rsidP="00405C74">
      <w:pPr>
        <w:pStyle w:val="Guidebullet"/>
        <w:numPr>
          <w:ilvl w:val="0"/>
          <w:numId w:val="5"/>
        </w:numPr>
        <w:tabs>
          <w:tab w:val="left" w:pos="360"/>
          <w:tab w:val="left" w:pos="1134"/>
        </w:tabs>
        <w:rPr>
          <w:rFonts w:ascii="Calibri" w:hAnsi="Calibri" w:cs="Arial"/>
          <w:sz w:val="22"/>
          <w:szCs w:val="22"/>
        </w:rPr>
      </w:pPr>
      <w:proofErr w:type="gramStart"/>
      <w:r w:rsidRPr="006C1C1F">
        <w:rPr>
          <w:rFonts w:ascii="Calibri" w:hAnsi="Calibri" w:cs="Arial"/>
          <w:sz w:val="22"/>
          <w:szCs w:val="22"/>
        </w:rPr>
        <w:t>t</w:t>
      </w:r>
      <w:r w:rsidR="00355703" w:rsidRPr="006C1C1F">
        <w:rPr>
          <w:rFonts w:ascii="Calibri" w:hAnsi="Calibri" w:cs="Arial"/>
          <w:sz w:val="22"/>
          <w:szCs w:val="22"/>
        </w:rPr>
        <w:t>o</w:t>
      </w:r>
      <w:proofErr w:type="gramEnd"/>
      <w:r w:rsidR="00355703" w:rsidRPr="006C1C1F">
        <w:rPr>
          <w:rFonts w:ascii="Calibri" w:hAnsi="Calibri" w:cs="Arial"/>
          <w:sz w:val="22"/>
          <w:szCs w:val="22"/>
        </w:rPr>
        <w:t xml:space="preserve"> </w:t>
      </w:r>
      <w:r w:rsidR="00BC7D3A" w:rsidRPr="006C1C1F">
        <w:rPr>
          <w:rFonts w:ascii="Calibri" w:hAnsi="Calibri" w:cs="Arial"/>
          <w:sz w:val="22"/>
          <w:szCs w:val="22"/>
        </w:rPr>
        <w:t>operate the committee using a constituency model. A constituency representative is defined as either a departmental H</w:t>
      </w:r>
      <w:r w:rsidR="004015D9" w:rsidRPr="006C1C1F">
        <w:rPr>
          <w:rFonts w:ascii="Calibri" w:hAnsi="Calibri" w:cs="Arial"/>
          <w:sz w:val="22"/>
          <w:szCs w:val="22"/>
        </w:rPr>
        <w:t xml:space="preserve">ead of </w:t>
      </w:r>
      <w:r w:rsidR="00BC7D3A" w:rsidRPr="006C1C1F">
        <w:rPr>
          <w:rFonts w:ascii="Calibri" w:hAnsi="Calibri" w:cs="Arial"/>
          <w:sz w:val="22"/>
          <w:szCs w:val="22"/>
        </w:rPr>
        <w:t>P</w:t>
      </w:r>
      <w:r w:rsidR="004015D9" w:rsidRPr="006C1C1F">
        <w:rPr>
          <w:rFonts w:ascii="Calibri" w:hAnsi="Calibri" w:cs="Arial"/>
          <w:sz w:val="22"/>
          <w:szCs w:val="22"/>
        </w:rPr>
        <w:t>rofession (</w:t>
      </w:r>
      <w:proofErr w:type="spellStart"/>
      <w:r w:rsidR="004015D9" w:rsidRPr="006C1C1F">
        <w:rPr>
          <w:rFonts w:ascii="Calibri" w:hAnsi="Calibri" w:cs="Arial"/>
          <w:sz w:val="22"/>
          <w:szCs w:val="22"/>
        </w:rPr>
        <w:t>HoP</w:t>
      </w:r>
      <w:proofErr w:type="spellEnd"/>
      <w:r w:rsidR="004015D9" w:rsidRPr="006C1C1F">
        <w:rPr>
          <w:rFonts w:ascii="Calibri" w:hAnsi="Calibri" w:cs="Arial"/>
          <w:sz w:val="22"/>
          <w:szCs w:val="22"/>
        </w:rPr>
        <w:t>)</w:t>
      </w:r>
      <w:r w:rsidR="00BC7D3A" w:rsidRPr="006C1C1F">
        <w:rPr>
          <w:rFonts w:ascii="Calibri" w:hAnsi="Calibri" w:cs="Arial"/>
          <w:sz w:val="22"/>
          <w:szCs w:val="22"/>
        </w:rPr>
        <w:t xml:space="preserve"> or an agreed representative who has the authority to make decisions at the committee on behalf of their </w:t>
      </w:r>
      <w:proofErr w:type="spellStart"/>
      <w:r w:rsidR="00BC7D3A" w:rsidRPr="006C1C1F">
        <w:rPr>
          <w:rFonts w:ascii="Calibri" w:hAnsi="Calibri" w:cs="Arial"/>
          <w:sz w:val="22"/>
          <w:szCs w:val="22"/>
        </w:rPr>
        <w:t>HoP</w:t>
      </w:r>
      <w:proofErr w:type="spellEnd"/>
      <w:r w:rsidR="00BC7D3A" w:rsidRPr="006C1C1F">
        <w:rPr>
          <w:rFonts w:ascii="Calibri" w:hAnsi="Calibri" w:cs="Arial"/>
          <w:sz w:val="22"/>
          <w:szCs w:val="22"/>
        </w:rPr>
        <w:t xml:space="preserve">. In addition, </w:t>
      </w:r>
      <w:r w:rsidR="00471D08" w:rsidRPr="006C1C1F">
        <w:rPr>
          <w:rFonts w:ascii="Calibri" w:hAnsi="Calibri" w:cs="Arial"/>
          <w:sz w:val="22"/>
          <w:szCs w:val="22"/>
        </w:rPr>
        <w:t>to</w:t>
      </w:r>
      <w:r w:rsidR="00BC7D3A" w:rsidRPr="006C1C1F">
        <w:rPr>
          <w:rFonts w:ascii="Calibri" w:hAnsi="Calibri" w:cs="Arial"/>
          <w:sz w:val="22"/>
          <w:szCs w:val="22"/>
        </w:rPr>
        <w:t xml:space="preserve"> represent the </w:t>
      </w:r>
      <w:proofErr w:type="spellStart"/>
      <w:r w:rsidR="00BC7D3A" w:rsidRPr="006C1C1F">
        <w:rPr>
          <w:rFonts w:ascii="Calibri" w:hAnsi="Calibri" w:cs="Arial"/>
          <w:sz w:val="22"/>
          <w:szCs w:val="22"/>
        </w:rPr>
        <w:t>HoP</w:t>
      </w:r>
      <w:proofErr w:type="spellEnd"/>
      <w:r w:rsidR="00BC7D3A" w:rsidRPr="006C1C1F">
        <w:rPr>
          <w:rFonts w:ascii="Calibri" w:hAnsi="Calibri" w:cs="Arial"/>
          <w:sz w:val="22"/>
          <w:szCs w:val="22"/>
        </w:rPr>
        <w:t xml:space="preserve"> of other departments in their ‘constituency’</w:t>
      </w:r>
    </w:p>
    <w:p w:rsidR="00BC3AE6" w:rsidRDefault="00BC3AE6" w:rsidP="00312006">
      <w:pPr>
        <w:rPr>
          <w:rFonts w:ascii="Calibri" w:hAnsi="Calibri" w:cs="Arial"/>
          <w:b/>
          <w:sz w:val="28"/>
          <w:szCs w:val="28"/>
        </w:rPr>
      </w:pPr>
    </w:p>
    <w:p w:rsidR="003E6AC1" w:rsidRDefault="003E6AC1" w:rsidP="00312006">
      <w:pPr>
        <w:rPr>
          <w:rFonts w:ascii="Calibri" w:hAnsi="Calibri" w:cs="Arial"/>
          <w:b/>
          <w:sz w:val="28"/>
          <w:szCs w:val="28"/>
        </w:rPr>
      </w:pPr>
    </w:p>
    <w:p w:rsidR="003E6AC1" w:rsidRDefault="003E6AC1" w:rsidP="00312006">
      <w:pPr>
        <w:rPr>
          <w:rFonts w:ascii="Calibri" w:hAnsi="Calibri" w:cs="Arial"/>
          <w:b/>
          <w:sz w:val="28"/>
          <w:szCs w:val="28"/>
        </w:rPr>
      </w:pPr>
    </w:p>
    <w:p w:rsidR="003E6AC1" w:rsidRDefault="003E6AC1" w:rsidP="00312006">
      <w:pPr>
        <w:rPr>
          <w:rFonts w:ascii="Calibri" w:hAnsi="Calibri" w:cs="Arial"/>
          <w:b/>
          <w:sz w:val="28"/>
          <w:szCs w:val="28"/>
        </w:rPr>
      </w:pPr>
    </w:p>
    <w:p w:rsidR="003E6AC1" w:rsidRDefault="003E6AC1" w:rsidP="00312006">
      <w:pPr>
        <w:rPr>
          <w:rFonts w:ascii="Calibri" w:hAnsi="Calibri" w:cs="Arial"/>
          <w:b/>
          <w:sz w:val="28"/>
          <w:szCs w:val="28"/>
        </w:rPr>
      </w:pPr>
    </w:p>
    <w:p w:rsidR="00BC3AE6" w:rsidRDefault="00AF11E1" w:rsidP="00312006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PDC members</w:t>
      </w:r>
      <w:r w:rsidR="006C1C1F">
        <w:rPr>
          <w:rFonts w:ascii="Calibri" w:hAnsi="Calibri" w:cs="Arial"/>
          <w:b/>
          <w:sz w:val="28"/>
          <w:szCs w:val="28"/>
        </w:rPr>
        <w:t xml:space="preserve"> and constituency representatives are expected to:</w:t>
      </w:r>
    </w:p>
    <w:p w:rsidR="00EA7215" w:rsidRDefault="00EA7215" w:rsidP="00312006">
      <w:pPr>
        <w:rPr>
          <w:rFonts w:ascii="Calibri" w:hAnsi="Calibri" w:cs="Arial"/>
          <w:b/>
          <w:sz w:val="28"/>
          <w:szCs w:val="28"/>
        </w:rPr>
      </w:pPr>
    </w:p>
    <w:p w:rsidR="006C1C1F" w:rsidRDefault="006C1C1F" w:rsidP="006C1C1F">
      <w:pPr>
        <w:pStyle w:val="Guidebullet"/>
        <w:numPr>
          <w:ilvl w:val="0"/>
          <w:numId w:val="6"/>
        </w:numPr>
        <w:tabs>
          <w:tab w:val="left" w:pos="360"/>
          <w:tab w:val="left" w:pos="113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understand and represent  the individual views of the organisatio</w:t>
      </w:r>
      <w:r w:rsidR="00812155">
        <w:rPr>
          <w:rFonts w:ascii="Calibri" w:hAnsi="Calibri" w:cs="Arial"/>
          <w:sz w:val="22"/>
          <w:szCs w:val="22"/>
        </w:rPr>
        <w:t xml:space="preserve">ns they represent through regular </w:t>
      </w:r>
      <w:r w:rsidR="003E6AC1">
        <w:rPr>
          <w:rFonts w:ascii="Calibri" w:hAnsi="Calibri" w:cs="Arial"/>
          <w:sz w:val="22"/>
          <w:szCs w:val="22"/>
        </w:rPr>
        <w:t>consultation with colleagues,</w:t>
      </w:r>
      <w:r w:rsidR="001218A6">
        <w:rPr>
          <w:rFonts w:ascii="Calibri" w:hAnsi="Calibri" w:cs="Arial"/>
          <w:sz w:val="22"/>
          <w:szCs w:val="22"/>
        </w:rPr>
        <w:t xml:space="preserve"> and, </w:t>
      </w:r>
      <w:r w:rsidR="003E6AC1">
        <w:rPr>
          <w:rFonts w:ascii="Calibri" w:hAnsi="Calibri" w:cs="Arial"/>
          <w:sz w:val="22"/>
          <w:szCs w:val="22"/>
        </w:rPr>
        <w:t xml:space="preserve">in particular, </w:t>
      </w:r>
      <w:r>
        <w:rPr>
          <w:rFonts w:ascii="Calibri" w:hAnsi="Calibri" w:cs="Arial"/>
          <w:sz w:val="22"/>
          <w:szCs w:val="22"/>
        </w:rPr>
        <w:t xml:space="preserve">on receipt of </w:t>
      </w:r>
      <w:r w:rsidR="00812155">
        <w:rPr>
          <w:rFonts w:ascii="Calibri" w:hAnsi="Calibri" w:cs="Arial"/>
          <w:sz w:val="22"/>
          <w:szCs w:val="22"/>
        </w:rPr>
        <w:t>PDC</w:t>
      </w:r>
      <w:r w:rsidR="00AF37EA">
        <w:rPr>
          <w:rFonts w:ascii="Calibri" w:hAnsi="Calibri" w:cs="Arial"/>
          <w:sz w:val="22"/>
          <w:szCs w:val="22"/>
        </w:rPr>
        <w:t xml:space="preserve"> papers or correspondence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0106E0" w:rsidRDefault="000106E0" w:rsidP="000106E0">
      <w:pPr>
        <w:pStyle w:val="Guidebullet"/>
        <w:numPr>
          <w:ilvl w:val="0"/>
          <w:numId w:val="0"/>
        </w:numPr>
        <w:tabs>
          <w:tab w:val="left" w:pos="360"/>
          <w:tab w:val="left" w:pos="1134"/>
        </w:tabs>
        <w:ind w:left="360"/>
        <w:rPr>
          <w:rFonts w:ascii="Calibri" w:hAnsi="Calibri" w:cs="Arial"/>
          <w:sz w:val="22"/>
          <w:szCs w:val="22"/>
        </w:rPr>
      </w:pPr>
    </w:p>
    <w:p w:rsidR="000106E0" w:rsidRPr="00312EA9" w:rsidRDefault="000106E0" w:rsidP="006C1C1F">
      <w:pPr>
        <w:pStyle w:val="Guidebullet"/>
        <w:numPr>
          <w:ilvl w:val="0"/>
          <w:numId w:val="6"/>
        </w:numPr>
        <w:tabs>
          <w:tab w:val="left" w:pos="360"/>
          <w:tab w:val="left" w:pos="1134"/>
        </w:tabs>
        <w:rPr>
          <w:rFonts w:ascii="Calibri" w:hAnsi="Calibri" w:cs="Arial"/>
          <w:sz w:val="22"/>
          <w:szCs w:val="22"/>
        </w:rPr>
      </w:pPr>
      <w:r w:rsidRPr="00312EA9">
        <w:rPr>
          <w:rFonts w:ascii="Calibri" w:hAnsi="Calibri"/>
          <w:color w:val="262626"/>
          <w:sz w:val="22"/>
          <w:szCs w:val="22"/>
        </w:rPr>
        <w:t>lead or support at least one item on the PDC work programme each year</w:t>
      </w:r>
    </w:p>
    <w:p w:rsidR="003E6AC1" w:rsidRPr="00974EF3" w:rsidRDefault="003E6AC1" w:rsidP="003E6AC1">
      <w:pPr>
        <w:rPr>
          <w:rFonts w:ascii="Calibri" w:hAnsi="Calibri" w:cs="Arial"/>
          <w:b/>
          <w:sz w:val="22"/>
          <w:szCs w:val="22"/>
        </w:rPr>
      </w:pPr>
    </w:p>
    <w:p w:rsidR="00AF11E1" w:rsidRPr="003E6AC1" w:rsidRDefault="00405C74" w:rsidP="00AF11E1">
      <w:pPr>
        <w:pStyle w:val="ListParagraph"/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liaise</w:t>
      </w:r>
      <w:proofErr w:type="gramEnd"/>
      <w:r>
        <w:rPr>
          <w:rFonts w:ascii="Calibri" w:hAnsi="Calibri" w:cs="Arial"/>
          <w:sz w:val="22"/>
          <w:szCs w:val="22"/>
        </w:rPr>
        <w:t xml:space="preserve"> with their departmental </w:t>
      </w:r>
      <w:r w:rsidR="00183EC5">
        <w:rPr>
          <w:rFonts w:ascii="Calibri" w:hAnsi="Calibri" w:cs="Arial"/>
          <w:sz w:val="22"/>
          <w:szCs w:val="22"/>
        </w:rPr>
        <w:t>commentary (presentation)</w:t>
      </w:r>
      <w:r>
        <w:rPr>
          <w:rFonts w:ascii="Calibri" w:hAnsi="Calibri" w:cs="Arial"/>
          <w:sz w:val="22"/>
          <w:szCs w:val="22"/>
        </w:rPr>
        <w:t xml:space="preserve"> champions and Head of Profession to establish</w:t>
      </w:r>
      <w:r w:rsidR="00812155" w:rsidRPr="00405C74">
        <w:rPr>
          <w:rFonts w:ascii="Calibri" w:hAnsi="Calibri" w:cs="Arial"/>
          <w:sz w:val="22"/>
          <w:szCs w:val="22"/>
        </w:rPr>
        <w:t xml:space="preserve"> </w:t>
      </w:r>
      <w:r w:rsidR="00941007">
        <w:rPr>
          <w:rFonts w:ascii="Calibri" w:hAnsi="Calibri" w:cs="Arial"/>
          <w:sz w:val="22"/>
          <w:szCs w:val="22"/>
        </w:rPr>
        <w:t xml:space="preserve">annual </w:t>
      </w:r>
      <w:r w:rsidR="00812155" w:rsidRPr="00405C74">
        <w:rPr>
          <w:rFonts w:ascii="Calibri" w:hAnsi="Calibri" w:cs="Arial"/>
          <w:sz w:val="22"/>
          <w:szCs w:val="22"/>
        </w:rPr>
        <w:t>departmental goals</w:t>
      </w:r>
      <w:r w:rsidR="00941007">
        <w:rPr>
          <w:rFonts w:ascii="Calibri" w:hAnsi="Calibri" w:cs="Arial"/>
          <w:sz w:val="22"/>
          <w:szCs w:val="22"/>
        </w:rPr>
        <w:t xml:space="preserve"> </w:t>
      </w:r>
      <w:r w:rsidR="00812155" w:rsidRPr="00405C74">
        <w:rPr>
          <w:rFonts w:ascii="Calibri" w:hAnsi="Calibri" w:cs="Arial"/>
          <w:sz w:val="22"/>
          <w:szCs w:val="22"/>
        </w:rPr>
        <w:t>in</w:t>
      </w:r>
      <w:r>
        <w:rPr>
          <w:rFonts w:ascii="Calibri" w:hAnsi="Calibri" w:cs="Arial"/>
          <w:sz w:val="22"/>
          <w:szCs w:val="22"/>
        </w:rPr>
        <w:t xml:space="preserve"> the</w:t>
      </w:r>
      <w:r w:rsidR="00812155" w:rsidRPr="00405C74">
        <w:rPr>
          <w:rFonts w:ascii="Calibri" w:hAnsi="Calibri" w:cs="Arial"/>
          <w:sz w:val="22"/>
          <w:szCs w:val="22"/>
        </w:rPr>
        <w:t xml:space="preserve"> field of presentation and dissemination of official statistics and report progress against these </w:t>
      </w:r>
      <w:r w:rsidR="00941007">
        <w:rPr>
          <w:rFonts w:ascii="Calibri" w:hAnsi="Calibri" w:cs="Arial"/>
          <w:sz w:val="22"/>
          <w:szCs w:val="22"/>
        </w:rPr>
        <w:t>goals at</w:t>
      </w:r>
      <w:r w:rsidR="00812155" w:rsidRPr="00405C74">
        <w:rPr>
          <w:rFonts w:ascii="Calibri" w:hAnsi="Calibri" w:cs="Arial"/>
          <w:sz w:val="22"/>
          <w:szCs w:val="22"/>
        </w:rPr>
        <w:t xml:space="preserve"> each PDC meeting.</w:t>
      </w:r>
      <w:r w:rsidR="00941007">
        <w:rPr>
          <w:rFonts w:ascii="Calibri" w:hAnsi="Calibri" w:cs="Arial"/>
          <w:sz w:val="22"/>
          <w:szCs w:val="22"/>
        </w:rPr>
        <w:t xml:space="preserve"> (Template  documentation will be provided for completion by PDC members and reps prior to each committee meeting)</w:t>
      </w:r>
    </w:p>
    <w:p w:rsidR="003E6AC1" w:rsidRPr="003E6AC1" w:rsidRDefault="003E6AC1" w:rsidP="003E6AC1">
      <w:pPr>
        <w:ind w:left="360"/>
        <w:rPr>
          <w:rFonts w:ascii="Calibri" w:hAnsi="Calibri" w:cs="Arial"/>
          <w:b/>
          <w:sz w:val="22"/>
          <w:szCs w:val="22"/>
        </w:rPr>
      </w:pPr>
    </w:p>
    <w:p w:rsidR="003F5D38" w:rsidRPr="003E6AC1" w:rsidRDefault="00941007" w:rsidP="00AF11E1">
      <w:pPr>
        <w:pStyle w:val="ListParagraph"/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actively promote the work of PDC within their department and more widely across the GSS by working with GSS </w:t>
      </w:r>
      <w:r w:rsidR="00183EC5">
        <w:rPr>
          <w:rFonts w:ascii="Calibri" w:hAnsi="Calibri" w:cs="Arial"/>
          <w:sz w:val="22"/>
          <w:szCs w:val="22"/>
        </w:rPr>
        <w:t>commentary (presentation)</w:t>
      </w:r>
      <w:r w:rsidR="003E6AC1">
        <w:rPr>
          <w:rFonts w:ascii="Calibri" w:hAnsi="Calibri" w:cs="Arial"/>
          <w:sz w:val="22"/>
          <w:szCs w:val="22"/>
        </w:rPr>
        <w:t xml:space="preserve"> champions </w:t>
      </w:r>
      <w:r w:rsidR="001218A6">
        <w:rPr>
          <w:rFonts w:ascii="Calibri" w:hAnsi="Calibri" w:cs="Arial"/>
          <w:sz w:val="22"/>
          <w:szCs w:val="22"/>
        </w:rPr>
        <w:t xml:space="preserve"> and </w:t>
      </w:r>
      <w:proofErr w:type="spellStart"/>
      <w:r w:rsidR="001218A6">
        <w:rPr>
          <w:rFonts w:ascii="Calibri" w:hAnsi="Calibri" w:cs="Arial"/>
          <w:sz w:val="22"/>
          <w:szCs w:val="22"/>
        </w:rPr>
        <w:t>HoPs</w:t>
      </w:r>
      <w:proofErr w:type="spellEnd"/>
      <w:r w:rsidR="001218A6">
        <w:rPr>
          <w:rFonts w:ascii="Calibri" w:hAnsi="Calibri" w:cs="Arial"/>
          <w:sz w:val="22"/>
          <w:szCs w:val="22"/>
        </w:rPr>
        <w:t xml:space="preserve"> </w:t>
      </w:r>
      <w:r w:rsidR="003E6AC1">
        <w:rPr>
          <w:rFonts w:ascii="Calibri" w:hAnsi="Calibri" w:cs="Arial"/>
          <w:sz w:val="22"/>
          <w:szCs w:val="22"/>
        </w:rPr>
        <w:t>to deliver/contribute</w:t>
      </w:r>
      <w:r>
        <w:rPr>
          <w:rFonts w:ascii="Calibri" w:hAnsi="Calibri" w:cs="Arial"/>
          <w:sz w:val="22"/>
          <w:szCs w:val="22"/>
        </w:rPr>
        <w:t xml:space="preserve"> to sharing seminars, workshops, blogs etc</w:t>
      </w:r>
    </w:p>
    <w:p w:rsidR="003E6AC1" w:rsidRPr="003E6AC1" w:rsidRDefault="003E6AC1" w:rsidP="003E6AC1">
      <w:pPr>
        <w:ind w:left="360"/>
        <w:rPr>
          <w:rFonts w:ascii="Calibri" w:hAnsi="Calibri" w:cs="Arial"/>
          <w:b/>
          <w:sz w:val="22"/>
          <w:szCs w:val="22"/>
        </w:rPr>
      </w:pPr>
    </w:p>
    <w:p w:rsidR="00BC3AE6" w:rsidRDefault="00BC3AE6" w:rsidP="00312006">
      <w:pPr>
        <w:rPr>
          <w:rFonts w:ascii="Calibri" w:hAnsi="Calibri" w:cs="Arial"/>
          <w:b/>
          <w:sz w:val="28"/>
          <w:szCs w:val="28"/>
        </w:rPr>
      </w:pPr>
    </w:p>
    <w:p w:rsidR="00BC3AE6" w:rsidRDefault="00BC3AE6" w:rsidP="00312006">
      <w:pPr>
        <w:rPr>
          <w:rFonts w:ascii="Calibri" w:hAnsi="Calibri" w:cs="Arial"/>
          <w:b/>
          <w:sz w:val="28"/>
          <w:szCs w:val="28"/>
        </w:rPr>
      </w:pPr>
    </w:p>
    <w:p w:rsidR="00172C94" w:rsidRPr="00963245" w:rsidRDefault="00172C94" w:rsidP="00312006">
      <w:pPr>
        <w:rPr>
          <w:rFonts w:ascii="Calibri" w:hAnsi="Calibri" w:cs="Arial"/>
          <w:b/>
          <w:sz w:val="28"/>
          <w:szCs w:val="28"/>
        </w:rPr>
      </w:pPr>
      <w:r w:rsidRPr="00963245">
        <w:rPr>
          <w:rFonts w:ascii="Calibri" w:hAnsi="Calibri" w:cs="Arial"/>
          <w:b/>
          <w:sz w:val="28"/>
          <w:szCs w:val="28"/>
        </w:rPr>
        <w:t>Membership</w:t>
      </w:r>
      <w:r w:rsidR="00963245">
        <w:rPr>
          <w:rFonts w:ascii="Calibri" w:hAnsi="Calibri" w:cs="Arial"/>
          <w:b/>
          <w:sz w:val="28"/>
          <w:szCs w:val="28"/>
        </w:rPr>
        <w:t xml:space="preserve"> (see also </w:t>
      </w:r>
      <w:r w:rsidR="00BC7D3A">
        <w:rPr>
          <w:rFonts w:ascii="Calibri" w:hAnsi="Calibri" w:cs="Arial"/>
          <w:b/>
          <w:sz w:val="28"/>
          <w:szCs w:val="28"/>
        </w:rPr>
        <w:t>Annex A</w:t>
      </w:r>
      <w:r w:rsidR="00963245">
        <w:rPr>
          <w:rFonts w:ascii="Calibri" w:hAnsi="Calibri" w:cs="Arial"/>
          <w:b/>
          <w:sz w:val="28"/>
          <w:szCs w:val="28"/>
        </w:rPr>
        <w:t>)</w:t>
      </w:r>
    </w:p>
    <w:p w:rsidR="00963245" w:rsidRDefault="00963245" w:rsidP="00312006">
      <w:pPr>
        <w:rPr>
          <w:rFonts w:ascii="Calibri" w:hAnsi="Calibri" w:cs="Arial"/>
          <w:sz w:val="22"/>
          <w:szCs w:val="22"/>
        </w:rPr>
      </w:pPr>
    </w:p>
    <w:p w:rsidR="00793AB2" w:rsidRDefault="00793AB2" w:rsidP="0031200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Chair</w:t>
      </w:r>
    </w:p>
    <w:p w:rsidR="00172C94" w:rsidRPr="00963245" w:rsidRDefault="00963245" w:rsidP="00312006">
      <w:pPr>
        <w:rPr>
          <w:rFonts w:ascii="Calibri" w:hAnsi="Calibri" w:cs="Arial"/>
          <w:b/>
          <w:sz w:val="22"/>
          <w:szCs w:val="22"/>
        </w:rPr>
      </w:pPr>
      <w:r w:rsidRPr="00963245">
        <w:rPr>
          <w:rFonts w:ascii="Calibri" w:hAnsi="Calibri" w:cs="Arial"/>
          <w:sz w:val="22"/>
          <w:szCs w:val="22"/>
        </w:rPr>
        <w:t>GSS Deputy Director</w:t>
      </w:r>
    </w:p>
    <w:p w:rsidR="00963245" w:rsidRDefault="00963245" w:rsidP="00312006">
      <w:pPr>
        <w:rPr>
          <w:rFonts w:ascii="Calibri" w:hAnsi="Calibri" w:cs="Arial"/>
          <w:sz w:val="22"/>
          <w:szCs w:val="22"/>
        </w:rPr>
      </w:pPr>
    </w:p>
    <w:p w:rsidR="00963245" w:rsidRPr="00963245" w:rsidRDefault="00793AB2" w:rsidP="0031200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Permanent members</w:t>
      </w:r>
    </w:p>
    <w:p w:rsidR="00963245" w:rsidRDefault="00963245" w:rsidP="0031200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Deputy Director </w:t>
      </w:r>
      <w:r w:rsidR="004015D9">
        <w:rPr>
          <w:rFonts w:ascii="Calibri" w:hAnsi="Calibri" w:cs="Arial"/>
          <w:sz w:val="22"/>
          <w:szCs w:val="22"/>
        </w:rPr>
        <w:t>for Digital Publishing – ONS</w:t>
      </w:r>
    </w:p>
    <w:p w:rsidR="00793AB2" w:rsidRDefault="003E6AC1" w:rsidP="0031200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GSS </w:t>
      </w:r>
      <w:r w:rsidR="00793AB2">
        <w:rPr>
          <w:rFonts w:ascii="Calibri" w:hAnsi="Calibri" w:cs="Arial"/>
          <w:sz w:val="22"/>
          <w:szCs w:val="22"/>
        </w:rPr>
        <w:t xml:space="preserve">Good Practice Team </w:t>
      </w:r>
      <w:r w:rsidR="00E64F54">
        <w:rPr>
          <w:rFonts w:ascii="Calibri" w:hAnsi="Calibri" w:cs="Arial"/>
          <w:sz w:val="22"/>
          <w:szCs w:val="22"/>
        </w:rPr>
        <w:t xml:space="preserve">(GPT) </w:t>
      </w:r>
    </w:p>
    <w:p w:rsidR="00793AB2" w:rsidRDefault="000A3558" w:rsidP="00312006">
      <w:pPr>
        <w:rPr>
          <w:rFonts w:ascii="Calibri" w:hAnsi="Calibri" w:cs="Arial"/>
          <w:sz w:val="22"/>
          <w:szCs w:val="22"/>
        </w:rPr>
      </w:pPr>
      <w:r w:rsidRPr="00312EA9">
        <w:rPr>
          <w:rFonts w:ascii="Calibri" w:hAnsi="Calibri" w:cs="Arial"/>
          <w:sz w:val="22"/>
          <w:szCs w:val="22"/>
        </w:rPr>
        <w:t>ONS Data V</w:t>
      </w:r>
      <w:r w:rsidR="00793AB2" w:rsidRPr="00312EA9">
        <w:rPr>
          <w:rFonts w:ascii="Calibri" w:hAnsi="Calibri" w:cs="Arial"/>
          <w:sz w:val="22"/>
          <w:szCs w:val="22"/>
        </w:rPr>
        <w:t xml:space="preserve">isualisation </w:t>
      </w:r>
      <w:r w:rsidRPr="00312EA9">
        <w:rPr>
          <w:rFonts w:ascii="Calibri" w:hAnsi="Calibri" w:cs="Arial"/>
          <w:sz w:val="22"/>
          <w:szCs w:val="22"/>
        </w:rPr>
        <w:t>C</w:t>
      </w:r>
      <w:r w:rsidR="004015D9" w:rsidRPr="00312EA9">
        <w:rPr>
          <w:rFonts w:ascii="Calibri" w:hAnsi="Calibri" w:cs="Arial"/>
          <w:sz w:val="22"/>
          <w:szCs w:val="22"/>
        </w:rPr>
        <w:t>entre – ONS</w:t>
      </w:r>
      <w:r w:rsidR="004015D9">
        <w:rPr>
          <w:rFonts w:ascii="Calibri" w:hAnsi="Calibri" w:cs="Arial"/>
          <w:sz w:val="22"/>
          <w:szCs w:val="22"/>
        </w:rPr>
        <w:t xml:space="preserve"> </w:t>
      </w:r>
    </w:p>
    <w:p w:rsidR="00963245" w:rsidRDefault="00963245" w:rsidP="00312006">
      <w:pPr>
        <w:rPr>
          <w:rFonts w:ascii="Calibri" w:hAnsi="Calibri" w:cs="Arial"/>
          <w:sz w:val="22"/>
          <w:szCs w:val="22"/>
        </w:rPr>
      </w:pPr>
    </w:p>
    <w:p w:rsidR="00793AB2" w:rsidRPr="00793AB2" w:rsidRDefault="00793AB2" w:rsidP="00312006">
      <w:pPr>
        <w:rPr>
          <w:rFonts w:ascii="Calibri" w:hAnsi="Calibri" w:cs="Arial"/>
          <w:b/>
          <w:sz w:val="22"/>
          <w:szCs w:val="22"/>
        </w:rPr>
      </w:pPr>
      <w:r w:rsidRPr="00793AB2">
        <w:rPr>
          <w:rFonts w:ascii="Calibri" w:hAnsi="Calibri" w:cs="Arial"/>
          <w:b/>
          <w:sz w:val="22"/>
          <w:szCs w:val="22"/>
        </w:rPr>
        <w:t>Other members</w:t>
      </w:r>
    </w:p>
    <w:p w:rsidR="00793AB2" w:rsidRDefault="003E6AC1" w:rsidP="0031200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Thirteen</w:t>
      </w:r>
      <w:r w:rsidR="00E64F54">
        <w:rPr>
          <w:rFonts w:ascii="Calibri" w:hAnsi="Calibri" w:cs="Arial"/>
          <w:sz w:val="22"/>
          <w:szCs w:val="22"/>
        </w:rPr>
        <w:t xml:space="preserve"> </w:t>
      </w:r>
      <w:r w:rsidR="00793AB2">
        <w:rPr>
          <w:rFonts w:ascii="Calibri" w:hAnsi="Calibri" w:cs="Arial"/>
          <w:sz w:val="22"/>
          <w:szCs w:val="22"/>
        </w:rPr>
        <w:t>GSS members</w:t>
      </w:r>
      <w:r w:rsidR="00E64F54">
        <w:rPr>
          <w:rFonts w:ascii="Calibri" w:hAnsi="Calibri" w:cs="Arial"/>
          <w:sz w:val="22"/>
          <w:szCs w:val="22"/>
        </w:rPr>
        <w:t xml:space="preserve"> (excluding Chair and GPT)</w:t>
      </w:r>
      <w:r w:rsidR="00793AB2">
        <w:rPr>
          <w:rFonts w:ascii="Calibri" w:hAnsi="Calibri" w:cs="Arial"/>
          <w:sz w:val="22"/>
          <w:szCs w:val="22"/>
        </w:rPr>
        <w:t>, each</w:t>
      </w:r>
      <w:r w:rsidR="00B939E5">
        <w:rPr>
          <w:rFonts w:ascii="Calibri" w:hAnsi="Calibri" w:cs="Arial"/>
          <w:sz w:val="22"/>
          <w:szCs w:val="22"/>
        </w:rPr>
        <w:t xml:space="preserve"> representing</w:t>
      </w:r>
      <w:r>
        <w:rPr>
          <w:rFonts w:ascii="Calibri" w:hAnsi="Calibri" w:cs="Arial"/>
          <w:sz w:val="22"/>
          <w:szCs w:val="22"/>
        </w:rPr>
        <w:t xml:space="preserve"> a ‘constituency’ or</w:t>
      </w:r>
      <w:r w:rsidR="00793AB2">
        <w:rPr>
          <w:rFonts w:ascii="Calibri" w:hAnsi="Calibri" w:cs="Arial"/>
          <w:sz w:val="22"/>
          <w:szCs w:val="22"/>
        </w:rPr>
        <w:t xml:space="preserve"> a group of departments/agencies/devolved administrations. </w:t>
      </w:r>
    </w:p>
    <w:p w:rsidR="00793AB2" w:rsidRDefault="00793AB2" w:rsidP="00312006">
      <w:pPr>
        <w:rPr>
          <w:rFonts w:ascii="Calibri" w:hAnsi="Calibri" w:cs="Arial"/>
          <w:sz w:val="22"/>
          <w:szCs w:val="22"/>
        </w:rPr>
      </w:pPr>
    </w:p>
    <w:p w:rsidR="00793AB2" w:rsidRPr="00793AB2" w:rsidRDefault="00793AB2" w:rsidP="00312006">
      <w:pPr>
        <w:rPr>
          <w:rFonts w:ascii="Calibri" w:hAnsi="Calibri" w:cs="Arial"/>
          <w:b/>
          <w:sz w:val="22"/>
          <w:szCs w:val="22"/>
        </w:rPr>
      </w:pPr>
      <w:r w:rsidRPr="00793AB2">
        <w:rPr>
          <w:rFonts w:ascii="Calibri" w:hAnsi="Calibri" w:cs="Arial"/>
          <w:b/>
          <w:sz w:val="22"/>
          <w:szCs w:val="22"/>
        </w:rPr>
        <w:t>Tenure of membership</w:t>
      </w:r>
    </w:p>
    <w:p w:rsidR="00793AB2" w:rsidRDefault="0068237F" w:rsidP="0031200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</w:t>
      </w:r>
      <w:r w:rsidR="00793AB2">
        <w:rPr>
          <w:rFonts w:ascii="Calibri" w:hAnsi="Calibri" w:cs="Arial"/>
          <w:sz w:val="22"/>
          <w:szCs w:val="22"/>
        </w:rPr>
        <w:t>hair will agree with the committee and the National Statistician a scheme for the retire</w:t>
      </w:r>
      <w:r>
        <w:rPr>
          <w:rFonts w:ascii="Calibri" w:hAnsi="Calibri" w:cs="Arial"/>
          <w:sz w:val="22"/>
          <w:szCs w:val="22"/>
        </w:rPr>
        <w:t>ment from the committee of the C</w:t>
      </w:r>
      <w:r w:rsidR="00793AB2">
        <w:rPr>
          <w:rFonts w:ascii="Calibri" w:hAnsi="Calibri" w:cs="Arial"/>
          <w:sz w:val="22"/>
          <w:szCs w:val="22"/>
        </w:rPr>
        <w:t xml:space="preserve">hair, constituency and representative </w:t>
      </w:r>
      <w:r w:rsidR="00793AB2" w:rsidRPr="00312EA9">
        <w:rPr>
          <w:rFonts w:ascii="Calibri" w:hAnsi="Calibri" w:cs="Arial"/>
          <w:sz w:val="22"/>
          <w:szCs w:val="22"/>
        </w:rPr>
        <w:t>members to ensure</w:t>
      </w:r>
      <w:r w:rsidR="006B468F" w:rsidRPr="00312EA9">
        <w:rPr>
          <w:rFonts w:ascii="Calibri" w:hAnsi="Calibri" w:cs="Arial"/>
          <w:sz w:val="22"/>
          <w:szCs w:val="22"/>
        </w:rPr>
        <w:t xml:space="preserve"> a</w:t>
      </w:r>
      <w:r w:rsidR="00793AB2" w:rsidRPr="00312EA9">
        <w:rPr>
          <w:rFonts w:ascii="Calibri" w:hAnsi="Calibri" w:cs="Arial"/>
          <w:sz w:val="22"/>
          <w:szCs w:val="22"/>
        </w:rPr>
        <w:t xml:space="preserve"> phased complete turnover within a four year period.</w:t>
      </w:r>
      <w:r w:rsidR="00793AB2">
        <w:rPr>
          <w:rFonts w:ascii="Calibri" w:hAnsi="Calibri" w:cs="Arial"/>
          <w:sz w:val="22"/>
          <w:szCs w:val="22"/>
        </w:rPr>
        <w:t xml:space="preserve"> </w:t>
      </w:r>
    </w:p>
    <w:p w:rsidR="00793AB2" w:rsidRDefault="00793AB2" w:rsidP="00312006">
      <w:pPr>
        <w:rPr>
          <w:rFonts w:ascii="Calibri" w:hAnsi="Calibri" w:cs="Arial"/>
          <w:sz w:val="22"/>
          <w:szCs w:val="22"/>
        </w:rPr>
      </w:pPr>
    </w:p>
    <w:p w:rsidR="00963245" w:rsidRPr="00963245" w:rsidRDefault="00793AB2" w:rsidP="0031200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Secretariat</w:t>
      </w:r>
    </w:p>
    <w:p w:rsidR="00963245" w:rsidRDefault="00974EF3" w:rsidP="0031200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Adam Evans, </w:t>
      </w:r>
      <w:proofErr w:type="spellStart"/>
      <w:r>
        <w:rPr>
          <w:rFonts w:ascii="Calibri" w:hAnsi="Calibri" w:cs="Arial"/>
          <w:sz w:val="22"/>
          <w:szCs w:val="22"/>
        </w:rPr>
        <w:t>DfT</w:t>
      </w:r>
      <w:proofErr w:type="spellEnd"/>
    </w:p>
    <w:p w:rsidR="00963245" w:rsidRPr="00963245" w:rsidRDefault="00963245" w:rsidP="00312006">
      <w:pPr>
        <w:rPr>
          <w:rFonts w:ascii="Calibri" w:hAnsi="Calibri" w:cs="Arial"/>
          <w:sz w:val="22"/>
          <w:szCs w:val="22"/>
        </w:rPr>
      </w:pPr>
    </w:p>
    <w:p w:rsidR="00963245" w:rsidRPr="00963245" w:rsidRDefault="00963245" w:rsidP="00963245">
      <w:pPr>
        <w:rPr>
          <w:rFonts w:ascii="Calibri" w:hAnsi="Calibri" w:cs="Arial"/>
          <w:b/>
          <w:sz w:val="22"/>
          <w:szCs w:val="22"/>
        </w:rPr>
      </w:pPr>
      <w:r w:rsidRPr="00963245">
        <w:rPr>
          <w:rFonts w:ascii="Calibri" w:hAnsi="Calibri" w:cs="Arial"/>
          <w:b/>
          <w:sz w:val="22"/>
          <w:szCs w:val="22"/>
        </w:rPr>
        <w:t>Sub groups</w:t>
      </w:r>
    </w:p>
    <w:p w:rsidR="00963245" w:rsidRPr="00793AB2" w:rsidRDefault="00793AB2" w:rsidP="00793AB2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793AB2">
        <w:rPr>
          <w:rFonts w:ascii="Calibri" w:hAnsi="Calibri" w:cs="Arial"/>
          <w:sz w:val="22"/>
          <w:szCs w:val="22"/>
        </w:rPr>
        <w:t>G</w:t>
      </w:r>
      <w:r w:rsidR="009073D6">
        <w:rPr>
          <w:rFonts w:ascii="Calibri" w:hAnsi="Calibri" w:cs="Arial"/>
          <w:sz w:val="22"/>
          <w:szCs w:val="22"/>
        </w:rPr>
        <w:t>OV</w:t>
      </w:r>
      <w:r w:rsidRPr="00793AB2">
        <w:rPr>
          <w:rFonts w:ascii="Calibri" w:hAnsi="Calibri" w:cs="Arial"/>
          <w:sz w:val="22"/>
          <w:szCs w:val="22"/>
        </w:rPr>
        <w:t>.</w:t>
      </w:r>
      <w:r w:rsidR="009073D6">
        <w:rPr>
          <w:rFonts w:ascii="Calibri" w:hAnsi="Calibri" w:cs="Arial"/>
          <w:sz w:val="22"/>
          <w:szCs w:val="22"/>
        </w:rPr>
        <w:t>UK</w:t>
      </w:r>
      <w:r w:rsidRPr="00793AB2">
        <w:rPr>
          <w:rFonts w:ascii="Calibri" w:hAnsi="Calibri" w:cs="Arial"/>
          <w:sz w:val="22"/>
          <w:szCs w:val="22"/>
        </w:rPr>
        <w:t xml:space="preserve"> – chaired by ONS</w:t>
      </w:r>
      <w:r w:rsidR="00E64F54">
        <w:rPr>
          <w:rFonts w:ascii="Calibri" w:hAnsi="Calibri" w:cs="Arial"/>
          <w:sz w:val="22"/>
          <w:szCs w:val="22"/>
        </w:rPr>
        <w:t xml:space="preserve"> Digital Publishing Division,</w:t>
      </w:r>
      <w:r w:rsidRPr="00793AB2">
        <w:rPr>
          <w:rFonts w:ascii="Calibri" w:hAnsi="Calibri" w:cs="Arial"/>
          <w:sz w:val="22"/>
          <w:szCs w:val="22"/>
        </w:rPr>
        <w:t xml:space="preserve"> </w:t>
      </w:r>
      <w:r w:rsidR="0068237F">
        <w:rPr>
          <w:rFonts w:ascii="Calibri" w:hAnsi="Calibri" w:cs="Arial"/>
          <w:sz w:val="22"/>
          <w:szCs w:val="22"/>
        </w:rPr>
        <w:t xml:space="preserve">with </w:t>
      </w:r>
      <w:r w:rsidRPr="00793AB2">
        <w:rPr>
          <w:rFonts w:ascii="Calibri" w:hAnsi="Calibri" w:cs="Arial"/>
          <w:sz w:val="22"/>
          <w:szCs w:val="22"/>
        </w:rPr>
        <w:t>representatives from across the GSS and representative from GDS</w:t>
      </w:r>
    </w:p>
    <w:p w:rsidR="00793AB2" w:rsidRDefault="0068237F" w:rsidP="00793AB2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Open D</w:t>
      </w:r>
      <w:r w:rsidR="00793AB2" w:rsidRPr="00793AB2">
        <w:rPr>
          <w:rFonts w:ascii="Calibri" w:hAnsi="Calibri" w:cs="Arial"/>
          <w:sz w:val="22"/>
          <w:szCs w:val="22"/>
        </w:rPr>
        <w:t>ata – chaired by</w:t>
      </w:r>
      <w:r w:rsidR="00E64F5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12EA9">
        <w:rPr>
          <w:rFonts w:ascii="Calibri" w:hAnsi="Calibri" w:cs="Arial"/>
          <w:sz w:val="22"/>
          <w:szCs w:val="22"/>
        </w:rPr>
        <w:t>Gregor</w:t>
      </w:r>
      <w:proofErr w:type="spellEnd"/>
      <w:r w:rsidR="00312EA9">
        <w:rPr>
          <w:rFonts w:ascii="Calibri" w:hAnsi="Calibri" w:cs="Arial"/>
          <w:sz w:val="22"/>
          <w:szCs w:val="22"/>
        </w:rPr>
        <w:t xml:space="preserve"> Boyd (Scottish Government)</w:t>
      </w:r>
      <w:r w:rsidR="00E64F54">
        <w:rPr>
          <w:rFonts w:ascii="Calibri" w:hAnsi="Calibri" w:cs="Arial"/>
          <w:sz w:val="22"/>
          <w:szCs w:val="22"/>
        </w:rPr>
        <w:t xml:space="preserve"> with </w:t>
      </w:r>
      <w:r w:rsidR="00793AB2" w:rsidRPr="00793AB2">
        <w:rPr>
          <w:rFonts w:ascii="Calibri" w:hAnsi="Calibri" w:cs="Arial"/>
          <w:sz w:val="22"/>
          <w:szCs w:val="22"/>
        </w:rPr>
        <w:t>representatives from across the GSS</w:t>
      </w:r>
    </w:p>
    <w:p w:rsidR="00183EC5" w:rsidRPr="00793AB2" w:rsidRDefault="00183EC5" w:rsidP="00793AB2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Statistical Presentation – chaired by </w:t>
      </w:r>
      <w:r w:rsidR="00312EA9">
        <w:rPr>
          <w:rFonts w:ascii="Calibri" w:hAnsi="Calibri" w:cs="Arial"/>
          <w:sz w:val="22"/>
          <w:szCs w:val="22"/>
        </w:rPr>
        <w:t>Jamie Jenkins</w:t>
      </w:r>
      <w:r>
        <w:rPr>
          <w:rFonts w:ascii="Calibri" w:hAnsi="Calibri" w:cs="Arial"/>
          <w:sz w:val="22"/>
          <w:szCs w:val="22"/>
        </w:rPr>
        <w:t xml:space="preserve"> (ONS) with representatives from ONS Statistical Products Working Group and the GSS presentation champions</w:t>
      </w:r>
    </w:p>
    <w:p w:rsidR="00793AB2" w:rsidRDefault="00793AB2" w:rsidP="00963245">
      <w:pPr>
        <w:rPr>
          <w:rFonts w:ascii="Calibri" w:hAnsi="Calibri" w:cs="Arial"/>
          <w:b/>
          <w:sz w:val="22"/>
          <w:szCs w:val="22"/>
        </w:rPr>
      </w:pPr>
    </w:p>
    <w:p w:rsidR="003E6AC1" w:rsidRDefault="003E6AC1" w:rsidP="00963245">
      <w:pPr>
        <w:rPr>
          <w:rFonts w:ascii="Calibri" w:hAnsi="Calibri" w:cs="Arial"/>
          <w:b/>
          <w:sz w:val="22"/>
          <w:szCs w:val="22"/>
        </w:rPr>
      </w:pPr>
    </w:p>
    <w:p w:rsidR="001218A6" w:rsidRDefault="001218A6" w:rsidP="00963245">
      <w:pPr>
        <w:rPr>
          <w:rFonts w:ascii="Calibri" w:hAnsi="Calibri" w:cs="Arial"/>
          <w:b/>
          <w:sz w:val="22"/>
          <w:szCs w:val="22"/>
        </w:rPr>
      </w:pPr>
    </w:p>
    <w:p w:rsidR="00D21D00" w:rsidRDefault="00D21D00" w:rsidP="00963245">
      <w:pPr>
        <w:rPr>
          <w:rFonts w:ascii="Calibri" w:hAnsi="Calibri" w:cs="Arial"/>
          <w:b/>
          <w:sz w:val="22"/>
          <w:szCs w:val="22"/>
        </w:rPr>
      </w:pPr>
    </w:p>
    <w:p w:rsidR="00D21D00" w:rsidRDefault="00D21D00" w:rsidP="00963245">
      <w:pPr>
        <w:rPr>
          <w:rFonts w:ascii="Calibri" w:hAnsi="Calibri" w:cs="Arial"/>
          <w:b/>
          <w:sz w:val="22"/>
          <w:szCs w:val="22"/>
        </w:rPr>
      </w:pPr>
    </w:p>
    <w:p w:rsidR="001218A6" w:rsidRDefault="001218A6" w:rsidP="00963245">
      <w:pPr>
        <w:rPr>
          <w:rFonts w:ascii="Calibri" w:hAnsi="Calibri" w:cs="Arial"/>
          <w:b/>
          <w:sz w:val="22"/>
          <w:szCs w:val="22"/>
        </w:rPr>
      </w:pPr>
    </w:p>
    <w:p w:rsidR="003E6AC1" w:rsidRDefault="003E6AC1" w:rsidP="00963245">
      <w:pPr>
        <w:rPr>
          <w:rFonts w:ascii="Calibri" w:hAnsi="Calibri" w:cs="Arial"/>
          <w:b/>
          <w:sz w:val="22"/>
          <w:szCs w:val="22"/>
        </w:rPr>
      </w:pPr>
    </w:p>
    <w:p w:rsidR="00963245" w:rsidRPr="00963245" w:rsidRDefault="00963245" w:rsidP="00963245">
      <w:pPr>
        <w:rPr>
          <w:rFonts w:ascii="Calibri" w:hAnsi="Calibri" w:cs="Arial"/>
          <w:b/>
          <w:sz w:val="22"/>
          <w:szCs w:val="22"/>
        </w:rPr>
      </w:pPr>
      <w:r w:rsidRPr="00963245">
        <w:rPr>
          <w:rFonts w:ascii="Calibri" w:hAnsi="Calibri" w:cs="Arial"/>
          <w:b/>
          <w:sz w:val="22"/>
          <w:szCs w:val="22"/>
        </w:rPr>
        <w:t>Frequency of meetings</w:t>
      </w:r>
    </w:p>
    <w:p w:rsidR="00963245" w:rsidRDefault="00963245" w:rsidP="00963245">
      <w:pPr>
        <w:rPr>
          <w:rFonts w:ascii="Calibri" w:hAnsi="Calibri" w:cs="Arial"/>
          <w:sz w:val="22"/>
          <w:szCs w:val="22"/>
        </w:rPr>
      </w:pPr>
      <w:r w:rsidRPr="00963245">
        <w:rPr>
          <w:rFonts w:ascii="Calibri" w:hAnsi="Calibri" w:cs="Arial"/>
          <w:sz w:val="22"/>
          <w:szCs w:val="22"/>
        </w:rPr>
        <w:t>Committee to meet quarterly with attendance in person preferred.</w:t>
      </w:r>
      <w:r w:rsidR="00E12FF7">
        <w:rPr>
          <w:rFonts w:ascii="Calibri" w:hAnsi="Calibri" w:cs="Arial"/>
          <w:sz w:val="22"/>
          <w:szCs w:val="22"/>
        </w:rPr>
        <w:t xml:space="preserve"> If a member is unable to attend it is expected that they will approach their constituency contact as a temporary replacement. </w:t>
      </w:r>
    </w:p>
    <w:p w:rsidR="003E6AC1" w:rsidRDefault="003E6AC1" w:rsidP="00963245">
      <w:pPr>
        <w:rPr>
          <w:rFonts w:ascii="Calibri" w:hAnsi="Calibri" w:cs="Arial"/>
          <w:sz w:val="22"/>
          <w:szCs w:val="22"/>
        </w:rPr>
      </w:pPr>
    </w:p>
    <w:p w:rsidR="003E6AC1" w:rsidRPr="00793AB2" w:rsidRDefault="00ED78EC" w:rsidP="003E6AC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2017</w:t>
      </w:r>
      <w:r w:rsidR="003E6AC1" w:rsidRPr="00793AB2">
        <w:rPr>
          <w:rFonts w:asciiTheme="minorHAnsi" w:hAnsiTheme="minorHAnsi" w:cs="Arial"/>
          <w:b/>
          <w:sz w:val="22"/>
          <w:szCs w:val="22"/>
        </w:rPr>
        <w:t xml:space="preserve"> meeting dates</w:t>
      </w:r>
    </w:p>
    <w:p w:rsidR="003E6AC1" w:rsidRDefault="00ED78EC" w:rsidP="003E6AC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Monday 20 March 2017</w:t>
      </w:r>
      <w:r w:rsidR="003E6AC1">
        <w:rPr>
          <w:rFonts w:asciiTheme="minorHAnsi" w:hAnsiTheme="minorHAnsi" w:cs="Arial"/>
          <w:sz w:val="22"/>
          <w:szCs w:val="22"/>
        </w:rPr>
        <w:t xml:space="preserve"> – Drummond Gate, London</w:t>
      </w:r>
    </w:p>
    <w:p w:rsidR="00974EF3" w:rsidRDefault="00ED78EC" w:rsidP="003E6AC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Tuesday 27 June 2017</w:t>
      </w:r>
      <w:r w:rsidR="00974EF3">
        <w:rPr>
          <w:rFonts w:asciiTheme="minorHAnsi" w:hAnsiTheme="minorHAnsi" w:cs="Arial"/>
          <w:sz w:val="22"/>
          <w:szCs w:val="22"/>
        </w:rPr>
        <w:t xml:space="preserve"> – Drummond Gate, London</w:t>
      </w:r>
    </w:p>
    <w:p w:rsidR="00974EF3" w:rsidRDefault="00ED78EC" w:rsidP="003E6AC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Wednesday 20 September 2017</w:t>
      </w:r>
      <w:r w:rsidR="00974EF3">
        <w:rPr>
          <w:rFonts w:asciiTheme="minorHAnsi" w:hAnsiTheme="minorHAnsi" w:cs="Arial"/>
          <w:sz w:val="22"/>
          <w:szCs w:val="22"/>
        </w:rPr>
        <w:t xml:space="preserve"> – Drummond Gate, London</w:t>
      </w:r>
    </w:p>
    <w:p w:rsidR="00944D70" w:rsidRDefault="00ED78EC" w:rsidP="003E6AC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Tuesday 12 December 2017</w:t>
      </w:r>
      <w:r w:rsidR="00944D70">
        <w:rPr>
          <w:rFonts w:asciiTheme="minorHAnsi" w:hAnsiTheme="minorHAnsi" w:cs="Arial"/>
          <w:sz w:val="22"/>
          <w:szCs w:val="22"/>
        </w:rPr>
        <w:t xml:space="preserve"> – Drummond Gate, London</w:t>
      </w:r>
    </w:p>
    <w:p w:rsidR="00963245" w:rsidRDefault="00963245" w:rsidP="00963245">
      <w:pPr>
        <w:rPr>
          <w:rFonts w:ascii="Calibri" w:hAnsi="Calibri" w:cs="Arial"/>
          <w:sz w:val="22"/>
          <w:szCs w:val="22"/>
        </w:rPr>
      </w:pPr>
    </w:p>
    <w:p w:rsidR="00963245" w:rsidRPr="00963245" w:rsidRDefault="00793AB2" w:rsidP="0096324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Minutes are sent to</w:t>
      </w:r>
      <w:r w:rsidR="0068237F">
        <w:rPr>
          <w:rFonts w:ascii="Calibri" w:hAnsi="Calibri" w:cs="Arial"/>
          <w:b/>
          <w:sz w:val="22"/>
          <w:szCs w:val="22"/>
        </w:rPr>
        <w:t>:</w:t>
      </w:r>
    </w:p>
    <w:p w:rsidR="00963245" w:rsidRDefault="00963245" w:rsidP="00963245">
      <w:pPr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Committee members and representativ</w:t>
      </w:r>
      <w:r w:rsidR="00793AB2">
        <w:rPr>
          <w:rFonts w:ascii="Calibri" w:hAnsi="Calibri" w:cs="Arial"/>
          <w:sz w:val="22"/>
          <w:szCs w:val="22"/>
        </w:rPr>
        <w:t>es in each government department.</w:t>
      </w:r>
      <w:proofErr w:type="gramEnd"/>
      <w:r w:rsidR="00793AB2">
        <w:rPr>
          <w:rFonts w:ascii="Calibri" w:hAnsi="Calibri" w:cs="Arial"/>
          <w:sz w:val="22"/>
          <w:szCs w:val="22"/>
        </w:rPr>
        <w:t xml:space="preserve"> </w:t>
      </w:r>
    </w:p>
    <w:p w:rsidR="00793AB2" w:rsidRDefault="00793AB2" w:rsidP="00963245">
      <w:pPr>
        <w:rPr>
          <w:rFonts w:ascii="Calibri" w:hAnsi="Calibri" w:cs="Arial"/>
          <w:sz w:val="22"/>
          <w:szCs w:val="22"/>
        </w:rPr>
      </w:pPr>
    </w:p>
    <w:p w:rsidR="00793AB2" w:rsidRPr="00793AB2" w:rsidRDefault="00793AB2" w:rsidP="00963245">
      <w:pPr>
        <w:rPr>
          <w:rFonts w:ascii="Calibri" w:hAnsi="Calibri" w:cs="Arial"/>
          <w:b/>
          <w:sz w:val="22"/>
          <w:szCs w:val="22"/>
        </w:rPr>
      </w:pPr>
      <w:r w:rsidRPr="00793AB2">
        <w:rPr>
          <w:rFonts w:ascii="Calibri" w:hAnsi="Calibri" w:cs="Arial"/>
          <w:b/>
          <w:sz w:val="22"/>
          <w:szCs w:val="22"/>
        </w:rPr>
        <w:t>Review</w:t>
      </w:r>
    </w:p>
    <w:p w:rsidR="00793AB2" w:rsidRPr="00963245" w:rsidRDefault="00793AB2" w:rsidP="0096324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These terms of reference will be reviewed annually by the committee.</w:t>
      </w:r>
    </w:p>
    <w:p w:rsidR="00793AB2" w:rsidRDefault="00793AB2" w:rsidP="00312006">
      <w:pPr>
        <w:rPr>
          <w:rFonts w:asciiTheme="minorHAnsi" w:hAnsiTheme="minorHAnsi" w:cs="Arial"/>
          <w:sz w:val="22"/>
          <w:szCs w:val="22"/>
        </w:rPr>
      </w:pPr>
    </w:p>
    <w:p w:rsidR="003E6AC1" w:rsidRDefault="003E6AC1" w:rsidP="003E6AC1">
      <w:pPr>
        <w:rPr>
          <w:rFonts w:asciiTheme="minorHAnsi" w:hAnsiTheme="minorHAnsi" w:cs="Arial"/>
          <w:sz w:val="22"/>
          <w:szCs w:val="22"/>
        </w:rPr>
      </w:pPr>
    </w:p>
    <w:p w:rsidR="00793AB2" w:rsidRDefault="00793AB2" w:rsidP="00312006">
      <w:pPr>
        <w:rPr>
          <w:rFonts w:asciiTheme="minorHAnsi" w:hAnsiTheme="minorHAnsi" w:cs="Arial"/>
          <w:sz w:val="22"/>
          <w:szCs w:val="22"/>
        </w:rPr>
      </w:pPr>
    </w:p>
    <w:p w:rsidR="00793AB2" w:rsidRDefault="00793AB2" w:rsidP="00312006">
      <w:pPr>
        <w:rPr>
          <w:rFonts w:asciiTheme="minorHAnsi" w:hAnsiTheme="minorHAnsi" w:cs="Arial"/>
          <w:sz w:val="22"/>
          <w:szCs w:val="22"/>
        </w:rPr>
      </w:pPr>
    </w:p>
    <w:p w:rsidR="00793AB2" w:rsidRPr="00793AB2" w:rsidRDefault="00793AB2" w:rsidP="00793AB2">
      <w:pPr>
        <w:spacing w:after="200" w:line="276" w:lineRule="auto"/>
        <w:jc w:val="righ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793AB2" w:rsidRDefault="00793AB2" w:rsidP="00312006">
      <w:pPr>
        <w:rPr>
          <w:rFonts w:asciiTheme="minorHAnsi" w:hAnsiTheme="minorHAnsi" w:cs="Arial"/>
          <w:sz w:val="22"/>
          <w:szCs w:val="22"/>
        </w:rPr>
      </w:pPr>
    </w:p>
    <w:p w:rsidR="00793AB2" w:rsidRPr="00793AB2" w:rsidRDefault="00793AB2" w:rsidP="00312006">
      <w:pPr>
        <w:rPr>
          <w:rFonts w:asciiTheme="minorHAnsi" w:hAnsiTheme="minorHAnsi" w:cs="Arial"/>
          <w:b/>
          <w:sz w:val="28"/>
          <w:szCs w:val="28"/>
        </w:rPr>
      </w:pPr>
      <w:r w:rsidRPr="00793AB2">
        <w:rPr>
          <w:rFonts w:asciiTheme="minorHAnsi" w:hAnsiTheme="minorHAnsi" w:cs="Arial"/>
          <w:b/>
          <w:sz w:val="28"/>
          <w:szCs w:val="28"/>
        </w:rPr>
        <w:t xml:space="preserve">Members (as at </w:t>
      </w:r>
      <w:r w:rsidR="00797003">
        <w:rPr>
          <w:rFonts w:asciiTheme="minorHAnsi" w:hAnsiTheme="minorHAnsi" w:cs="Arial"/>
          <w:b/>
          <w:sz w:val="28"/>
          <w:szCs w:val="28"/>
        </w:rPr>
        <w:t>December 2016</w:t>
      </w:r>
      <w:r w:rsidRPr="00793AB2">
        <w:rPr>
          <w:rFonts w:asciiTheme="minorHAnsi" w:hAnsiTheme="minorHAnsi" w:cs="Arial"/>
          <w:b/>
          <w:sz w:val="28"/>
          <w:szCs w:val="28"/>
        </w:rPr>
        <w:t>)</w:t>
      </w:r>
    </w:p>
    <w:p w:rsidR="00793AB2" w:rsidRDefault="00793AB2" w:rsidP="00312006">
      <w:pPr>
        <w:rPr>
          <w:rFonts w:asciiTheme="minorHAnsi" w:hAnsiTheme="minorHAnsi" w:cs="Arial"/>
          <w:sz w:val="22"/>
          <w:szCs w:val="22"/>
        </w:rPr>
      </w:pPr>
    </w:p>
    <w:p w:rsidR="00793AB2" w:rsidRPr="00793AB2" w:rsidRDefault="00793AB2" w:rsidP="00312006">
      <w:pPr>
        <w:rPr>
          <w:rFonts w:asciiTheme="minorHAnsi" w:hAnsiTheme="minorHAnsi" w:cs="Arial"/>
          <w:b/>
          <w:sz w:val="22"/>
          <w:szCs w:val="22"/>
        </w:rPr>
      </w:pPr>
      <w:r w:rsidRPr="00793AB2">
        <w:rPr>
          <w:rFonts w:asciiTheme="minorHAnsi" w:hAnsiTheme="minorHAnsi" w:cs="Arial"/>
          <w:b/>
          <w:sz w:val="22"/>
          <w:szCs w:val="22"/>
        </w:rPr>
        <w:t>Membership:</w:t>
      </w:r>
    </w:p>
    <w:p w:rsidR="00793AB2" w:rsidRDefault="00793AB2" w:rsidP="003120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Julie Brown (Chair) – </w:t>
      </w:r>
      <w:proofErr w:type="spellStart"/>
      <w:r>
        <w:rPr>
          <w:rFonts w:asciiTheme="minorHAnsi" w:hAnsiTheme="minorHAnsi" w:cs="Arial"/>
          <w:sz w:val="22"/>
          <w:szCs w:val="22"/>
        </w:rPr>
        <w:t>DfT</w:t>
      </w:r>
      <w:proofErr w:type="spellEnd"/>
    </w:p>
    <w:p w:rsidR="00B06F5E" w:rsidRDefault="00B06F5E" w:rsidP="00312006">
      <w:p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Tegwen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Green – </w:t>
      </w:r>
      <w:r w:rsidR="00B90D93">
        <w:rPr>
          <w:rFonts w:asciiTheme="minorHAnsi" w:hAnsiTheme="minorHAnsi" w:cs="Arial"/>
          <w:sz w:val="22"/>
          <w:szCs w:val="22"/>
        </w:rPr>
        <w:t>GSS Good Practice Team</w:t>
      </w:r>
    </w:p>
    <w:p w:rsidR="00793AB2" w:rsidRDefault="00053A1D" w:rsidP="003120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Jeremy Barton – DCLG</w:t>
      </w:r>
    </w:p>
    <w:p w:rsidR="00053A1D" w:rsidRDefault="00053A1D" w:rsidP="00312006">
      <w:p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Hiren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Bhimjiyani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B</w:t>
      </w:r>
      <w:r w:rsidR="00312EA9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IS</w:t>
      </w:r>
    </w:p>
    <w:p w:rsidR="00312EA9" w:rsidRDefault="00312EA9" w:rsidP="003120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Peter </w:t>
      </w:r>
      <w:proofErr w:type="spellStart"/>
      <w:r>
        <w:rPr>
          <w:rFonts w:asciiTheme="minorHAnsi" w:hAnsiTheme="minorHAnsi" w:cs="Arial"/>
          <w:sz w:val="22"/>
          <w:szCs w:val="22"/>
        </w:rPr>
        <w:t>Antoniades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- BEIS</w:t>
      </w:r>
    </w:p>
    <w:p w:rsidR="00053A1D" w:rsidRDefault="00053A1D" w:rsidP="00312006">
      <w:p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Gregor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Boyd – SG</w:t>
      </w:r>
    </w:p>
    <w:p w:rsidR="00053A1D" w:rsidRDefault="00312EA9" w:rsidP="003120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Glenn Goodman</w:t>
      </w:r>
      <w:r w:rsidR="00053A1D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 w:rsidR="00053A1D">
        <w:rPr>
          <w:rFonts w:asciiTheme="minorHAnsi" w:hAnsiTheme="minorHAnsi" w:cs="Arial"/>
          <w:sz w:val="22"/>
          <w:szCs w:val="22"/>
        </w:rPr>
        <w:t>DfT</w:t>
      </w:r>
      <w:proofErr w:type="spellEnd"/>
    </w:p>
    <w:p w:rsidR="00053A1D" w:rsidRPr="00530B87" w:rsidRDefault="00530B87" w:rsidP="00312006">
      <w:p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Bethan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Evans - VOA  </w:t>
      </w:r>
    </w:p>
    <w:p w:rsidR="0068237F" w:rsidRDefault="0068237F" w:rsidP="003120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Jamie Jenkins - ONS</w:t>
      </w:r>
    </w:p>
    <w:p w:rsidR="00053A1D" w:rsidRDefault="00053A1D" w:rsidP="003120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Laura </w:t>
      </w:r>
      <w:proofErr w:type="spellStart"/>
      <w:r>
        <w:rPr>
          <w:rFonts w:asciiTheme="minorHAnsi" w:hAnsiTheme="minorHAnsi" w:cs="Arial"/>
          <w:sz w:val="22"/>
          <w:szCs w:val="22"/>
        </w:rPr>
        <w:t>Dewis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ONS</w:t>
      </w:r>
    </w:p>
    <w:p w:rsidR="00053A1D" w:rsidRDefault="00053A1D" w:rsidP="003120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Dawn </w:t>
      </w:r>
      <w:proofErr w:type="spellStart"/>
      <w:r>
        <w:rPr>
          <w:rFonts w:asciiTheme="minorHAnsi" w:hAnsiTheme="minorHAnsi" w:cs="Arial"/>
          <w:sz w:val="22"/>
          <w:szCs w:val="22"/>
        </w:rPr>
        <w:t>Fagence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DH</w:t>
      </w:r>
    </w:p>
    <w:p w:rsidR="0020262A" w:rsidRDefault="0020262A" w:rsidP="003120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Niall </w:t>
      </w:r>
      <w:proofErr w:type="spellStart"/>
      <w:r>
        <w:rPr>
          <w:rFonts w:asciiTheme="minorHAnsi" w:hAnsiTheme="minorHAnsi" w:cs="Arial"/>
          <w:sz w:val="22"/>
          <w:szCs w:val="22"/>
        </w:rPr>
        <w:t>Goulding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- DCMS</w:t>
      </w:r>
    </w:p>
    <w:p w:rsidR="00053A1D" w:rsidRDefault="00944D70" w:rsidP="003120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Libby Hughes</w:t>
      </w:r>
      <w:r w:rsidR="00053A1D">
        <w:rPr>
          <w:rFonts w:asciiTheme="minorHAnsi" w:hAnsiTheme="minorHAnsi" w:cs="Arial"/>
          <w:sz w:val="22"/>
          <w:szCs w:val="22"/>
        </w:rPr>
        <w:t xml:space="preserve"> – DWP</w:t>
      </w:r>
    </w:p>
    <w:p w:rsidR="00053A1D" w:rsidRDefault="00312EA9" w:rsidP="003120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Madeleine Watson</w:t>
      </w:r>
      <w:r w:rsidR="0029435A">
        <w:rPr>
          <w:rFonts w:asciiTheme="minorHAnsi" w:hAnsiTheme="minorHAnsi" w:cs="Arial"/>
          <w:sz w:val="22"/>
          <w:szCs w:val="22"/>
        </w:rPr>
        <w:t xml:space="preserve"> </w:t>
      </w:r>
      <w:r w:rsidR="00053A1D">
        <w:rPr>
          <w:rFonts w:asciiTheme="minorHAnsi" w:hAnsiTheme="minorHAnsi" w:cs="Arial"/>
          <w:sz w:val="22"/>
          <w:szCs w:val="22"/>
        </w:rPr>
        <w:t xml:space="preserve">– </w:t>
      </w:r>
      <w:r>
        <w:rPr>
          <w:rFonts w:asciiTheme="minorHAnsi" w:hAnsiTheme="minorHAnsi" w:cs="Arial"/>
          <w:sz w:val="22"/>
          <w:szCs w:val="22"/>
        </w:rPr>
        <w:t>NHS Digital</w:t>
      </w:r>
      <w:r w:rsidR="00F065A6">
        <w:rPr>
          <w:rFonts w:asciiTheme="minorHAnsi" w:hAnsiTheme="minorHAnsi" w:cs="Arial"/>
          <w:sz w:val="22"/>
          <w:szCs w:val="22"/>
        </w:rPr>
        <w:t xml:space="preserve"> (</w:t>
      </w:r>
      <w:r w:rsidR="0029435A">
        <w:rPr>
          <w:rFonts w:asciiTheme="minorHAnsi" w:hAnsiTheme="minorHAnsi" w:cs="Arial"/>
          <w:sz w:val="22"/>
          <w:szCs w:val="22"/>
        </w:rPr>
        <w:t xml:space="preserve">replaced </w:t>
      </w:r>
      <w:r>
        <w:rPr>
          <w:rFonts w:asciiTheme="minorHAnsi" w:hAnsiTheme="minorHAnsi" w:cs="Arial"/>
          <w:sz w:val="22"/>
          <w:szCs w:val="22"/>
        </w:rPr>
        <w:t>Kate Croft from September 2016</w:t>
      </w:r>
      <w:r w:rsidR="0029435A">
        <w:rPr>
          <w:rFonts w:asciiTheme="minorHAnsi" w:hAnsiTheme="minorHAnsi" w:cs="Arial"/>
          <w:sz w:val="22"/>
          <w:szCs w:val="22"/>
        </w:rPr>
        <w:t>)</w:t>
      </w:r>
    </w:p>
    <w:p w:rsidR="008A65F0" w:rsidRDefault="00312EA9" w:rsidP="003120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Amy Brockett</w:t>
      </w:r>
      <w:r w:rsidR="008A65F0">
        <w:rPr>
          <w:rFonts w:asciiTheme="minorHAnsi" w:hAnsiTheme="minorHAnsi" w:cs="Arial"/>
          <w:sz w:val="22"/>
          <w:szCs w:val="22"/>
        </w:rPr>
        <w:t xml:space="preserve"> – MOD (new member as from </w:t>
      </w:r>
      <w:r>
        <w:rPr>
          <w:rFonts w:asciiTheme="minorHAnsi" w:hAnsiTheme="minorHAnsi" w:cs="Arial"/>
          <w:sz w:val="22"/>
          <w:szCs w:val="22"/>
        </w:rPr>
        <w:t>June 2016</w:t>
      </w:r>
      <w:r w:rsidR="008A65F0">
        <w:rPr>
          <w:rFonts w:asciiTheme="minorHAnsi" w:hAnsiTheme="minorHAnsi" w:cs="Arial"/>
          <w:sz w:val="22"/>
          <w:szCs w:val="22"/>
        </w:rPr>
        <w:t>)</w:t>
      </w:r>
    </w:p>
    <w:p w:rsidR="00053A1D" w:rsidRDefault="00053A1D" w:rsidP="00312006">
      <w:pPr>
        <w:rPr>
          <w:rFonts w:asciiTheme="minorHAnsi" w:hAnsiTheme="minorHAnsi" w:cs="Arial"/>
          <w:sz w:val="22"/>
          <w:szCs w:val="22"/>
        </w:rPr>
      </w:pPr>
    </w:p>
    <w:p w:rsidR="00793AB2" w:rsidRPr="00793AB2" w:rsidRDefault="00793AB2" w:rsidP="00312006">
      <w:pPr>
        <w:rPr>
          <w:rFonts w:asciiTheme="minorHAnsi" w:hAnsiTheme="minorHAnsi" w:cs="Arial"/>
          <w:b/>
          <w:sz w:val="22"/>
          <w:szCs w:val="22"/>
        </w:rPr>
      </w:pPr>
      <w:r w:rsidRPr="00793AB2">
        <w:rPr>
          <w:rFonts w:asciiTheme="minorHAnsi" w:hAnsiTheme="minorHAnsi" w:cs="Arial"/>
          <w:b/>
          <w:sz w:val="22"/>
          <w:szCs w:val="22"/>
        </w:rPr>
        <w:t>Sub group membership</w:t>
      </w:r>
      <w:r w:rsidR="00B90D93">
        <w:rPr>
          <w:rFonts w:asciiTheme="minorHAnsi" w:hAnsiTheme="minorHAnsi" w:cs="Arial"/>
          <w:b/>
          <w:sz w:val="22"/>
          <w:szCs w:val="22"/>
        </w:rPr>
        <w:t xml:space="preserve"> – as at </w:t>
      </w:r>
      <w:r w:rsidR="00797003">
        <w:rPr>
          <w:rFonts w:asciiTheme="minorHAnsi" w:hAnsiTheme="minorHAnsi" w:cs="Arial"/>
          <w:b/>
          <w:sz w:val="22"/>
          <w:szCs w:val="22"/>
        </w:rPr>
        <w:t>December 2016</w:t>
      </w:r>
    </w:p>
    <w:p w:rsidR="00ED78EC" w:rsidRDefault="00ED78EC" w:rsidP="00312006">
      <w:pPr>
        <w:rPr>
          <w:rFonts w:asciiTheme="minorHAnsi" w:hAnsiTheme="minorHAnsi" w:cs="Arial"/>
          <w:sz w:val="22"/>
          <w:szCs w:val="22"/>
          <w:u w:val="single"/>
        </w:rPr>
      </w:pPr>
    </w:p>
    <w:p w:rsidR="00793AB2" w:rsidRDefault="003B0B33" w:rsidP="00312006">
      <w:pPr>
        <w:rPr>
          <w:rFonts w:asciiTheme="minorHAnsi" w:hAnsiTheme="minorHAnsi" w:cs="Arial"/>
          <w:sz w:val="22"/>
          <w:szCs w:val="22"/>
          <w:u w:val="single"/>
        </w:rPr>
      </w:pPr>
      <w:r w:rsidRPr="00B06F5E">
        <w:rPr>
          <w:rFonts w:asciiTheme="minorHAnsi" w:hAnsiTheme="minorHAnsi" w:cs="Arial"/>
          <w:sz w:val="22"/>
          <w:szCs w:val="22"/>
          <w:u w:val="single"/>
        </w:rPr>
        <w:t>G</w:t>
      </w:r>
      <w:r w:rsidR="00471D08" w:rsidRPr="00B06F5E">
        <w:rPr>
          <w:rFonts w:asciiTheme="minorHAnsi" w:hAnsiTheme="minorHAnsi" w:cs="Arial"/>
          <w:sz w:val="22"/>
          <w:szCs w:val="22"/>
          <w:u w:val="single"/>
        </w:rPr>
        <w:t>OV.UK</w:t>
      </w:r>
    </w:p>
    <w:p w:rsidR="00797003" w:rsidRPr="00B06F5E" w:rsidRDefault="00797003" w:rsidP="00312006">
      <w:pPr>
        <w:rPr>
          <w:rFonts w:asciiTheme="minorHAnsi" w:hAnsiTheme="minorHAnsi" w:cs="Arial"/>
          <w:sz w:val="22"/>
          <w:szCs w:val="22"/>
          <w:u w:val="single"/>
        </w:rPr>
      </w:pPr>
    </w:p>
    <w:p w:rsidR="0020262A" w:rsidRPr="00ED78EC" w:rsidRDefault="003B0B33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>Sam Hall (Chair) – ONS</w:t>
      </w:r>
    </w:p>
    <w:p w:rsidR="0020262A" w:rsidRPr="00ED78EC" w:rsidRDefault="0020262A" w:rsidP="00312006">
      <w:pPr>
        <w:rPr>
          <w:rFonts w:asciiTheme="minorHAnsi" w:hAnsiTheme="minorHAnsi" w:cs="Arial"/>
          <w:sz w:val="22"/>
          <w:szCs w:val="22"/>
        </w:rPr>
      </w:pPr>
      <w:proofErr w:type="spellStart"/>
      <w:r w:rsidRPr="00ED78EC">
        <w:rPr>
          <w:rFonts w:asciiTheme="minorHAnsi" w:hAnsiTheme="minorHAnsi" w:cs="Arial"/>
          <w:sz w:val="22"/>
          <w:szCs w:val="22"/>
        </w:rPr>
        <w:t>Gemma</w:t>
      </w:r>
      <w:proofErr w:type="spellEnd"/>
      <w:r w:rsidRPr="00ED78EC">
        <w:rPr>
          <w:rFonts w:asciiTheme="minorHAnsi" w:hAnsiTheme="minorHAnsi" w:cs="Arial"/>
          <w:sz w:val="22"/>
          <w:szCs w:val="22"/>
        </w:rPr>
        <w:t xml:space="preserve"> Brand – </w:t>
      </w:r>
      <w:proofErr w:type="spellStart"/>
      <w:r w:rsidRPr="00ED78EC">
        <w:rPr>
          <w:rFonts w:asciiTheme="minorHAnsi" w:hAnsiTheme="minorHAnsi" w:cs="Arial"/>
          <w:sz w:val="22"/>
          <w:szCs w:val="22"/>
        </w:rPr>
        <w:t>DfT</w:t>
      </w:r>
      <w:proofErr w:type="spellEnd"/>
    </w:p>
    <w:p w:rsidR="00B06F5E" w:rsidRPr="00ED78EC" w:rsidRDefault="00B06F5E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 xml:space="preserve">Shawn Weekes - </w:t>
      </w:r>
      <w:proofErr w:type="spellStart"/>
      <w:r w:rsidRPr="00ED78EC">
        <w:rPr>
          <w:rFonts w:asciiTheme="minorHAnsi" w:hAnsiTheme="minorHAnsi" w:cs="Arial"/>
          <w:sz w:val="22"/>
          <w:szCs w:val="22"/>
        </w:rPr>
        <w:t>DfT</w:t>
      </w:r>
      <w:proofErr w:type="spellEnd"/>
    </w:p>
    <w:p w:rsidR="003B0B33" w:rsidRPr="00ED78EC" w:rsidRDefault="0020262A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 xml:space="preserve">Niall </w:t>
      </w:r>
      <w:proofErr w:type="spellStart"/>
      <w:r w:rsidRPr="00ED78EC">
        <w:rPr>
          <w:rFonts w:asciiTheme="minorHAnsi" w:hAnsiTheme="minorHAnsi" w:cs="Arial"/>
          <w:sz w:val="22"/>
          <w:szCs w:val="22"/>
        </w:rPr>
        <w:t>Goulding</w:t>
      </w:r>
      <w:proofErr w:type="spellEnd"/>
      <w:r w:rsidRPr="00ED78EC">
        <w:rPr>
          <w:rFonts w:asciiTheme="minorHAnsi" w:hAnsiTheme="minorHAnsi" w:cs="Arial"/>
          <w:sz w:val="22"/>
          <w:szCs w:val="22"/>
        </w:rPr>
        <w:t xml:space="preserve"> - DCMS</w:t>
      </w:r>
      <w:r w:rsidR="003B0B33" w:rsidRPr="00ED78EC">
        <w:rPr>
          <w:rFonts w:asciiTheme="minorHAnsi" w:hAnsiTheme="minorHAnsi" w:cs="Arial"/>
          <w:sz w:val="22"/>
          <w:szCs w:val="22"/>
        </w:rPr>
        <w:t xml:space="preserve"> </w:t>
      </w:r>
    </w:p>
    <w:p w:rsidR="00B90D93" w:rsidRPr="00ED78EC" w:rsidRDefault="00797003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 xml:space="preserve">Jen </w:t>
      </w:r>
      <w:proofErr w:type="spellStart"/>
      <w:r w:rsidRPr="00ED78EC">
        <w:rPr>
          <w:rFonts w:asciiTheme="minorHAnsi" w:hAnsiTheme="minorHAnsi" w:cs="Arial"/>
          <w:sz w:val="22"/>
          <w:szCs w:val="22"/>
        </w:rPr>
        <w:t>Allum</w:t>
      </w:r>
      <w:proofErr w:type="spellEnd"/>
      <w:r w:rsidR="00B90D93" w:rsidRPr="00ED78EC">
        <w:rPr>
          <w:rFonts w:asciiTheme="minorHAnsi" w:hAnsiTheme="minorHAnsi" w:cs="Arial"/>
          <w:sz w:val="22"/>
          <w:szCs w:val="22"/>
        </w:rPr>
        <w:t xml:space="preserve"> – GDS</w:t>
      </w:r>
    </w:p>
    <w:p w:rsidR="00B90D93" w:rsidRPr="00ED78EC" w:rsidRDefault="00B90D93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>Amy Khan – GDS</w:t>
      </w:r>
    </w:p>
    <w:p w:rsidR="00B90D93" w:rsidRPr="00ED78EC" w:rsidRDefault="00B90D93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>Helen Sleight – DCLG</w:t>
      </w:r>
    </w:p>
    <w:p w:rsidR="00B90D93" w:rsidRPr="00ED78EC" w:rsidRDefault="00B90D93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>Amy Everto</w:t>
      </w:r>
      <w:r w:rsidR="00965D5D" w:rsidRPr="00ED78EC">
        <w:rPr>
          <w:rFonts w:asciiTheme="minorHAnsi" w:hAnsiTheme="minorHAnsi" w:cs="Arial"/>
          <w:sz w:val="22"/>
          <w:szCs w:val="22"/>
        </w:rPr>
        <w:t>n</w:t>
      </w:r>
      <w:r w:rsidRPr="00ED78EC">
        <w:rPr>
          <w:rFonts w:asciiTheme="minorHAnsi" w:hAnsiTheme="minorHAnsi" w:cs="Arial"/>
          <w:sz w:val="22"/>
          <w:szCs w:val="22"/>
        </w:rPr>
        <w:t xml:space="preserve"> - HO</w:t>
      </w:r>
    </w:p>
    <w:p w:rsidR="00D746F7" w:rsidRPr="00ED78EC" w:rsidRDefault="00D746F7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 xml:space="preserve">Danielle Ryan </w:t>
      </w:r>
      <w:r w:rsidR="00A43B53" w:rsidRPr="00ED78EC">
        <w:rPr>
          <w:rFonts w:asciiTheme="minorHAnsi" w:hAnsiTheme="minorHAnsi" w:cs="Arial"/>
          <w:sz w:val="22"/>
          <w:szCs w:val="22"/>
        </w:rPr>
        <w:t>–</w:t>
      </w:r>
      <w:r w:rsidRPr="00ED78EC">
        <w:rPr>
          <w:rFonts w:asciiTheme="minorHAnsi" w:hAnsiTheme="minorHAnsi" w:cs="Arial"/>
          <w:sz w:val="22"/>
          <w:szCs w:val="22"/>
        </w:rPr>
        <w:t xml:space="preserve"> DCLG</w:t>
      </w:r>
    </w:p>
    <w:p w:rsidR="00A43B53" w:rsidRPr="00ED78EC" w:rsidRDefault="00A43B53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 xml:space="preserve">David Duncan-Fraser </w:t>
      </w:r>
      <w:r w:rsidR="00713E1A" w:rsidRPr="00ED78EC">
        <w:rPr>
          <w:rFonts w:asciiTheme="minorHAnsi" w:hAnsiTheme="minorHAnsi" w:cs="Arial"/>
          <w:sz w:val="22"/>
          <w:szCs w:val="22"/>
        </w:rPr>
        <w:t>–</w:t>
      </w:r>
      <w:r w:rsidRPr="00ED78EC">
        <w:rPr>
          <w:rFonts w:asciiTheme="minorHAnsi" w:hAnsiTheme="minorHAnsi" w:cs="Arial"/>
          <w:sz w:val="22"/>
          <w:szCs w:val="22"/>
        </w:rPr>
        <w:t xml:space="preserve"> SG</w:t>
      </w:r>
    </w:p>
    <w:p w:rsidR="00B06F5E" w:rsidRPr="00ED78EC" w:rsidRDefault="00B06F5E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>Sarah Evans – ONS</w:t>
      </w:r>
    </w:p>
    <w:p w:rsidR="00B06F5E" w:rsidRPr="00ED78EC" w:rsidRDefault="00B06F5E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>Laura Wilson - ONS</w:t>
      </w:r>
    </w:p>
    <w:p w:rsidR="000B0C96" w:rsidRPr="00ED78EC" w:rsidRDefault="000B0C96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 xml:space="preserve">Kate Sweeney </w:t>
      </w:r>
      <w:r w:rsidR="005F40DE" w:rsidRPr="00ED78EC">
        <w:rPr>
          <w:rFonts w:asciiTheme="minorHAnsi" w:hAnsiTheme="minorHAnsi" w:cs="Arial"/>
          <w:sz w:val="22"/>
          <w:szCs w:val="22"/>
        </w:rPr>
        <w:t>–</w:t>
      </w:r>
      <w:r w:rsidRPr="00ED78EC">
        <w:rPr>
          <w:rFonts w:asciiTheme="minorHAnsi" w:hAnsiTheme="minorHAnsi" w:cs="Arial"/>
          <w:sz w:val="22"/>
          <w:szCs w:val="22"/>
        </w:rPr>
        <w:t xml:space="preserve"> PHE</w:t>
      </w:r>
    </w:p>
    <w:p w:rsidR="005F40DE" w:rsidRPr="00ED78EC" w:rsidRDefault="005F40DE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 xml:space="preserve">Dawn </w:t>
      </w:r>
      <w:proofErr w:type="spellStart"/>
      <w:r w:rsidRPr="00ED78EC">
        <w:rPr>
          <w:rFonts w:asciiTheme="minorHAnsi" w:hAnsiTheme="minorHAnsi" w:cs="Arial"/>
          <w:sz w:val="22"/>
          <w:szCs w:val="22"/>
        </w:rPr>
        <w:t>Leyman</w:t>
      </w:r>
      <w:proofErr w:type="spellEnd"/>
      <w:r w:rsidRPr="00ED78EC">
        <w:rPr>
          <w:rFonts w:asciiTheme="minorHAnsi" w:hAnsiTheme="minorHAnsi" w:cs="Arial"/>
          <w:sz w:val="22"/>
          <w:szCs w:val="22"/>
        </w:rPr>
        <w:t xml:space="preserve"> </w:t>
      </w:r>
      <w:r w:rsidR="0022664D" w:rsidRPr="00ED78EC">
        <w:rPr>
          <w:rFonts w:asciiTheme="minorHAnsi" w:hAnsiTheme="minorHAnsi" w:cs="Arial"/>
          <w:sz w:val="22"/>
          <w:szCs w:val="22"/>
        </w:rPr>
        <w:t>–</w:t>
      </w:r>
      <w:r w:rsidRPr="00ED78EC">
        <w:rPr>
          <w:rFonts w:asciiTheme="minorHAnsi" w:hAnsiTheme="minorHAnsi" w:cs="Arial"/>
          <w:sz w:val="22"/>
          <w:szCs w:val="22"/>
        </w:rPr>
        <w:t xml:space="preserve"> HRMC</w:t>
      </w:r>
    </w:p>
    <w:p w:rsidR="003E76AB" w:rsidRPr="00ED78EC" w:rsidRDefault="003E76AB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 xml:space="preserve">Tracie </w:t>
      </w:r>
      <w:proofErr w:type="spellStart"/>
      <w:r w:rsidRPr="00ED78EC">
        <w:rPr>
          <w:rFonts w:asciiTheme="minorHAnsi" w:hAnsiTheme="minorHAnsi" w:cs="Arial"/>
          <w:sz w:val="22"/>
          <w:szCs w:val="22"/>
        </w:rPr>
        <w:t>Kilbey</w:t>
      </w:r>
      <w:proofErr w:type="spellEnd"/>
      <w:r w:rsidRPr="00ED78EC">
        <w:rPr>
          <w:rFonts w:asciiTheme="minorHAnsi" w:hAnsiTheme="minorHAnsi" w:cs="Arial"/>
          <w:sz w:val="22"/>
          <w:szCs w:val="22"/>
        </w:rPr>
        <w:t xml:space="preserve"> </w:t>
      </w:r>
      <w:r w:rsidR="00DD14A6" w:rsidRPr="00ED78EC">
        <w:rPr>
          <w:rFonts w:asciiTheme="minorHAnsi" w:hAnsiTheme="minorHAnsi" w:cs="Arial"/>
          <w:sz w:val="22"/>
          <w:szCs w:val="22"/>
        </w:rPr>
        <w:t>–</w:t>
      </w:r>
      <w:r w:rsidRPr="00ED78E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D78EC">
        <w:rPr>
          <w:rFonts w:asciiTheme="minorHAnsi" w:hAnsiTheme="minorHAnsi" w:cs="Arial"/>
          <w:sz w:val="22"/>
          <w:szCs w:val="22"/>
        </w:rPr>
        <w:t>MoJ</w:t>
      </w:r>
      <w:proofErr w:type="spellEnd"/>
    </w:p>
    <w:p w:rsidR="0022664D" w:rsidRPr="00ED78EC" w:rsidRDefault="00DD14A6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 xml:space="preserve">Liam </w:t>
      </w:r>
      <w:proofErr w:type="spellStart"/>
      <w:r w:rsidRPr="00ED78EC">
        <w:rPr>
          <w:rFonts w:asciiTheme="minorHAnsi" w:hAnsiTheme="minorHAnsi" w:cs="Arial"/>
          <w:sz w:val="22"/>
          <w:szCs w:val="22"/>
        </w:rPr>
        <w:t>Cavin</w:t>
      </w:r>
      <w:proofErr w:type="spellEnd"/>
      <w:r w:rsidRPr="00ED78EC">
        <w:rPr>
          <w:rFonts w:asciiTheme="minorHAnsi" w:hAnsiTheme="minorHAnsi" w:cs="Arial"/>
          <w:sz w:val="22"/>
          <w:szCs w:val="22"/>
        </w:rPr>
        <w:t xml:space="preserve"> </w:t>
      </w:r>
      <w:r w:rsidR="005138C5" w:rsidRPr="00ED78EC">
        <w:rPr>
          <w:rFonts w:asciiTheme="minorHAnsi" w:hAnsiTheme="minorHAnsi" w:cs="Arial"/>
          <w:sz w:val="22"/>
          <w:szCs w:val="22"/>
        </w:rPr>
        <w:t>–</w:t>
      </w:r>
      <w:r w:rsidRPr="00ED78EC">
        <w:rPr>
          <w:rFonts w:asciiTheme="minorHAnsi" w:hAnsiTheme="minorHAnsi" w:cs="Arial"/>
          <w:sz w:val="22"/>
          <w:szCs w:val="22"/>
        </w:rPr>
        <w:t xml:space="preserve"> B</w:t>
      </w:r>
      <w:r w:rsidR="00797003" w:rsidRPr="00ED78EC">
        <w:rPr>
          <w:rFonts w:asciiTheme="minorHAnsi" w:hAnsiTheme="minorHAnsi" w:cs="Arial"/>
          <w:sz w:val="22"/>
          <w:szCs w:val="22"/>
        </w:rPr>
        <w:t>E</w:t>
      </w:r>
      <w:r w:rsidRPr="00ED78EC">
        <w:rPr>
          <w:rFonts w:asciiTheme="minorHAnsi" w:hAnsiTheme="minorHAnsi" w:cs="Arial"/>
          <w:sz w:val="22"/>
          <w:szCs w:val="22"/>
        </w:rPr>
        <w:t>IS</w:t>
      </w:r>
    </w:p>
    <w:p w:rsidR="005138C5" w:rsidRPr="00ED78EC" w:rsidRDefault="005138C5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 xml:space="preserve">Robin </w:t>
      </w:r>
      <w:proofErr w:type="spellStart"/>
      <w:r w:rsidRPr="00ED78EC">
        <w:rPr>
          <w:rFonts w:asciiTheme="minorHAnsi" w:hAnsiTheme="minorHAnsi" w:cs="Arial"/>
          <w:sz w:val="22"/>
          <w:szCs w:val="22"/>
        </w:rPr>
        <w:t>Jahdi</w:t>
      </w:r>
      <w:proofErr w:type="spellEnd"/>
      <w:r w:rsidRPr="00ED78EC">
        <w:rPr>
          <w:rFonts w:asciiTheme="minorHAnsi" w:hAnsiTheme="minorHAnsi" w:cs="Arial"/>
          <w:sz w:val="22"/>
          <w:szCs w:val="22"/>
        </w:rPr>
        <w:t xml:space="preserve"> </w:t>
      </w:r>
      <w:r w:rsidR="007D7D03" w:rsidRPr="00ED78EC">
        <w:rPr>
          <w:rFonts w:asciiTheme="minorHAnsi" w:hAnsiTheme="minorHAnsi" w:cs="Arial"/>
          <w:sz w:val="22"/>
          <w:szCs w:val="22"/>
        </w:rPr>
        <w:t>–</w:t>
      </w:r>
      <w:r w:rsidR="00797003" w:rsidRPr="00ED78EC">
        <w:rPr>
          <w:rFonts w:asciiTheme="minorHAnsi" w:hAnsiTheme="minorHAnsi" w:cs="Arial"/>
          <w:sz w:val="22"/>
          <w:szCs w:val="22"/>
        </w:rPr>
        <w:t xml:space="preserve"> NHS Digital</w:t>
      </w:r>
    </w:p>
    <w:p w:rsidR="007D7D03" w:rsidRPr="00ED78EC" w:rsidRDefault="00797003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>Paul Ainsworth</w:t>
      </w:r>
      <w:r w:rsidR="007D7D03" w:rsidRPr="00ED78EC">
        <w:rPr>
          <w:rFonts w:asciiTheme="minorHAnsi" w:hAnsiTheme="minorHAnsi" w:cs="Arial"/>
          <w:sz w:val="22"/>
          <w:szCs w:val="22"/>
        </w:rPr>
        <w:t xml:space="preserve"> </w:t>
      </w:r>
      <w:r w:rsidR="0007000B" w:rsidRPr="00ED78EC">
        <w:rPr>
          <w:rFonts w:asciiTheme="minorHAnsi" w:hAnsiTheme="minorHAnsi" w:cs="Arial"/>
          <w:sz w:val="22"/>
          <w:szCs w:val="22"/>
        </w:rPr>
        <w:t>–</w:t>
      </w:r>
      <w:r w:rsidR="007D7D03" w:rsidRPr="00ED78EC">
        <w:rPr>
          <w:rFonts w:asciiTheme="minorHAnsi" w:hAnsiTheme="minorHAnsi" w:cs="Arial"/>
          <w:sz w:val="22"/>
          <w:szCs w:val="22"/>
        </w:rPr>
        <w:t xml:space="preserve"> DWP</w:t>
      </w:r>
    </w:p>
    <w:p w:rsidR="00B06F5E" w:rsidRPr="00ED78EC" w:rsidRDefault="00B06F5E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>Julia Edwards - MOD</w:t>
      </w:r>
    </w:p>
    <w:p w:rsidR="0007000B" w:rsidRPr="00ED78EC" w:rsidRDefault="00965D5D" w:rsidP="00312006">
      <w:pPr>
        <w:rPr>
          <w:rFonts w:asciiTheme="minorHAnsi" w:hAnsiTheme="minorHAnsi" w:cs="Arial"/>
          <w:sz w:val="22"/>
          <w:szCs w:val="22"/>
        </w:rPr>
      </w:pPr>
      <w:r w:rsidRPr="00ED78EC">
        <w:rPr>
          <w:rFonts w:asciiTheme="minorHAnsi" w:hAnsiTheme="minorHAnsi" w:cs="Arial"/>
          <w:sz w:val="22"/>
          <w:szCs w:val="22"/>
        </w:rPr>
        <w:t>Neil Marsden</w:t>
      </w:r>
      <w:r w:rsidR="0007000B" w:rsidRPr="00ED78EC">
        <w:rPr>
          <w:rFonts w:asciiTheme="minorHAnsi" w:hAnsiTheme="minorHAnsi" w:cs="Arial"/>
          <w:sz w:val="22"/>
          <w:szCs w:val="22"/>
        </w:rPr>
        <w:t xml:space="preserve"> </w:t>
      </w:r>
      <w:r w:rsidR="00B90D93" w:rsidRPr="00ED78EC">
        <w:rPr>
          <w:rFonts w:asciiTheme="minorHAnsi" w:hAnsiTheme="minorHAnsi" w:cs="Arial"/>
          <w:sz w:val="22"/>
          <w:szCs w:val="22"/>
        </w:rPr>
        <w:t>–</w:t>
      </w:r>
      <w:r w:rsidR="0007000B" w:rsidRPr="00ED78EC">
        <w:rPr>
          <w:rFonts w:asciiTheme="minorHAnsi" w:hAnsiTheme="minorHAnsi" w:cs="Arial"/>
          <w:sz w:val="22"/>
          <w:szCs w:val="22"/>
        </w:rPr>
        <w:t xml:space="preserve"> </w:t>
      </w:r>
      <w:r w:rsidR="00B06F5E" w:rsidRPr="00ED78EC">
        <w:rPr>
          <w:rFonts w:asciiTheme="minorHAnsi" w:hAnsiTheme="minorHAnsi" w:cs="Arial"/>
          <w:sz w:val="22"/>
          <w:szCs w:val="22"/>
        </w:rPr>
        <w:t>NISRA</w:t>
      </w:r>
    </w:p>
    <w:p w:rsidR="00965D5D" w:rsidRPr="00ED78EC" w:rsidRDefault="00ED78EC" w:rsidP="00312006">
      <w:pPr>
        <w:rPr>
          <w:rFonts w:asciiTheme="minorHAnsi" w:hAnsiTheme="minorHAnsi" w:cs="Arial"/>
          <w:sz w:val="22"/>
          <w:szCs w:val="22"/>
        </w:rPr>
      </w:pPr>
      <w:proofErr w:type="spellStart"/>
      <w:r w:rsidRPr="00ED78EC">
        <w:rPr>
          <w:rFonts w:asciiTheme="minorHAnsi" w:hAnsiTheme="minorHAnsi" w:cs="Arial"/>
          <w:sz w:val="22"/>
          <w:szCs w:val="22"/>
        </w:rPr>
        <w:t>Vikas</w:t>
      </w:r>
      <w:proofErr w:type="spellEnd"/>
      <w:r w:rsidRPr="00ED78E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D78EC">
        <w:rPr>
          <w:rFonts w:asciiTheme="minorHAnsi" w:hAnsiTheme="minorHAnsi" w:cs="Arial"/>
          <w:sz w:val="22"/>
          <w:szCs w:val="22"/>
        </w:rPr>
        <w:t>Dhawan</w:t>
      </w:r>
      <w:proofErr w:type="spellEnd"/>
      <w:r w:rsidR="00965D5D" w:rsidRPr="00ED78EC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 w:rsidRPr="00ED78EC">
        <w:rPr>
          <w:rFonts w:asciiTheme="minorHAnsi" w:hAnsiTheme="minorHAnsi" w:cs="Arial"/>
          <w:sz w:val="22"/>
          <w:szCs w:val="22"/>
        </w:rPr>
        <w:t>Ofqual</w:t>
      </w:r>
      <w:proofErr w:type="spellEnd"/>
    </w:p>
    <w:p w:rsidR="00B90D93" w:rsidRDefault="00B90D93" w:rsidP="00312006">
      <w:pPr>
        <w:rPr>
          <w:rFonts w:asciiTheme="minorHAnsi" w:hAnsiTheme="minorHAnsi" w:cs="Arial"/>
          <w:sz w:val="22"/>
          <w:szCs w:val="22"/>
        </w:rPr>
      </w:pPr>
      <w:proofErr w:type="spellStart"/>
      <w:r w:rsidRPr="00ED78EC">
        <w:rPr>
          <w:rFonts w:asciiTheme="minorHAnsi" w:hAnsiTheme="minorHAnsi" w:cs="Arial"/>
          <w:sz w:val="22"/>
          <w:szCs w:val="22"/>
        </w:rPr>
        <w:t>Tegwen</w:t>
      </w:r>
      <w:proofErr w:type="spellEnd"/>
      <w:r w:rsidRPr="00ED78EC">
        <w:rPr>
          <w:rFonts w:asciiTheme="minorHAnsi" w:hAnsiTheme="minorHAnsi" w:cs="Arial"/>
          <w:sz w:val="22"/>
          <w:szCs w:val="22"/>
        </w:rPr>
        <w:t xml:space="preserve"> Green – GSS Good Practice Team</w:t>
      </w:r>
    </w:p>
    <w:p w:rsidR="00797003" w:rsidRDefault="00797003" w:rsidP="00797003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:rsidR="00B90D93" w:rsidRPr="00B90D93" w:rsidRDefault="00B90D93" w:rsidP="00312006">
      <w:pPr>
        <w:rPr>
          <w:rFonts w:asciiTheme="minorHAnsi" w:hAnsiTheme="minorHAnsi" w:cs="Arial"/>
          <w:sz w:val="22"/>
          <w:szCs w:val="22"/>
        </w:rPr>
      </w:pPr>
    </w:p>
    <w:p w:rsidR="003B0B33" w:rsidRDefault="003B0B33" w:rsidP="00312006">
      <w:pPr>
        <w:rPr>
          <w:rFonts w:asciiTheme="minorHAnsi" w:hAnsiTheme="minorHAnsi" w:cs="Arial"/>
          <w:sz w:val="22"/>
          <w:szCs w:val="22"/>
        </w:rPr>
      </w:pPr>
    </w:p>
    <w:p w:rsidR="00B90D93" w:rsidRDefault="00B90D93" w:rsidP="00312006">
      <w:pPr>
        <w:rPr>
          <w:rFonts w:asciiTheme="minorHAnsi" w:hAnsiTheme="minorHAnsi" w:cs="Arial"/>
          <w:sz w:val="22"/>
          <w:szCs w:val="22"/>
          <w:u w:val="single"/>
        </w:rPr>
      </w:pPr>
    </w:p>
    <w:p w:rsidR="00ED78EC" w:rsidRDefault="00ED78EC" w:rsidP="00312006">
      <w:pPr>
        <w:rPr>
          <w:rFonts w:asciiTheme="minorHAnsi" w:hAnsiTheme="minorHAnsi" w:cs="Arial"/>
          <w:sz w:val="22"/>
          <w:szCs w:val="22"/>
          <w:u w:val="single"/>
        </w:rPr>
      </w:pPr>
    </w:p>
    <w:p w:rsidR="00ED78EC" w:rsidRDefault="00ED78EC" w:rsidP="00312006">
      <w:pPr>
        <w:rPr>
          <w:rFonts w:asciiTheme="minorHAnsi" w:hAnsiTheme="minorHAnsi" w:cs="Arial"/>
          <w:sz w:val="22"/>
          <w:szCs w:val="22"/>
          <w:u w:val="single"/>
        </w:rPr>
      </w:pPr>
    </w:p>
    <w:p w:rsidR="003B0B33" w:rsidRPr="00B06F5E" w:rsidRDefault="0068237F" w:rsidP="00312006">
      <w:pPr>
        <w:rPr>
          <w:rFonts w:asciiTheme="minorHAnsi" w:hAnsiTheme="minorHAnsi" w:cs="Arial"/>
          <w:sz w:val="22"/>
          <w:szCs w:val="22"/>
          <w:u w:val="single"/>
        </w:rPr>
      </w:pPr>
      <w:r w:rsidRPr="00B06F5E">
        <w:rPr>
          <w:rFonts w:asciiTheme="minorHAnsi" w:hAnsiTheme="minorHAnsi" w:cs="Arial"/>
          <w:sz w:val="22"/>
          <w:szCs w:val="22"/>
          <w:u w:val="single"/>
        </w:rPr>
        <w:t>Open D</w:t>
      </w:r>
      <w:r w:rsidR="003B0B33" w:rsidRPr="00B06F5E">
        <w:rPr>
          <w:rFonts w:asciiTheme="minorHAnsi" w:hAnsiTheme="minorHAnsi" w:cs="Arial"/>
          <w:sz w:val="22"/>
          <w:szCs w:val="22"/>
          <w:u w:val="single"/>
        </w:rPr>
        <w:t>ata</w:t>
      </w:r>
    </w:p>
    <w:p w:rsidR="00312EA9" w:rsidRDefault="00312EA9" w:rsidP="00312EA9">
      <w:pPr>
        <w:rPr>
          <w:rFonts w:asciiTheme="minorHAnsi" w:hAnsiTheme="minorHAnsi"/>
          <w:sz w:val="22"/>
          <w:szCs w:val="22"/>
        </w:rPr>
      </w:pP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proofErr w:type="spellStart"/>
      <w:r w:rsidRPr="00312EA9">
        <w:rPr>
          <w:rFonts w:asciiTheme="minorHAnsi" w:hAnsiTheme="minorHAnsi"/>
          <w:sz w:val="22"/>
          <w:szCs w:val="22"/>
        </w:rPr>
        <w:t>Gregor</w:t>
      </w:r>
      <w:proofErr w:type="spellEnd"/>
      <w:r w:rsidRPr="00312EA9">
        <w:rPr>
          <w:rFonts w:asciiTheme="minorHAnsi" w:hAnsiTheme="minorHAnsi"/>
          <w:sz w:val="22"/>
          <w:szCs w:val="22"/>
        </w:rPr>
        <w:t xml:space="preserve"> Boyd (Chair) - SG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>Darren Barnes – ONS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 xml:space="preserve">Laura </w:t>
      </w:r>
      <w:proofErr w:type="spellStart"/>
      <w:r w:rsidRPr="00312EA9">
        <w:rPr>
          <w:rFonts w:asciiTheme="minorHAnsi" w:hAnsiTheme="minorHAnsi"/>
          <w:sz w:val="22"/>
          <w:szCs w:val="22"/>
        </w:rPr>
        <w:t>Dewis</w:t>
      </w:r>
      <w:proofErr w:type="spellEnd"/>
      <w:r w:rsidRPr="00312EA9">
        <w:rPr>
          <w:rFonts w:asciiTheme="minorHAnsi" w:hAnsiTheme="minorHAnsi"/>
          <w:sz w:val="22"/>
          <w:szCs w:val="22"/>
        </w:rPr>
        <w:t xml:space="preserve"> – ONS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Steve Peters </w:t>
      </w:r>
      <w:r w:rsidRPr="00312EA9">
        <w:rPr>
          <w:rFonts w:asciiTheme="minorHAnsi" w:hAnsiTheme="minorHAnsi"/>
          <w:sz w:val="22"/>
          <w:szCs w:val="22"/>
        </w:rPr>
        <w:t>– DCLG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>John Joseph – DEFRA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 xml:space="preserve">Paul </w:t>
      </w:r>
      <w:proofErr w:type="spellStart"/>
      <w:r w:rsidRPr="00312EA9">
        <w:rPr>
          <w:rFonts w:asciiTheme="minorHAnsi" w:hAnsiTheme="minorHAnsi"/>
          <w:sz w:val="22"/>
          <w:szCs w:val="22"/>
        </w:rPr>
        <w:t>Gaught</w:t>
      </w:r>
      <w:proofErr w:type="spellEnd"/>
      <w:r w:rsidRPr="00312EA9">
        <w:rPr>
          <w:rFonts w:asciiTheme="minorHAnsi" w:hAnsiTheme="minorHAnsi"/>
          <w:sz w:val="22"/>
          <w:szCs w:val="22"/>
        </w:rPr>
        <w:t>- HO (joined Oct 2016)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 xml:space="preserve">Gavin Thompson – HSE 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 xml:space="preserve">Christopher Hutchins – NHS Digital 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 xml:space="preserve">Samantha Grant – </w:t>
      </w:r>
      <w:proofErr w:type="spellStart"/>
      <w:r w:rsidRPr="00312EA9">
        <w:rPr>
          <w:rFonts w:asciiTheme="minorHAnsi" w:hAnsiTheme="minorHAnsi"/>
          <w:sz w:val="22"/>
          <w:szCs w:val="22"/>
        </w:rPr>
        <w:t>Ofsted</w:t>
      </w:r>
      <w:proofErr w:type="spellEnd"/>
      <w:r w:rsidRPr="00312EA9">
        <w:rPr>
          <w:rFonts w:asciiTheme="minorHAnsi" w:hAnsiTheme="minorHAnsi"/>
          <w:sz w:val="22"/>
          <w:szCs w:val="22"/>
        </w:rPr>
        <w:t xml:space="preserve"> 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 xml:space="preserve">John Wilkins – </w:t>
      </w:r>
      <w:proofErr w:type="spellStart"/>
      <w:r w:rsidRPr="00312EA9">
        <w:rPr>
          <w:rFonts w:asciiTheme="minorHAnsi" w:hAnsiTheme="minorHAnsi"/>
          <w:sz w:val="22"/>
          <w:szCs w:val="22"/>
        </w:rPr>
        <w:t>DfT</w:t>
      </w:r>
      <w:proofErr w:type="spellEnd"/>
      <w:r w:rsidRPr="00312EA9">
        <w:rPr>
          <w:rFonts w:asciiTheme="minorHAnsi" w:hAnsiTheme="minorHAnsi"/>
          <w:sz w:val="22"/>
          <w:szCs w:val="22"/>
        </w:rPr>
        <w:t xml:space="preserve"> (joined Oct 2016)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 xml:space="preserve">Jay </w:t>
      </w:r>
      <w:proofErr w:type="spellStart"/>
      <w:r w:rsidRPr="00312EA9">
        <w:rPr>
          <w:rFonts w:asciiTheme="minorHAnsi" w:hAnsiTheme="minorHAnsi"/>
          <w:sz w:val="22"/>
          <w:szCs w:val="22"/>
        </w:rPr>
        <w:t>Khamis</w:t>
      </w:r>
      <w:proofErr w:type="spellEnd"/>
      <w:r w:rsidRPr="00312EA9">
        <w:rPr>
          <w:rFonts w:asciiTheme="minorHAnsi" w:hAnsiTheme="minorHAnsi"/>
          <w:sz w:val="22"/>
          <w:szCs w:val="22"/>
        </w:rPr>
        <w:t xml:space="preserve"> – BEIS 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 xml:space="preserve">Julian Shaw – BEIS 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 xml:space="preserve">David Dawson – MOJ 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proofErr w:type="spellStart"/>
      <w:r w:rsidRPr="00312EA9">
        <w:rPr>
          <w:rFonts w:asciiTheme="minorHAnsi" w:hAnsiTheme="minorHAnsi"/>
          <w:sz w:val="22"/>
          <w:szCs w:val="22"/>
        </w:rPr>
        <w:t>Gemma</w:t>
      </w:r>
      <w:proofErr w:type="spellEnd"/>
      <w:r w:rsidRPr="00312EA9">
        <w:rPr>
          <w:rFonts w:asciiTheme="minorHAnsi" w:hAnsiTheme="minorHAnsi"/>
          <w:sz w:val="22"/>
          <w:szCs w:val="22"/>
        </w:rPr>
        <w:t xml:space="preserve"> Kirk – DWP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>Johanna Hutchinson – HMRC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 xml:space="preserve">Kate McDermott – </w:t>
      </w:r>
      <w:proofErr w:type="spellStart"/>
      <w:r w:rsidRPr="00312EA9">
        <w:rPr>
          <w:rFonts w:asciiTheme="minorHAnsi" w:hAnsiTheme="minorHAnsi"/>
          <w:sz w:val="22"/>
          <w:szCs w:val="22"/>
        </w:rPr>
        <w:t>DfID</w:t>
      </w:r>
      <w:proofErr w:type="spellEnd"/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 xml:space="preserve">Rhiannon </w:t>
      </w:r>
      <w:proofErr w:type="spellStart"/>
      <w:r w:rsidRPr="00312EA9">
        <w:rPr>
          <w:rFonts w:asciiTheme="minorHAnsi" w:hAnsiTheme="minorHAnsi"/>
          <w:sz w:val="22"/>
          <w:szCs w:val="22"/>
        </w:rPr>
        <w:t>Caunt</w:t>
      </w:r>
      <w:proofErr w:type="spellEnd"/>
      <w:r w:rsidRPr="00312EA9">
        <w:rPr>
          <w:rFonts w:asciiTheme="minorHAnsi" w:hAnsiTheme="minorHAnsi"/>
          <w:sz w:val="22"/>
          <w:szCs w:val="22"/>
        </w:rPr>
        <w:t xml:space="preserve"> – WG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proofErr w:type="spellStart"/>
      <w:r w:rsidRPr="00312EA9">
        <w:rPr>
          <w:rFonts w:asciiTheme="minorHAnsi" w:hAnsiTheme="minorHAnsi"/>
          <w:sz w:val="22"/>
          <w:szCs w:val="22"/>
        </w:rPr>
        <w:t>Vikas</w:t>
      </w:r>
      <w:proofErr w:type="spellEnd"/>
      <w:r w:rsidRPr="00312EA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12EA9">
        <w:rPr>
          <w:rFonts w:asciiTheme="minorHAnsi" w:hAnsiTheme="minorHAnsi"/>
          <w:sz w:val="22"/>
          <w:szCs w:val="22"/>
        </w:rPr>
        <w:t>Dhawan</w:t>
      </w:r>
      <w:proofErr w:type="spellEnd"/>
      <w:r w:rsidRPr="00312EA9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312EA9">
        <w:rPr>
          <w:rFonts w:asciiTheme="minorHAnsi" w:hAnsiTheme="minorHAnsi"/>
          <w:sz w:val="22"/>
          <w:szCs w:val="22"/>
        </w:rPr>
        <w:t>Ofqual</w:t>
      </w:r>
      <w:proofErr w:type="spellEnd"/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>Gillian Hall</w:t>
      </w:r>
      <w:r w:rsidR="00ED78EC">
        <w:rPr>
          <w:rFonts w:asciiTheme="minorHAnsi" w:hAnsiTheme="minorHAnsi"/>
          <w:sz w:val="22"/>
          <w:szCs w:val="22"/>
        </w:rPr>
        <w:t xml:space="preserve"> - </w:t>
      </w:r>
      <w:r w:rsidRPr="00312EA9">
        <w:rPr>
          <w:rFonts w:asciiTheme="minorHAnsi" w:hAnsiTheme="minorHAnsi"/>
          <w:sz w:val="22"/>
          <w:szCs w:val="22"/>
        </w:rPr>
        <w:t>DWP</w:t>
      </w:r>
    </w:p>
    <w:p w:rsidR="00312EA9" w:rsidRPr="00312EA9" w:rsidRDefault="00312EA9" w:rsidP="00312EA9">
      <w:pPr>
        <w:rPr>
          <w:rFonts w:asciiTheme="minorHAnsi" w:hAnsiTheme="minorHAnsi"/>
          <w:sz w:val="22"/>
          <w:szCs w:val="22"/>
        </w:rPr>
      </w:pPr>
      <w:r w:rsidRPr="00312EA9">
        <w:rPr>
          <w:rFonts w:asciiTheme="minorHAnsi" w:hAnsiTheme="minorHAnsi"/>
          <w:sz w:val="22"/>
          <w:szCs w:val="22"/>
        </w:rPr>
        <w:t>Sarah Lasher – DCMS (joined Nov 2016)</w:t>
      </w:r>
    </w:p>
    <w:p w:rsidR="00944D70" w:rsidRPr="00312EA9" w:rsidRDefault="00944D70" w:rsidP="00312006">
      <w:pPr>
        <w:rPr>
          <w:rFonts w:asciiTheme="minorHAnsi" w:hAnsiTheme="minorHAnsi" w:cs="Arial"/>
          <w:sz w:val="22"/>
          <w:szCs w:val="22"/>
        </w:rPr>
      </w:pPr>
    </w:p>
    <w:p w:rsidR="00183EC5" w:rsidRDefault="00183EC5" w:rsidP="00312006">
      <w:pPr>
        <w:rPr>
          <w:rFonts w:asciiTheme="minorHAnsi" w:hAnsiTheme="minorHAnsi" w:cs="Arial"/>
          <w:sz w:val="22"/>
          <w:szCs w:val="22"/>
        </w:rPr>
      </w:pPr>
    </w:p>
    <w:p w:rsidR="00183EC5" w:rsidRDefault="00183EC5" w:rsidP="00312006">
      <w:pPr>
        <w:rPr>
          <w:rFonts w:asciiTheme="minorHAnsi" w:hAnsiTheme="minorHAnsi" w:cs="Arial"/>
          <w:sz w:val="22"/>
          <w:szCs w:val="22"/>
        </w:rPr>
      </w:pPr>
      <w:r w:rsidRPr="00183EC5">
        <w:rPr>
          <w:rFonts w:asciiTheme="minorHAnsi" w:hAnsiTheme="minorHAnsi" w:cs="Arial"/>
          <w:sz w:val="22"/>
          <w:szCs w:val="22"/>
          <w:u w:val="single"/>
        </w:rPr>
        <w:t>Statistical Presentation</w:t>
      </w:r>
      <w:r w:rsidR="001611B5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A177C1" w:rsidRDefault="00A177C1" w:rsidP="00312006">
      <w:pPr>
        <w:rPr>
          <w:rFonts w:asciiTheme="minorHAnsi" w:hAnsiTheme="minorHAnsi" w:cs="Arial"/>
          <w:sz w:val="22"/>
          <w:szCs w:val="22"/>
        </w:rPr>
      </w:pPr>
    </w:p>
    <w:p w:rsidR="00A177C1" w:rsidRDefault="00312EA9" w:rsidP="003120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Jamie Jenkins</w:t>
      </w:r>
      <w:r w:rsidR="00A177C1">
        <w:rPr>
          <w:rFonts w:asciiTheme="minorHAnsi" w:hAnsiTheme="minorHAnsi" w:cs="Arial"/>
          <w:sz w:val="22"/>
          <w:szCs w:val="22"/>
        </w:rPr>
        <w:t xml:space="preserve"> (Chair) – ONS </w:t>
      </w:r>
    </w:p>
    <w:p w:rsidR="00A177C1" w:rsidRDefault="00944D70" w:rsidP="003120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GSS presentation champions – all departments</w:t>
      </w:r>
    </w:p>
    <w:p w:rsidR="00944D70" w:rsidRDefault="00944D70" w:rsidP="003120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Rachael </w:t>
      </w:r>
      <w:proofErr w:type="spellStart"/>
      <w:r>
        <w:rPr>
          <w:rFonts w:asciiTheme="minorHAnsi" w:hAnsiTheme="minorHAnsi" w:cs="Arial"/>
          <w:sz w:val="22"/>
          <w:szCs w:val="22"/>
        </w:rPr>
        <w:t>Hopkin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- ONS</w:t>
      </w:r>
    </w:p>
    <w:p w:rsidR="00944D70" w:rsidRDefault="00312EA9" w:rsidP="003120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Matthew Tranter</w:t>
      </w:r>
      <w:r w:rsidR="00944D7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–</w:t>
      </w:r>
      <w:r w:rsidR="00944D7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GSS Good Practice Team</w:t>
      </w:r>
    </w:p>
    <w:p w:rsidR="00944D70" w:rsidRPr="001611B5" w:rsidRDefault="00944D70" w:rsidP="00312006">
      <w:pPr>
        <w:rPr>
          <w:rFonts w:asciiTheme="minorHAnsi" w:hAnsiTheme="minorHAnsi" w:cs="Arial"/>
          <w:sz w:val="22"/>
          <w:szCs w:val="22"/>
          <w:u w:val="single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Tegwen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Green </w:t>
      </w:r>
      <w:r w:rsidR="00312EA9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G</w:t>
      </w:r>
      <w:r w:rsidR="00312EA9">
        <w:rPr>
          <w:rFonts w:asciiTheme="minorHAnsi" w:hAnsiTheme="minorHAnsi" w:cs="Arial"/>
          <w:sz w:val="22"/>
          <w:szCs w:val="22"/>
        </w:rPr>
        <w:t>SS Good Practice Team</w:t>
      </w:r>
    </w:p>
    <w:p w:rsidR="00B06F5E" w:rsidRDefault="00B06F5E" w:rsidP="00312006">
      <w:pPr>
        <w:rPr>
          <w:rFonts w:asciiTheme="minorHAnsi" w:hAnsiTheme="minorHAnsi" w:cs="Arial"/>
          <w:b/>
          <w:sz w:val="22"/>
          <w:szCs w:val="22"/>
        </w:rPr>
      </w:pPr>
    </w:p>
    <w:sectPr w:rsidR="00B06F5E" w:rsidSect="00A95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7584EF" w15:done="0"/>
  <w15:commentEx w15:paraId="3688DC92" w15:done="0"/>
  <w15:commentEx w15:paraId="39A2F23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03" w:rsidRDefault="00797003" w:rsidP="005D2B8F">
      <w:r>
        <w:separator/>
      </w:r>
    </w:p>
  </w:endnote>
  <w:endnote w:type="continuationSeparator" w:id="0">
    <w:p w:rsidR="00797003" w:rsidRDefault="00797003" w:rsidP="005D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03" w:rsidRDefault="00797003" w:rsidP="005D2B8F">
      <w:r>
        <w:separator/>
      </w:r>
    </w:p>
  </w:footnote>
  <w:footnote w:type="continuationSeparator" w:id="0">
    <w:p w:rsidR="00797003" w:rsidRDefault="00797003" w:rsidP="005D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0D7"/>
    <w:multiLevelType w:val="hybridMultilevel"/>
    <w:tmpl w:val="4EF6B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46D47"/>
    <w:multiLevelType w:val="hybridMultilevel"/>
    <w:tmpl w:val="21924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356AFF"/>
    <w:multiLevelType w:val="hybridMultilevel"/>
    <w:tmpl w:val="1200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87740"/>
    <w:multiLevelType w:val="hybridMultilevel"/>
    <w:tmpl w:val="3B685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B05365"/>
    <w:multiLevelType w:val="hybridMultilevel"/>
    <w:tmpl w:val="5CA80A8A"/>
    <w:lvl w:ilvl="0" w:tplc="8DC44426">
      <w:start w:val="1"/>
      <w:numFmt w:val="bullet"/>
      <w:pStyle w:val="Guide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2C5E53"/>
    <w:multiLevelType w:val="hybridMultilevel"/>
    <w:tmpl w:val="C53E55A6"/>
    <w:lvl w:ilvl="0" w:tplc="B9E63E3C">
      <w:start w:val="1"/>
      <w:numFmt w:val="bullet"/>
      <w:lvlText w:val=""/>
      <w:lvlJc w:val="left"/>
      <w:pPr>
        <w:tabs>
          <w:tab w:val="num" w:pos="40"/>
        </w:tabs>
        <w:ind w:left="341" w:hanging="341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>
    <w:nsid w:val="798B29F9"/>
    <w:multiLevelType w:val="hybridMultilevel"/>
    <w:tmpl w:val="729AE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Brown">
    <w15:presenceInfo w15:providerId="AD" w15:userId="S-1-5-21-1250619057-357794088-2486035735-596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006"/>
    <w:rsid w:val="000106E0"/>
    <w:rsid w:val="00013A6E"/>
    <w:rsid w:val="00041F1F"/>
    <w:rsid w:val="00053A1D"/>
    <w:rsid w:val="0007000B"/>
    <w:rsid w:val="000916E7"/>
    <w:rsid w:val="000A3558"/>
    <w:rsid w:val="000A4498"/>
    <w:rsid w:val="000A74B0"/>
    <w:rsid w:val="000B0C96"/>
    <w:rsid w:val="001218A6"/>
    <w:rsid w:val="001611B5"/>
    <w:rsid w:val="00172C94"/>
    <w:rsid w:val="00183EC5"/>
    <w:rsid w:val="00184274"/>
    <w:rsid w:val="001934F4"/>
    <w:rsid w:val="00197C5D"/>
    <w:rsid w:val="001A2517"/>
    <w:rsid w:val="001B5833"/>
    <w:rsid w:val="001D23A1"/>
    <w:rsid w:val="001E1DF0"/>
    <w:rsid w:val="001F26E6"/>
    <w:rsid w:val="0020262A"/>
    <w:rsid w:val="0022664D"/>
    <w:rsid w:val="00271028"/>
    <w:rsid w:val="0027567E"/>
    <w:rsid w:val="00281DF5"/>
    <w:rsid w:val="0029435A"/>
    <w:rsid w:val="002E1DFF"/>
    <w:rsid w:val="002F76F3"/>
    <w:rsid w:val="00303530"/>
    <w:rsid w:val="00312006"/>
    <w:rsid w:val="00312EA9"/>
    <w:rsid w:val="00355703"/>
    <w:rsid w:val="003964BD"/>
    <w:rsid w:val="003A2BDB"/>
    <w:rsid w:val="003B0B33"/>
    <w:rsid w:val="003B5DE3"/>
    <w:rsid w:val="003C27CF"/>
    <w:rsid w:val="003C3135"/>
    <w:rsid w:val="003D312E"/>
    <w:rsid w:val="003D55C9"/>
    <w:rsid w:val="003E6AC1"/>
    <w:rsid w:val="003E76AB"/>
    <w:rsid w:val="003F5D38"/>
    <w:rsid w:val="003F6006"/>
    <w:rsid w:val="004015D9"/>
    <w:rsid w:val="00405C74"/>
    <w:rsid w:val="00451F59"/>
    <w:rsid w:val="004571F5"/>
    <w:rsid w:val="00471D08"/>
    <w:rsid w:val="00475420"/>
    <w:rsid w:val="0048511E"/>
    <w:rsid w:val="00494302"/>
    <w:rsid w:val="004F6180"/>
    <w:rsid w:val="00503A36"/>
    <w:rsid w:val="00504C72"/>
    <w:rsid w:val="005138C5"/>
    <w:rsid w:val="005220F2"/>
    <w:rsid w:val="00530B87"/>
    <w:rsid w:val="00532C1E"/>
    <w:rsid w:val="00533F10"/>
    <w:rsid w:val="00562162"/>
    <w:rsid w:val="00563F52"/>
    <w:rsid w:val="005815A5"/>
    <w:rsid w:val="005D2B56"/>
    <w:rsid w:val="005D2B8F"/>
    <w:rsid w:val="005D2FA0"/>
    <w:rsid w:val="005D704A"/>
    <w:rsid w:val="005F069B"/>
    <w:rsid w:val="005F40DE"/>
    <w:rsid w:val="00611831"/>
    <w:rsid w:val="006416D3"/>
    <w:rsid w:val="00661F85"/>
    <w:rsid w:val="0068237F"/>
    <w:rsid w:val="006871D2"/>
    <w:rsid w:val="006A0162"/>
    <w:rsid w:val="006B468F"/>
    <w:rsid w:val="006C10D9"/>
    <w:rsid w:val="006C1C1F"/>
    <w:rsid w:val="00713E1A"/>
    <w:rsid w:val="0076504C"/>
    <w:rsid w:val="00790353"/>
    <w:rsid w:val="00793AB2"/>
    <w:rsid w:val="007943A1"/>
    <w:rsid w:val="00797003"/>
    <w:rsid w:val="007D7D03"/>
    <w:rsid w:val="008021C2"/>
    <w:rsid w:val="00812155"/>
    <w:rsid w:val="00814ED0"/>
    <w:rsid w:val="00831FF4"/>
    <w:rsid w:val="00835771"/>
    <w:rsid w:val="008A65F0"/>
    <w:rsid w:val="009073D6"/>
    <w:rsid w:val="00941007"/>
    <w:rsid w:val="00944D70"/>
    <w:rsid w:val="00946AF6"/>
    <w:rsid w:val="00963245"/>
    <w:rsid w:val="00965D5D"/>
    <w:rsid w:val="0097016E"/>
    <w:rsid w:val="00974EF3"/>
    <w:rsid w:val="00995FD4"/>
    <w:rsid w:val="009B2010"/>
    <w:rsid w:val="00A177C1"/>
    <w:rsid w:val="00A4074D"/>
    <w:rsid w:val="00A43B53"/>
    <w:rsid w:val="00A71DA6"/>
    <w:rsid w:val="00A914CE"/>
    <w:rsid w:val="00A95AAB"/>
    <w:rsid w:val="00AC34C8"/>
    <w:rsid w:val="00AC7E6F"/>
    <w:rsid w:val="00AE4C6A"/>
    <w:rsid w:val="00AF11E1"/>
    <w:rsid w:val="00AF37EA"/>
    <w:rsid w:val="00B0167F"/>
    <w:rsid w:val="00B06F5E"/>
    <w:rsid w:val="00B16C32"/>
    <w:rsid w:val="00B25E91"/>
    <w:rsid w:val="00B337CD"/>
    <w:rsid w:val="00B55180"/>
    <w:rsid w:val="00B90D93"/>
    <w:rsid w:val="00B939E5"/>
    <w:rsid w:val="00B978BC"/>
    <w:rsid w:val="00BA1B73"/>
    <w:rsid w:val="00BB3857"/>
    <w:rsid w:val="00BC3AE6"/>
    <w:rsid w:val="00BC7D3A"/>
    <w:rsid w:val="00BD6DF1"/>
    <w:rsid w:val="00C2457B"/>
    <w:rsid w:val="00C32776"/>
    <w:rsid w:val="00C547C4"/>
    <w:rsid w:val="00C75B25"/>
    <w:rsid w:val="00CC3F41"/>
    <w:rsid w:val="00CE068A"/>
    <w:rsid w:val="00D14C07"/>
    <w:rsid w:val="00D21D00"/>
    <w:rsid w:val="00D746F7"/>
    <w:rsid w:val="00D7688F"/>
    <w:rsid w:val="00D962DB"/>
    <w:rsid w:val="00DD14A6"/>
    <w:rsid w:val="00DE10FE"/>
    <w:rsid w:val="00E12FF7"/>
    <w:rsid w:val="00E359D0"/>
    <w:rsid w:val="00E4248B"/>
    <w:rsid w:val="00E43AD9"/>
    <w:rsid w:val="00E64F54"/>
    <w:rsid w:val="00E664B3"/>
    <w:rsid w:val="00EA7215"/>
    <w:rsid w:val="00EC2106"/>
    <w:rsid w:val="00ED291A"/>
    <w:rsid w:val="00ED78EC"/>
    <w:rsid w:val="00EE0AC6"/>
    <w:rsid w:val="00F05BD1"/>
    <w:rsid w:val="00F065A6"/>
    <w:rsid w:val="00F95E35"/>
    <w:rsid w:val="00FC07E9"/>
    <w:rsid w:val="00FE1AF0"/>
    <w:rsid w:val="00FE2610"/>
    <w:rsid w:val="00FF38B3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bullet">
    <w:name w:val="Guide bullet"/>
    <w:basedOn w:val="Normal"/>
    <w:rsid w:val="0031200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1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E1D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7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7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D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B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D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B8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700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0AD5B-DA86-4773-ADDB-D6C018F2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brimip</dc:creator>
  <cp:lastModifiedBy>greent</cp:lastModifiedBy>
  <cp:revision>2</cp:revision>
  <cp:lastPrinted>2015-07-16T13:53:00Z</cp:lastPrinted>
  <dcterms:created xsi:type="dcterms:W3CDTF">2016-12-12T16:13:00Z</dcterms:created>
  <dcterms:modified xsi:type="dcterms:W3CDTF">2016-12-12T16:13:00Z</dcterms:modified>
</cp:coreProperties>
</file>