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06" w:rsidRPr="006219BD" w:rsidRDefault="00CC7F71" w:rsidP="00CC7F71">
      <w:pPr>
        <w:tabs>
          <w:tab w:val="left" w:pos="8364"/>
        </w:tabs>
        <w:ind w:right="543"/>
        <w:jc w:val="center"/>
        <w:rPr>
          <w:rFonts w:ascii="Arial" w:hAnsi="Arial" w:cs="Arial"/>
          <w:b/>
          <w:sz w:val="44"/>
          <w:szCs w:val="44"/>
        </w:rPr>
      </w:pPr>
      <w:r w:rsidRPr="006219BD">
        <w:rPr>
          <w:rFonts w:ascii="Arial" w:hAnsi="Arial" w:cs="Arial"/>
          <w:b/>
          <w:noProof/>
          <w:sz w:val="44"/>
          <w:szCs w:val="44"/>
          <w:lang w:eastAsia="en-GB"/>
        </w:rPr>
        <w:drawing>
          <wp:inline distT="0" distB="0" distL="0" distR="0">
            <wp:extent cx="1390650" cy="800100"/>
            <wp:effectExtent l="19050" t="0" r="0" b="0"/>
            <wp:docPr id="14" name="Picture 1" descr="http://intranet/Images/learning%20tree_tcm67-134937.jpg"/>
            <wp:cNvGraphicFramePr/>
            <a:graphic xmlns:a="http://schemas.openxmlformats.org/drawingml/2006/main">
              <a:graphicData uri="http://schemas.openxmlformats.org/drawingml/2006/picture">
                <pic:pic xmlns:pic="http://schemas.openxmlformats.org/drawingml/2006/picture">
                  <pic:nvPicPr>
                    <pic:cNvPr id="27" name="Picture 2" descr="http://intranet/Images/learning%20tree_tcm67-134937.jpg"/>
                    <pic:cNvPicPr>
                      <a:picLocks noChangeAspect="1" noChangeArrowheads="1"/>
                    </pic:cNvPicPr>
                  </pic:nvPicPr>
                  <pic:blipFill>
                    <a:blip r:embed="rId8" cstate="print"/>
                    <a:srcRect/>
                    <a:stretch>
                      <a:fillRect/>
                    </a:stretch>
                  </pic:blipFill>
                  <pic:spPr bwMode="auto">
                    <a:xfrm>
                      <a:off x="0" y="0"/>
                      <a:ext cx="1390650" cy="800100"/>
                    </a:xfrm>
                    <a:prstGeom prst="rect">
                      <a:avLst/>
                    </a:prstGeom>
                    <a:noFill/>
                  </pic:spPr>
                </pic:pic>
              </a:graphicData>
            </a:graphic>
          </wp:inline>
        </w:drawing>
      </w:r>
      <w:r w:rsidRPr="006219BD">
        <w:rPr>
          <w:rFonts w:ascii="Arial" w:hAnsi="Arial" w:cs="Arial"/>
          <w:b/>
          <w:sz w:val="44"/>
          <w:szCs w:val="44"/>
        </w:rPr>
        <w:t xml:space="preserve">                       </w:t>
      </w:r>
      <w:r w:rsidRPr="006219BD">
        <w:rPr>
          <w:rFonts w:ascii="Arial" w:hAnsi="Arial" w:cs="Arial"/>
          <w:b/>
          <w:noProof/>
          <w:sz w:val="44"/>
          <w:szCs w:val="44"/>
          <w:lang w:eastAsia="en-GB"/>
        </w:rPr>
        <w:drawing>
          <wp:inline distT="0" distB="0" distL="0" distR="0">
            <wp:extent cx="1885950" cy="771526"/>
            <wp:effectExtent l="19050" t="0" r="0" b="0"/>
            <wp:docPr id="15" name="Picture 2"/>
            <wp:cNvGraphicFramePr/>
            <a:graphic xmlns:a="http://schemas.openxmlformats.org/drawingml/2006/main">
              <a:graphicData uri="http://schemas.openxmlformats.org/drawingml/2006/picture">
                <pic:pic xmlns:pic="http://schemas.openxmlformats.org/drawingml/2006/picture">
                  <pic:nvPicPr>
                    <pic:cNvPr id="28" name="Picture 27"/>
                    <pic:cNvPicPr/>
                  </pic:nvPicPr>
                  <pic:blipFill>
                    <a:blip r:embed="rId9" cstate="print"/>
                    <a:srcRect/>
                    <a:stretch>
                      <a:fillRect/>
                    </a:stretch>
                  </pic:blipFill>
                  <pic:spPr bwMode="auto">
                    <a:xfrm>
                      <a:off x="0" y="0"/>
                      <a:ext cx="1885950" cy="771526"/>
                    </a:xfrm>
                    <a:prstGeom prst="rect">
                      <a:avLst/>
                    </a:prstGeom>
                    <a:noFill/>
                    <a:ln w="9525">
                      <a:noFill/>
                      <a:miter lim="800000"/>
                      <a:headEnd/>
                      <a:tailEnd/>
                    </a:ln>
                  </pic:spPr>
                </pic:pic>
              </a:graphicData>
            </a:graphic>
          </wp:inline>
        </w:drawing>
      </w:r>
    </w:p>
    <w:p w:rsidR="007E3D06" w:rsidRPr="006219BD" w:rsidRDefault="004B6144" w:rsidP="007E3D06">
      <w:pPr>
        <w:ind w:left="567" w:right="543"/>
        <w:jc w:val="center"/>
        <w:rPr>
          <w:rFonts w:ascii="Arial" w:hAnsi="Arial" w:cs="Arial"/>
          <w:b/>
          <w:color w:val="002060"/>
          <w:sz w:val="52"/>
          <w:szCs w:val="52"/>
        </w:rPr>
      </w:pPr>
      <w:r>
        <w:rPr>
          <w:rFonts w:ascii="Arial" w:hAnsi="Arial" w:cs="Arial"/>
          <w:b/>
          <w:color w:val="002060"/>
          <w:sz w:val="52"/>
          <w:szCs w:val="52"/>
        </w:rPr>
        <w:t>Statistical Short Course Information Brochure</w:t>
      </w:r>
    </w:p>
    <w:p w:rsidR="0082252F" w:rsidRDefault="0082252F" w:rsidP="0082252F">
      <w:pPr>
        <w:ind w:left="567" w:right="543"/>
        <w:jc w:val="center"/>
        <w:rPr>
          <w:rFonts w:ascii="Arial" w:hAnsi="Arial" w:cs="Arial"/>
          <w:b/>
          <w:color w:val="002060"/>
          <w:sz w:val="52"/>
          <w:szCs w:val="52"/>
        </w:rPr>
      </w:pPr>
    </w:p>
    <w:p w:rsidR="0082252F" w:rsidRDefault="0082252F" w:rsidP="0082252F">
      <w:pPr>
        <w:ind w:left="567" w:right="543"/>
        <w:jc w:val="center"/>
        <w:rPr>
          <w:rFonts w:ascii="Arial" w:hAnsi="Arial" w:cs="Arial"/>
          <w:b/>
          <w:color w:val="002060"/>
          <w:sz w:val="40"/>
          <w:szCs w:val="40"/>
        </w:rPr>
      </w:pPr>
      <w:r>
        <w:rPr>
          <w:rFonts w:ascii="Arial" w:hAnsi="Arial" w:cs="Arial"/>
          <w:b/>
          <w:color w:val="002060"/>
          <w:sz w:val="40"/>
          <w:szCs w:val="40"/>
        </w:rPr>
        <w:t>For those looking to develop their Statistical or Data Science knowledge and skills</w:t>
      </w:r>
    </w:p>
    <w:p w:rsidR="0082252F" w:rsidRPr="006219BD" w:rsidRDefault="0082252F" w:rsidP="0082252F">
      <w:pPr>
        <w:ind w:right="543"/>
        <w:rPr>
          <w:rFonts w:ascii="Arial" w:hAnsi="Arial" w:cs="Arial"/>
          <w:b/>
          <w:color w:val="002060"/>
          <w:sz w:val="40"/>
          <w:szCs w:val="40"/>
        </w:rPr>
      </w:pPr>
    </w:p>
    <w:p w:rsidR="0082252F" w:rsidRDefault="0082252F" w:rsidP="0082252F">
      <w:pPr>
        <w:ind w:left="567" w:right="543"/>
        <w:jc w:val="center"/>
        <w:rPr>
          <w:rFonts w:ascii="Arial" w:hAnsi="Arial" w:cs="Arial"/>
          <w:b/>
          <w:color w:val="002060"/>
          <w:sz w:val="32"/>
          <w:szCs w:val="40"/>
        </w:rPr>
      </w:pPr>
      <w:r w:rsidRPr="0082252F">
        <w:rPr>
          <w:rFonts w:ascii="Arial" w:hAnsi="Arial" w:cs="Arial"/>
          <w:b/>
          <w:color w:val="002060"/>
          <w:sz w:val="32"/>
          <w:szCs w:val="40"/>
        </w:rPr>
        <w:t>January 2017</w:t>
      </w:r>
    </w:p>
    <w:p w:rsidR="0082252F" w:rsidRPr="0082252F" w:rsidRDefault="0082252F" w:rsidP="0082252F">
      <w:pPr>
        <w:ind w:left="567" w:right="543"/>
        <w:jc w:val="center"/>
        <w:rPr>
          <w:rFonts w:ascii="Arial" w:hAnsi="Arial" w:cs="Arial"/>
          <w:b/>
          <w:color w:val="002060"/>
          <w:sz w:val="32"/>
          <w:szCs w:val="40"/>
        </w:rPr>
      </w:pPr>
    </w:p>
    <w:p w:rsidR="0082252F" w:rsidRPr="006219BD" w:rsidRDefault="0082252F" w:rsidP="0082252F">
      <w:pPr>
        <w:ind w:left="567" w:right="543"/>
        <w:jc w:val="center"/>
        <w:rPr>
          <w:rFonts w:ascii="Arial" w:hAnsi="Arial" w:cs="Arial"/>
          <w:b/>
          <w:color w:val="002060"/>
          <w:sz w:val="40"/>
          <w:szCs w:val="40"/>
        </w:rPr>
      </w:pPr>
      <w:r w:rsidRPr="006219BD">
        <w:rPr>
          <w:rFonts w:ascii="Arial" w:hAnsi="Arial" w:cs="Arial"/>
          <w:b/>
          <w:noProof/>
          <w:color w:val="002060"/>
          <w:sz w:val="40"/>
          <w:szCs w:val="40"/>
          <w:lang w:eastAsia="en-GB"/>
        </w:rPr>
        <w:drawing>
          <wp:inline distT="0" distB="0" distL="0" distR="0">
            <wp:extent cx="2212967" cy="111922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13519" cy="1119505"/>
                    </a:xfrm>
                    <a:prstGeom prst="rect">
                      <a:avLst/>
                    </a:prstGeom>
                    <a:noFill/>
                    <a:ln w="9525">
                      <a:noFill/>
                      <a:miter lim="800000"/>
                      <a:headEnd/>
                      <a:tailEnd/>
                    </a:ln>
                  </pic:spPr>
                </pic:pic>
              </a:graphicData>
            </a:graphic>
          </wp:inline>
        </w:drawing>
      </w:r>
      <w:r w:rsidRPr="006219BD">
        <w:rPr>
          <w:rFonts w:ascii="Arial" w:hAnsi="Arial" w:cs="Arial"/>
          <w:b/>
          <w:noProof/>
          <w:color w:val="002060"/>
          <w:sz w:val="40"/>
          <w:szCs w:val="40"/>
          <w:lang w:eastAsia="en-GB"/>
        </w:rPr>
        <w:drawing>
          <wp:inline distT="0" distB="0" distL="0" distR="0">
            <wp:extent cx="2365706" cy="1119226"/>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366296" cy="1119505"/>
                    </a:xfrm>
                    <a:prstGeom prst="rect">
                      <a:avLst/>
                    </a:prstGeom>
                    <a:noFill/>
                    <a:ln w="9525">
                      <a:noFill/>
                      <a:miter lim="800000"/>
                      <a:headEnd/>
                      <a:tailEnd/>
                    </a:ln>
                  </pic:spPr>
                </pic:pic>
              </a:graphicData>
            </a:graphic>
          </wp:inline>
        </w:drawing>
      </w:r>
    </w:p>
    <w:p w:rsidR="0082252F" w:rsidRDefault="0082252F" w:rsidP="0082252F">
      <w:pPr>
        <w:ind w:right="543"/>
        <w:rPr>
          <w:rFonts w:ascii="Arial" w:hAnsi="Arial" w:cs="Arial"/>
          <w:b/>
          <w:color w:val="002060"/>
          <w:sz w:val="40"/>
          <w:szCs w:val="40"/>
        </w:rPr>
      </w:pPr>
    </w:p>
    <w:p w:rsidR="0082252F" w:rsidRPr="00B620D5" w:rsidRDefault="0082252F" w:rsidP="0082252F">
      <w:pPr>
        <w:ind w:left="567" w:right="543"/>
        <w:jc w:val="center"/>
        <w:rPr>
          <w:rFonts w:ascii="Arial" w:hAnsi="Arial" w:cs="Arial"/>
          <w:b/>
          <w:color w:val="002060"/>
          <w:sz w:val="40"/>
          <w:szCs w:val="40"/>
        </w:rPr>
      </w:pPr>
      <w:hyperlink r:id="rId12" w:history="1">
        <w:r>
          <w:rPr>
            <w:rStyle w:val="Hyperlink"/>
            <w:rFonts w:ascii="Arial" w:hAnsi="Arial" w:cs="Arial"/>
            <w:b/>
            <w:sz w:val="40"/>
            <w:szCs w:val="40"/>
          </w:rPr>
          <w:t>Analytical and Data Science Branches of ONS Learning Academy</w:t>
        </w:r>
      </w:hyperlink>
    </w:p>
    <w:tbl>
      <w:tblPr>
        <w:tblStyle w:val="TableGrid"/>
        <w:tblpPr w:leftFromText="180" w:rightFromText="180" w:vertAnchor="text" w:horzAnchor="margin" w:tblpXSpec="center" w:tblpY="345"/>
        <w:tblW w:w="0" w:type="auto"/>
        <w:tblLook w:val="04A0"/>
      </w:tblPr>
      <w:tblGrid>
        <w:gridCol w:w="2943"/>
        <w:gridCol w:w="3119"/>
      </w:tblGrid>
      <w:tr w:rsidR="0082252F" w:rsidRPr="006219BD" w:rsidTr="00D46CFB">
        <w:tc>
          <w:tcPr>
            <w:tcW w:w="2943" w:type="dxa"/>
          </w:tcPr>
          <w:p w:rsidR="0082252F" w:rsidRPr="006219BD" w:rsidRDefault="0082252F" w:rsidP="00D46CFB">
            <w:pPr>
              <w:spacing w:before="83" w:after="83"/>
              <w:outlineLvl w:val="1"/>
              <w:rPr>
                <w:rFonts w:ascii="Arial" w:hAnsi="Arial" w:cs="Arial"/>
                <w:b/>
                <w:bCs/>
                <w:sz w:val="16"/>
                <w:szCs w:val="16"/>
              </w:rPr>
            </w:pPr>
            <w:bookmarkStart w:id="0" w:name="_Toc455065936"/>
            <w:r w:rsidRPr="006219BD">
              <w:rPr>
                <w:rFonts w:ascii="Arial" w:hAnsi="Arial" w:cs="Arial"/>
                <w:b/>
                <w:bCs/>
                <w:sz w:val="16"/>
                <w:szCs w:val="16"/>
              </w:rPr>
              <w:t>This policy has been authorised by</w:t>
            </w:r>
            <w:bookmarkEnd w:id="0"/>
          </w:p>
        </w:tc>
        <w:tc>
          <w:tcPr>
            <w:tcW w:w="3119" w:type="dxa"/>
          </w:tcPr>
          <w:p w:rsidR="0082252F" w:rsidRPr="006219BD" w:rsidRDefault="0082252F" w:rsidP="00D46CFB">
            <w:pPr>
              <w:spacing w:before="83" w:after="83"/>
              <w:outlineLvl w:val="1"/>
              <w:rPr>
                <w:rFonts w:ascii="Arial" w:hAnsi="Arial" w:cs="Arial"/>
                <w:b/>
                <w:bCs/>
                <w:sz w:val="16"/>
                <w:szCs w:val="16"/>
              </w:rPr>
            </w:pPr>
            <w:bookmarkStart w:id="1" w:name="_Toc455065937"/>
            <w:r w:rsidRPr="006219BD">
              <w:rPr>
                <w:rFonts w:ascii="Arial" w:hAnsi="Arial" w:cs="Arial"/>
                <w:b/>
                <w:bCs/>
                <w:sz w:val="16"/>
                <w:szCs w:val="16"/>
              </w:rPr>
              <w:t xml:space="preserve">Head of </w:t>
            </w:r>
            <w:bookmarkEnd w:id="1"/>
            <w:r>
              <w:rPr>
                <w:rFonts w:ascii="Arial" w:hAnsi="Arial" w:cs="Arial"/>
                <w:b/>
                <w:bCs/>
                <w:sz w:val="16"/>
                <w:szCs w:val="16"/>
              </w:rPr>
              <w:t>Analytical and Data Science Branches of ONS Learning Academy</w:t>
            </w:r>
          </w:p>
        </w:tc>
      </w:tr>
      <w:tr w:rsidR="0082252F" w:rsidRPr="006219BD" w:rsidTr="00D46CFB">
        <w:tc>
          <w:tcPr>
            <w:tcW w:w="2943" w:type="dxa"/>
          </w:tcPr>
          <w:p w:rsidR="0082252F" w:rsidRPr="006219BD" w:rsidRDefault="0082252F" w:rsidP="00D46CFB">
            <w:pPr>
              <w:spacing w:before="83" w:after="83"/>
              <w:outlineLvl w:val="1"/>
              <w:rPr>
                <w:rFonts w:ascii="Arial" w:hAnsi="Arial" w:cs="Arial"/>
                <w:b/>
                <w:bCs/>
                <w:sz w:val="16"/>
                <w:szCs w:val="16"/>
              </w:rPr>
            </w:pPr>
            <w:bookmarkStart w:id="2" w:name="_Toc455065938"/>
            <w:r w:rsidRPr="006219BD">
              <w:rPr>
                <w:rFonts w:ascii="Arial" w:hAnsi="Arial" w:cs="Arial"/>
                <w:b/>
                <w:bCs/>
                <w:sz w:val="16"/>
                <w:szCs w:val="16"/>
              </w:rPr>
              <w:t>Policy Owner</w:t>
            </w:r>
            <w:bookmarkEnd w:id="2"/>
          </w:p>
        </w:tc>
        <w:tc>
          <w:tcPr>
            <w:tcW w:w="3119" w:type="dxa"/>
          </w:tcPr>
          <w:p w:rsidR="0082252F" w:rsidRPr="006219BD" w:rsidRDefault="0082252F" w:rsidP="00D46CFB">
            <w:pPr>
              <w:spacing w:before="83" w:after="83"/>
              <w:outlineLvl w:val="1"/>
              <w:rPr>
                <w:rFonts w:ascii="Arial" w:hAnsi="Arial" w:cs="Arial"/>
                <w:b/>
                <w:bCs/>
                <w:sz w:val="16"/>
                <w:szCs w:val="16"/>
              </w:rPr>
            </w:pPr>
            <w:r w:rsidRPr="006219BD">
              <w:rPr>
                <w:rFonts w:ascii="Arial" w:hAnsi="Arial" w:cs="Arial"/>
                <w:b/>
                <w:bCs/>
                <w:sz w:val="16"/>
                <w:szCs w:val="16"/>
              </w:rPr>
              <w:t xml:space="preserve">Head of </w:t>
            </w:r>
            <w:r>
              <w:rPr>
                <w:rFonts w:ascii="Arial" w:hAnsi="Arial" w:cs="Arial"/>
                <w:b/>
                <w:bCs/>
                <w:sz w:val="16"/>
                <w:szCs w:val="16"/>
              </w:rPr>
              <w:t>Analytical and Data Science Branches of ONS Learning Academy</w:t>
            </w:r>
          </w:p>
        </w:tc>
      </w:tr>
      <w:tr w:rsidR="0082252F" w:rsidRPr="006219BD" w:rsidTr="00D46CFB">
        <w:tc>
          <w:tcPr>
            <w:tcW w:w="2943" w:type="dxa"/>
          </w:tcPr>
          <w:p w:rsidR="0082252F" w:rsidRPr="006219BD" w:rsidRDefault="0082252F" w:rsidP="00D46CFB">
            <w:pPr>
              <w:spacing w:before="83" w:after="83"/>
              <w:outlineLvl w:val="1"/>
              <w:rPr>
                <w:rFonts w:ascii="Arial" w:hAnsi="Arial" w:cs="Arial"/>
                <w:b/>
                <w:bCs/>
                <w:sz w:val="16"/>
                <w:szCs w:val="16"/>
              </w:rPr>
            </w:pPr>
            <w:bookmarkStart w:id="3" w:name="_Toc455065940"/>
            <w:r w:rsidRPr="006219BD">
              <w:rPr>
                <w:rFonts w:ascii="Arial" w:hAnsi="Arial" w:cs="Arial"/>
                <w:b/>
                <w:bCs/>
                <w:sz w:val="16"/>
                <w:szCs w:val="16"/>
              </w:rPr>
              <w:t>Implemented</w:t>
            </w:r>
            <w:bookmarkEnd w:id="3"/>
          </w:p>
        </w:tc>
        <w:tc>
          <w:tcPr>
            <w:tcW w:w="3119" w:type="dxa"/>
          </w:tcPr>
          <w:p w:rsidR="0082252F" w:rsidRPr="006219BD" w:rsidRDefault="0082252F" w:rsidP="00D46CFB">
            <w:pPr>
              <w:spacing w:before="83" w:after="83"/>
              <w:outlineLvl w:val="1"/>
              <w:rPr>
                <w:rFonts w:ascii="Arial" w:hAnsi="Arial" w:cs="Arial"/>
                <w:b/>
                <w:bCs/>
                <w:sz w:val="16"/>
                <w:szCs w:val="16"/>
              </w:rPr>
            </w:pPr>
            <w:bookmarkStart w:id="4" w:name="_Toc455065941"/>
            <w:r>
              <w:rPr>
                <w:rFonts w:ascii="Arial" w:hAnsi="Arial" w:cs="Arial"/>
                <w:b/>
                <w:bCs/>
                <w:sz w:val="16"/>
                <w:szCs w:val="16"/>
              </w:rPr>
              <w:t>January</w:t>
            </w:r>
            <w:r w:rsidRPr="006219BD">
              <w:rPr>
                <w:rFonts w:ascii="Arial" w:hAnsi="Arial" w:cs="Arial"/>
                <w:b/>
                <w:bCs/>
                <w:sz w:val="16"/>
                <w:szCs w:val="16"/>
              </w:rPr>
              <w:t xml:space="preserve"> 201</w:t>
            </w:r>
            <w:bookmarkEnd w:id="4"/>
            <w:r>
              <w:rPr>
                <w:rFonts w:ascii="Arial" w:hAnsi="Arial" w:cs="Arial"/>
                <w:b/>
                <w:bCs/>
                <w:sz w:val="16"/>
                <w:szCs w:val="16"/>
              </w:rPr>
              <w:t>7</w:t>
            </w:r>
            <w:r w:rsidRPr="006219BD">
              <w:rPr>
                <w:rFonts w:ascii="Arial" w:hAnsi="Arial" w:cs="Arial"/>
                <w:b/>
                <w:bCs/>
                <w:sz w:val="16"/>
                <w:szCs w:val="16"/>
              </w:rPr>
              <w:t xml:space="preserve"> </w:t>
            </w:r>
          </w:p>
        </w:tc>
      </w:tr>
      <w:tr w:rsidR="0082252F" w:rsidRPr="006219BD" w:rsidTr="00D46CFB">
        <w:tc>
          <w:tcPr>
            <w:tcW w:w="2943" w:type="dxa"/>
          </w:tcPr>
          <w:p w:rsidR="0082252F" w:rsidRPr="006219BD" w:rsidRDefault="0082252F" w:rsidP="00D46CFB">
            <w:pPr>
              <w:spacing w:before="83" w:after="83"/>
              <w:outlineLvl w:val="1"/>
              <w:rPr>
                <w:rFonts w:ascii="Arial" w:hAnsi="Arial" w:cs="Arial"/>
                <w:b/>
                <w:bCs/>
                <w:sz w:val="16"/>
                <w:szCs w:val="16"/>
              </w:rPr>
            </w:pPr>
            <w:bookmarkStart w:id="5" w:name="_Toc455065944"/>
            <w:r w:rsidRPr="006219BD">
              <w:rPr>
                <w:rFonts w:ascii="Arial" w:hAnsi="Arial" w:cs="Arial"/>
                <w:b/>
                <w:bCs/>
                <w:sz w:val="16"/>
                <w:szCs w:val="16"/>
              </w:rPr>
              <w:t>Next review date</w:t>
            </w:r>
            <w:bookmarkEnd w:id="5"/>
          </w:p>
        </w:tc>
        <w:tc>
          <w:tcPr>
            <w:tcW w:w="3119" w:type="dxa"/>
          </w:tcPr>
          <w:p w:rsidR="0082252F" w:rsidRPr="006219BD" w:rsidRDefault="0082252F" w:rsidP="00D46CFB">
            <w:pPr>
              <w:tabs>
                <w:tab w:val="center" w:pos="1380"/>
              </w:tabs>
              <w:spacing w:before="83" w:after="83"/>
              <w:outlineLvl w:val="1"/>
              <w:rPr>
                <w:rFonts w:ascii="Arial" w:hAnsi="Arial" w:cs="Arial"/>
                <w:b/>
                <w:bCs/>
                <w:sz w:val="16"/>
                <w:szCs w:val="16"/>
              </w:rPr>
            </w:pPr>
            <w:bookmarkStart w:id="6" w:name="_Toc455065945"/>
            <w:r>
              <w:rPr>
                <w:rFonts w:ascii="Arial" w:hAnsi="Arial" w:cs="Arial"/>
                <w:b/>
                <w:bCs/>
                <w:sz w:val="16"/>
                <w:szCs w:val="16"/>
              </w:rPr>
              <w:t>March</w:t>
            </w:r>
            <w:r w:rsidRPr="006219BD">
              <w:rPr>
                <w:rFonts w:ascii="Arial" w:hAnsi="Arial" w:cs="Arial"/>
                <w:b/>
                <w:bCs/>
                <w:sz w:val="16"/>
                <w:szCs w:val="16"/>
              </w:rPr>
              <w:t xml:space="preserve"> 201</w:t>
            </w:r>
            <w:bookmarkEnd w:id="6"/>
            <w:r>
              <w:rPr>
                <w:rFonts w:ascii="Arial" w:hAnsi="Arial" w:cs="Arial"/>
                <w:b/>
                <w:bCs/>
                <w:sz w:val="16"/>
                <w:szCs w:val="16"/>
              </w:rPr>
              <w:t>7</w:t>
            </w:r>
            <w:r>
              <w:rPr>
                <w:rFonts w:ascii="Arial" w:hAnsi="Arial" w:cs="Arial"/>
                <w:b/>
                <w:bCs/>
                <w:sz w:val="16"/>
                <w:szCs w:val="16"/>
              </w:rPr>
              <w:tab/>
            </w:r>
          </w:p>
        </w:tc>
      </w:tr>
    </w:tbl>
    <w:p w:rsidR="0082252F" w:rsidRPr="006219BD" w:rsidRDefault="0082252F" w:rsidP="0082252F">
      <w:pPr>
        <w:kinsoku w:val="0"/>
        <w:overflowPunct w:val="0"/>
        <w:spacing w:before="74"/>
        <w:ind w:right="11"/>
        <w:rPr>
          <w:rFonts w:ascii="Arial" w:hAnsi="Arial" w:cs="Arial"/>
          <w:b/>
          <w:bCs/>
          <w:color w:val="003D59"/>
        </w:rPr>
      </w:pPr>
    </w:p>
    <w:p w:rsidR="0082252F" w:rsidRPr="006219BD" w:rsidRDefault="0082252F" w:rsidP="0082252F">
      <w:pPr>
        <w:kinsoku w:val="0"/>
        <w:overflowPunct w:val="0"/>
        <w:spacing w:before="74"/>
        <w:ind w:right="11"/>
        <w:rPr>
          <w:rFonts w:ascii="Arial" w:hAnsi="Arial" w:cs="Arial"/>
          <w:b/>
          <w:bCs/>
          <w:color w:val="003D59"/>
        </w:rPr>
      </w:pPr>
    </w:p>
    <w:p w:rsidR="0082252F" w:rsidRPr="006219BD" w:rsidRDefault="0082252F" w:rsidP="0082252F">
      <w:pPr>
        <w:kinsoku w:val="0"/>
        <w:overflowPunct w:val="0"/>
        <w:spacing w:before="74"/>
        <w:ind w:right="11"/>
        <w:rPr>
          <w:rFonts w:ascii="Arial" w:hAnsi="Arial" w:cs="Arial"/>
          <w:b/>
          <w:bCs/>
          <w:color w:val="003D59"/>
        </w:rPr>
      </w:pPr>
    </w:p>
    <w:p w:rsidR="0082252F" w:rsidRPr="006219BD" w:rsidRDefault="0082252F" w:rsidP="0082252F">
      <w:pPr>
        <w:kinsoku w:val="0"/>
        <w:overflowPunct w:val="0"/>
        <w:spacing w:before="74"/>
        <w:ind w:right="11"/>
        <w:rPr>
          <w:rFonts w:ascii="Arial" w:hAnsi="Arial" w:cs="Arial"/>
          <w:b/>
          <w:bCs/>
          <w:color w:val="003D59"/>
        </w:rPr>
      </w:pPr>
    </w:p>
    <w:p w:rsidR="0082252F" w:rsidRDefault="0082252F" w:rsidP="0082252F">
      <w:pPr>
        <w:pStyle w:val="NoSpacing"/>
        <w:rPr>
          <w:rFonts w:ascii="Arial" w:hAnsi="Arial" w:cs="Arial"/>
          <w:b/>
          <w:color w:val="003D59"/>
        </w:rPr>
      </w:pPr>
    </w:p>
    <w:p w:rsidR="0082252F" w:rsidRDefault="0082252F" w:rsidP="0082252F">
      <w:pPr>
        <w:pStyle w:val="NoSpacing"/>
        <w:rPr>
          <w:rFonts w:ascii="Arial" w:hAnsi="Arial" w:cs="Arial"/>
          <w:b/>
          <w:color w:val="003D59"/>
        </w:rPr>
      </w:pPr>
    </w:p>
    <w:p w:rsidR="0082252F" w:rsidRDefault="0082252F" w:rsidP="0082252F">
      <w:pPr>
        <w:pStyle w:val="NoSpacing"/>
        <w:rPr>
          <w:rFonts w:ascii="Arial" w:hAnsi="Arial" w:cs="Arial"/>
          <w:b/>
          <w:color w:val="003D59"/>
        </w:rPr>
      </w:pPr>
      <w:r>
        <w:rPr>
          <w:rFonts w:ascii="Arial" w:hAnsi="Arial" w:cs="Arial"/>
          <w:b/>
          <w:color w:val="003D59"/>
        </w:rPr>
        <w:t>About us</w:t>
      </w:r>
    </w:p>
    <w:p w:rsidR="0082252F" w:rsidRDefault="0082252F" w:rsidP="0082252F">
      <w:pPr>
        <w:pStyle w:val="NoSpacing"/>
        <w:spacing w:line="276" w:lineRule="auto"/>
        <w:rPr>
          <w:rFonts w:ascii="Arial" w:hAnsi="Arial" w:cs="Arial"/>
        </w:rPr>
      </w:pPr>
    </w:p>
    <w:p w:rsidR="0082252F" w:rsidRPr="0065166A" w:rsidRDefault="0082252F" w:rsidP="0082252F">
      <w:pPr>
        <w:pStyle w:val="NoSpacing"/>
        <w:spacing w:line="276" w:lineRule="auto"/>
        <w:rPr>
          <w:rFonts w:ascii="Arial" w:hAnsi="Arial" w:cs="Arial"/>
        </w:rPr>
      </w:pPr>
      <w:r>
        <w:rPr>
          <w:rFonts w:ascii="Arial" w:hAnsi="Arial" w:cs="Arial"/>
        </w:rPr>
        <w:t>This brochure has been developed by the Analytical and Data Science branches of the ONS Learning Academy (previously the GSS Capability Team/Statistical Training Service.) Our aims are to ensure the Statistical and Data Science learning needs of the GSS and GSG are met.</w:t>
      </w:r>
    </w:p>
    <w:p w:rsidR="0082252F" w:rsidRDefault="0082252F" w:rsidP="0082252F">
      <w:pPr>
        <w:pStyle w:val="NoSpacing"/>
        <w:rPr>
          <w:rFonts w:ascii="Arial" w:hAnsi="Arial" w:cs="Arial"/>
          <w:b/>
          <w:color w:val="003D59"/>
        </w:rPr>
      </w:pPr>
    </w:p>
    <w:p w:rsidR="0082252F" w:rsidRDefault="0082252F" w:rsidP="0082252F">
      <w:pPr>
        <w:pStyle w:val="NoSpacing"/>
        <w:rPr>
          <w:rFonts w:ascii="Arial" w:hAnsi="Arial" w:cs="Arial"/>
          <w:b/>
          <w:color w:val="003D59"/>
        </w:rPr>
      </w:pPr>
    </w:p>
    <w:p w:rsidR="0082252F" w:rsidRDefault="0082252F" w:rsidP="0082252F">
      <w:pPr>
        <w:pStyle w:val="NoSpacing"/>
        <w:rPr>
          <w:rFonts w:ascii="Arial" w:hAnsi="Arial" w:cs="Arial"/>
          <w:b/>
          <w:color w:val="003D59"/>
        </w:rPr>
      </w:pPr>
    </w:p>
    <w:p w:rsidR="0082252F" w:rsidRDefault="0082252F" w:rsidP="0082252F">
      <w:pPr>
        <w:pStyle w:val="NoSpacing"/>
        <w:rPr>
          <w:rFonts w:ascii="Arial" w:hAnsi="Arial" w:cs="Arial"/>
          <w:b/>
          <w:color w:val="003D59"/>
        </w:rPr>
      </w:pPr>
    </w:p>
    <w:p w:rsidR="0082252F" w:rsidRPr="006219BD" w:rsidRDefault="0082252F" w:rsidP="0082252F">
      <w:pPr>
        <w:pStyle w:val="NoSpacing"/>
        <w:rPr>
          <w:rFonts w:ascii="Arial" w:hAnsi="Arial" w:cs="Arial"/>
          <w:b/>
          <w:color w:val="000000"/>
        </w:rPr>
      </w:pPr>
      <w:r w:rsidRPr="006219BD">
        <w:rPr>
          <w:rFonts w:ascii="Arial" w:hAnsi="Arial" w:cs="Arial"/>
          <w:b/>
          <w:color w:val="003D59"/>
        </w:rPr>
        <w:t>Con</w:t>
      </w:r>
      <w:r w:rsidRPr="006219BD">
        <w:rPr>
          <w:rFonts w:ascii="Arial" w:hAnsi="Arial" w:cs="Arial"/>
          <w:b/>
          <w:color w:val="003D59"/>
          <w:spacing w:val="-6"/>
        </w:rPr>
        <w:t>t</w:t>
      </w:r>
      <w:r w:rsidRPr="006219BD">
        <w:rPr>
          <w:rFonts w:ascii="Arial" w:hAnsi="Arial" w:cs="Arial"/>
          <w:b/>
          <w:color w:val="003D59"/>
          <w:spacing w:val="-2"/>
        </w:rPr>
        <w:t>a</w:t>
      </w:r>
      <w:r w:rsidRPr="006219BD">
        <w:rPr>
          <w:rFonts w:ascii="Arial" w:hAnsi="Arial" w:cs="Arial"/>
          <w:b/>
          <w:color w:val="003D59"/>
        </w:rPr>
        <w:t>c</w:t>
      </w:r>
      <w:r w:rsidRPr="006219BD">
        <w:rPr>
          <w:rFonts w:ascii="Arial" w:hAnsi="Arial" w:cs="Arial"/>
          <w:b/>
          <w:color w:val="003D59"/>
          <w:spacing w:val="-6"/>
        </w:rPr>
        <w:t>t</w:t>
      </w:r>
      <w:r>
        <w:rPr>
          <w:rFonts w:ascii="Arial" w:hAnsi="Arial" w:cs="Arial"/>
          <w:b/>
          <w:color w:val="003D59"/>
        </w:rPr>
        <w:t xml:space="preserve"> us</w:t>
      </w:r>
    </w:p>
    <w:p w:rsidR="0082252F" w:rsidRDefault="0082252F" w:rsidP="0082252F">
      <w:pPr>
        <w:pStyle w:val="NoSpacing"/>
        <w:rPr>
          <w:rFonts w:ascii="Arial" w:hAnsi="Arial" w:cs="Arial"/>
          <w:b/>
        </w:rPr>
      </w:pPr>
    </w:p>
    <w:p w:rsidR="0082252F" w:rsidRPr="006219BD" w:rsidRDefault="0082252F" w:rsidP="0082252F">
      <w:pPr>
        <w:pStyle w:val="NoSpacing"/>
        <w:rPr>
          <w:rFonts w:ascii="Arial" w:hAnsi="Arial" w:cs="Arial"/>
        </w:rPr>
      </w:pPr>
      <w:r w:rsidRPr="006219BD">
        <w:rPr>
          <w:rFonts w:ascii="Arial" w:hAnsi="Arial" w:cs="Arial"/>
        </w:rPr>
        <w:t>For more</w:t>
      </w:r>
      <w:r w:rsidRPr="006219BD">
        <w:rPr>
          <w:rFonts w:ascii="Arial" w:hAnsi="Arial" w:cs="Arial"/>
          <w:spacing w:val="-5"/>
        </w:rPr>
        <w:t xml:space="preserve"> </w:t>
      </w:r>
      <w:r w:rsidRPr="006219BD">
        <w:rPr>
          <w:rFonts w:ascii="Arial" w:hAnsi="Arial" w:cs="Arial"/>
        </w:rPr>
        <w:t>infor</w:t>
      </w:r>
      <w:r w:rsidRPr="006219BD">
        <w:rPr>
          <w:rFonts w:ascii="Arial" w:hAnsi="Arial" w:cs="Arial"/>
          <w:spacing w:val="1"/>
        </w:rPr>
        <w:t>m</w:t>
      </w:r>
      <w:r w:rsidRPr="006219BD">
        <w:rPr>
          <w:rFonts w:ascii="Arial" w:hAnsi="Arial" w:cs="Arial"/>
        </w:rPr>
        <w:t>ation</w:t>
      </w:r>
      <w:r w:rsidRPr="006219BD">
        <w:rPr>
          <w:rFonts w:ascii="Arial" w:hAnsi="Arial" w:cs="Arial"/>
          <w:spacing w:val="-5"/>
        </w:rPr>
        <w:t xml:space="preserve"> </w:t>
      </w:r>
      <w:r w:rsidRPr="006219BD">
        <w:rPr>
          <w:rFonts w:ascii="Arial" w:hAnsi="Arial" w:cs="Arial"/>
          <w:spacing w:val="1"/>
        </w:rPr>
        <w:t>a</w:t>
      </w:r>
      <w:r w:rsidRPr="006219BD">
        <w:rPr>
          <w:rFonts w:ascii="Arial" w:hAnsi="Arial" w:cs="Arial"/>
        </w:rPr>
        <w:t>bout</w:t>
      </w:r>
      <w:r w:rsidRPr="006219BD">
        <w:rPr>
          <w:rFonts w:ascii="Arial" w:hAnsi="Arial" w:cs="Arial"/>
          <w:spacing w:val="-5"/>
        </w:rPr>
        <w:t xml:space="preserve"> </w:t>
      </w:r>
      <w:r w:rsidRPr="006219BD">
        <w:rPr>
          <w:rFonts w:ascii="Arial" w:hAnsi="Arial" w:cs="Arial"/>
        </w:rPr>
        <w:t>the</w:t>
      </w:r>
      <w:r w:rsidRPr="006219BD">
        <w:rPr>
          <w:rFonts w:ascii="Arial" w:hAnsi="Arial" w:cs="Arial"/>
          <w:spacing w:val="-5"/>
        </w:rPr>
        <w:t xml:space="preserve"> </w:t>
      </w:r>
      <w:r w:rsidRPr="006219BD">
        <w:rPr>
          <w:rFonts w:ascii="Arial" w:hAnsi="Arial" w:cs="Arial"/>
        </w:rPr>
        <w:t>content</w:t>
      </w:r>
      <w:r w:rsidRPr="006219BD">
        <w:rPr>
          <w:rFonts w:ascii="Arial" w:hAnsi="Arial" w:cs="Arial"/>
          <w:spacing w:val="-4"/>
        </w:rPr>
        <w:t xml:space="preserve"> </w:t>
      </w:r>
      <w:r w:rsidRPr="006219BD">
        <w:rPr>
          <w:rFonts w:ascii="Arial" w:hAnsi="Arial" w:cs="Arial"/>
        </w:rPr>
        <w:t>of</w:t>
      </w:r>
      <w:r w:rsidRPr="006219BD">
        <w:rPr>
          <w:rFonts w:ascii="Arial" w:hAnsi="Arial" w:cs="Arial"/>
          <w:spacing w:val="-5"/>
        </w:rPr>
        <w:t xml:space="preserve"> </w:t>
      </w:r>
      <w:r w:rsidRPr="006219BD">
        <w:rPr>
          <w:rFonts w:ascii="Arial" w:hAnsi="Arial" w:cs="Arial"/>
        </w:rPr>
        <w:t>this</w:t>
      </w:r>
      <w:r w:rsidRPr="006219BD">
        <w:rPr>
          <w:rFonts w:ascii="Arial" w:hAnsi="Arial" w:cs="Arial"/>
          <w:spacing w:val="-4"/>
        </w:rPr>
        <w:t xml:space="preserve"> </w:t>
      </w:r>
      <w:r w:rsidRPr="006219BD">
        <w:rPr>
          <w:rFonts w:ascii="Arial" w:hAnsi="Arial" w:cs="Arial"/>
        </w:rPr>
        <w:t>publicati</w:t>
      </w:r>
      <w:r w:rsidRPr="006219BD">
        <w:rPr>
          <w:rFonts w:ascii="Arial" w:hAnsi="Arial" w:cs="Arial"/>
          <w:spacing w:val="-2"/>
        </w:rPr>
        <w:t>o</w:t>
      </w:r>
      <w:r w:rsidRPr="006219BD">
        <w:rPr>
          <w:rFonts w:ascii="Arial" w:hAnsi="Arial" w:cs="Arial"/>
        </w:rPr>
        <w:t>n,</w:t>
      </w:r>
      <w:r w:rsidRPr="006219BD">
        <w:rPr>
          <w:rFonts w:ascii="Arial" w:hAnsi="Arial" w:cs="Arial"/>
          <w:spacing w:val="-5"/>
        </w:rPr>
        <w:t xml:space="preserve"> please </w:t>
      </w:r>
      <w:r w:rsidRPr="006219BD">
        <w:rPr>
          <w:rFonts w:ascii="Arial" w:hAnsi="Arial" w:cs="Arial"/>
        </w:rPr>
        <w:t>contact</w:t>
      </w:r>
      <w:r>
        <w:rPr>
          <w:rFonts w:ascii="Arial" w:hAnsi="Arial" w:cs="Arial"/>
        </w:rPr>
        <w:t xml:space="preserve"> us via</w:t>
      </w:r>
      <w:r w:rsidRPr="006219BD">
        <w:rPr>
          <w:rFonts w:ascii="Arial" w:hAnsi="Arial" w:cs="Arial"/>
          <w:w w:val="99"/>
        </w:rPr>
        <w:t>:</w:t>
      </w:r>
    </w:p>
    <w:p w:rsidR="0082252F" w:rsidRPr="006219BD" w:rsidRDefault="0082252F" w:rsidP="0082252F">
      <w:pPr>
        <w:pStyle w:val="NoSpacing"/>
        <w:rPr>
          <w:rFonts w:ascii="Arial" w:hAnsi="Arial" w:cs="Arial"/>
        </w:rPr>
      </w:pPr>
    </w:p>
    <w:p w:rsidR="0082252F" w:rsidRPr="006219BD" w:rsidRDefault="0082252F" w:rsidP="0082252F">
      <w:pPr>
        <w:pStyle w:val="NoSpacing"/>
        <w:rPr>
          <w:rFonts w:ascii="Arial" w:hAnsi="Arial" w:cs="Arial"/>
        </w:rPr>
      </w:pPr>
      <w:r w:rsidRPr="006219BD">
        <w:rPr>
          <w:rFonts w:ascii="Arial" w:hAnsi="Arial" w:cs="Arial"/>
        </w:rPr>
        <w:t>Tel:</w:t>
      </w:r>
      <w:r w:rsidRPr="006219BD">
        <w:rPr>
          <w:rFonts w:ascii="Arial" w:hAnsi="Arial" w:cs="Arial"/>
          <w:spacing w:val="-5"/>
        </w:rPr>
        <w:t xml:space="preserve"> 01633 455543</w:t>
      </w:r>
    </w:p>
    <w:p w:rsidR="0082252F" w:rsidRPr="006219BD" w:rsidRDefault="0082252F" w:rsidP="0082252F">
      <w:pPr>
        <w:pStyle w:val="NoSpacing"/>
        <w:rPr>
          <w:rFonts w:ascii="Arial" w:hAnsi="Arial" w:cs="Arial"/>
          <w:color w:val="000000"/>
        </w:rPr>
      </w:pPr>
      <w:r w:rsidRPr="006219BD">
        <w:rPr>
          <w:rFonts w:ascii="Arial" w:hAnsi="Arial" w:cs="Arial"/>
        </w:rPr>
        <w:t xml:space="preserve">Email: </w:t>
      </w:r>
      <w:hyperlink r:id="rId13" w:history="1">
        <w:r w:rsidRPr="006219BD">
          <w:rPr>
            <w:rStyle w:val="Hyperlink"/>
            <w:rFonts w:ascii="Arial" w:hAnsi="Arial" w:cs="Arial"/>
          </w:rPr>
          <w:t>gss.capability@ons.gsi.gov.uk</w:t>
        </w:r>
      </w:hyperlink>
    </w:p>
    <w:p w:rsidR="0082252F" w:rsidRPr="006219BD" w:rsidRDefault="0082252F" w:rsidP="0082252F">
      <w:pPr>
        <w:pStyle w:val="NoSpacing"/>
        <w:rPr>
          <w:rFonts w:ascii="Arial" w:hAnsi="Arial" w:cs="Arial"/>
        </w:rPr>
      </w:pPr>
    </w:p>
    <w:p w:rsidR="0082252F" w:rsidRPr="006219BD" w:rsidRDefault="0082252F" w:rsidP="0082252F">
      <w:pPr>
        <w:pStyle w:val="NoSpacing"/>
        <w:rPr>
          <w:rFonts w:ascii="Arial" w:hAnsi="Arial" w:cs="Arial"/>
        </w:rPr>
      </w:pPr>
      <w:r w:rsidRPr="006219BD">
        <w:rPr>
          <w:rFonts w:ascii="Arial" w:hAnsi="Arial" w:cs="Arial"/>
        </w:rPr>
        <w:t>Post:</w:t>
      </w:r>
      <w:r w:rsidRPr="006219BD">
        <w:rPr>
          <w:rFonts w:ascii="Arial" w:hAnsi="Arial" w:cs="Arial"/>
          <w:spacing w:val="-7"/>
        </w:rPr>
        <w:t xml:space="preserve"> </w:t>
      </w:r>
      <w:r w:rsidRPr="006219BD">
        <w:rPr>
          <w:rFonts w:ascii="Arial" w:hAnsi="Arial" w:cs="Arial"/>
        </w:rPr>
        <w:t>Room</w:t>
      </w:r>
      <w:r w:rsidRPr="006219BD">
        <w:rPr>
          <w:rFonts w:ascii="Arial" w:hAnsi="Arial" w:cs="Arial"/>
          <w:spacing w:val="-7"/>
        </w:rPr>
        <w:t xml:space="preserve"> D221, </w:t>
      </w:r>
      <w:r w:rsidRPr="006219BD">
        <w:rPr>
          <w:rFonts w:ascii="Arial" w:hAnsi="Arial" w:cs="Arial"/>
        </w:rPr>
        <w:t>Gover</w:t>
      </w:r>
      <w:r w:rsidRPr="006219BD">
        <w:rPr>
          <w:rFonts w:ascii="Arial" w:hAnsi="Arial" w:cs="Arial"/>
          <w:spacing w:val="1"/>
        </w:rPr>
        <w:t>n</w:t>
      </w:r>
      <w:r w:rsidRPr="006219BD">
        <w:rPr>
          <w:rFonts w:ascii="Arial" w:hAnsi="Arial" w:cs="Arial"/>
        </w:rPr>
        <w:t>ment</w:t>
      </w:r>
      <w:r w:rsidRPr="006219BD">
        <w:rPr>
          <w:rFonts w:ascii="Arial" w:hAnsi="Arial" w:cs="Arial"/>
          <w:spacing w:val="-7"/>
        </w:rPr>
        <w:t xml:space="preserve"> </w:t>
      </w:r>
      <w:r w:rsidRPr="006219BD">
        <w:rPr>
          <w:rFonts w:ascii="Arial" w:hAnsi="Arial" w:cs="Arial"/>
          <w:spacing w:val="1"/>
        </w:rPr>
        <w:t>B</w:t>
      </w:r>
      <w:r w:rsidRPr="006219BD">
        <w:rPr>
          <w:rFonts w:ascii="Arial" w:hAnsi="Arial" w:cs="Arial"/>
        </w:rPr>
        <w:t>uildings,</w:t>
      </w:r>
      <w:r w:rsidRPr="006219BD">
        <w:rPr>
          <w:rFonts w:ascii="Arial" w:hAnsi="Arial" w:cs="Arial"/>
          <w:w w:val="99"/>
        </w:rPr>
        <w:t xml:space="preserve"> </w:t>
      </w:r>
      <w:r w:rsidRPr="006219BD">
        <w:rPr>
          <w:rFonts w:ascii="Arial" w:hAnsi="Arial" w:cs="Arial"/>
        </w:rPr>
        <w:t>Cardiff</w:t>
      </w:r>
      <w:r w:rsidRPr="006219BD">
        <w:rPr>
          <w:rFonts w:ascii="Arial" w:hAnsi="Arial" w:cs="Arial"/>
          <w:spacing w:val="-6"/>
        </w:rPr>
        <w:t xml:space="preserve"> </w:t>
      </w:r>
      <w:r w:rsidRPr="006219BD">
        <w:rPr>
          <w:rFonts w:ascii="Arial" w:hAnsi="Arial" w:cs="Arial"/>
        </w:rPr>
        <w:t>Roa</w:t>
      </w:r>
      <w:r w:rsidRPr="006219BD">
        <w:rPr>
          <w:rFonts w:ascii="Arial" w:hAnsi="Arial" w:cs="Arial"/>
          <w:spacing w:val="1"/>
        </w:rPr>
        <w:t>d</w:t>
      </w:r>
      <w:r w:rsidRPr="006219BD">
        <w:rPr>
          <w:rFonts w:ascii="Arial" w:hAnsi="Arial" w:cs="Arial"/>
        </w:rPr>
        <w:t>,</w:t>
      </w:r>
      <w:r w:rsidRPr="006219BD">
        <w:rPr>
          <w:rFonts w:ascii="Arial" w:hAnsi="Arial" w:cs="Arial"/>
          <w:spacing w:val="-5"/>
        </w:rPr>
        <w:t xml:space="preserve"> </w:t>
      </w:r>
      <w:r w:rsidRPr="006219BD">
        <w:rPr>
          <w:rFonts w:ascii="Arial" w:hAnsi="Arial" w:cs="Arial"/>
        </w:rPr>
        <w:t>N</w:t>
      </w:r>
      <w:r w:rsidRPr="006219BD">
        <w:rPr>
          <w:rFonts w:ascii="Arial" w:hAnsi="Arial" w:cs="Arial"/>
          <w:spacing w:val="1"/>
        </w:rPr>
        <w:t>e</w:t>
      </w:r>
      <w:r w:rsidRPr="006219BD">
        <w:rPr>
          <w:rFonts w:ascii="Arial" w:hAnsi="Arial" w:cs="Arial"/>
          <w:spacing w:val="-2"/>
        </w:rPr>
        <w:t>w</w:t>
      </w:r>
      <w:r w:rsidRPr="006219BD">
        <w:rPr>
          <w:rFonts w:ascii="Arial" w:hAnsi="Arial" w:cs="Arial"/>
          <w:spacing w:val="1"/>
        </w:rPr>
        <w:t>p</w:t>
      </w:r>
      <w:r w:rsidRPr="006219BD">
        <w:rPr>
          <w:rFonts w:ascii="Arial" w:hAnsi="Arial" w:cs="Arial"/>
        </w:rPr>
        <w:t>ort,</w:t>
      </w:r>
      <w:r w:rsidRPr="006219BD">
        <w:rPr>
          <w:rFonts w:ascii="Arial" w:hAnsi="Arial" w:cs="Arial"/>
          <w:spacing w:val="-5"/>
        </w:rPr>
        <w:t xml:space="preserve"> </w:t>
      </w:r>
      <w:r w:rsidRPr="006219BD">
        <w:rPr>
          <w:rFonts w:ascii="Arial" w:hAnsi="Arial" w:cs="Arial"/>
        </w:rPr>
        <w:t>Sou</w:t>
      </w:r>
      <w:r w:rsidRPr="006219BD">
        <w:rPr>
          <w:rFonts w:ascii="Arial" w:hAnsi="Arial" w:cs="Arial"/>
          <w:spacing w:val="1"/>
        </w:rPr>
        <w:t>t</w:t>
      </w:r>
      <w:r w:rsidRPr="006219BD">
        <w:rPr>
          <w:rFonts w:ascii="Arial" w:hAnsi="Arial" w:cs="Arial"/>
        </w:rPr>
        <w:t>h</w:t>
      </w:r>
      <w:r w:rsidRPr="006219BD">
        <w:rPr>
          <w:rFonts w:ascii="Arial" w:hAnsi="Arial" w:cs="Arial"/>
          <w:spacing w:val="-5"/>
        </w:rPr>
        <w:t xml:space="preserve"> </w:t>
      </w:r>
      <w:r w:rsidRPr="006219BD">
        <w:rPr>
          <w:rFonts w:ascii="Arial" w:hAnsi="Arial" w:cs="Arial"/>
        </w:rPr>
        <w:t>Wales</w:t>
      </w:r>
      <w:r w:rsidRPr="006219BD">
        <w:rPr>
          <w:rFonts w:ascii="Arial" w:hAnsi="Arial" w:cs="Arial"/>
          <w:spacing w:val="-5"/>
        </w:rPr>
        <w:t xml:space="preserve"> </w:t>
      </w:r>
      <w:r w:rsidRPr="006219BD">
        <w:rPr>
          <w:rFonts w:ascii="Arial" w:hAnsi="Arial" w:cs="Arial"/>
        </w:rPr>
        <w:t>NP10</w:t>
      </w:r>
      <w:r w:rsidRPr="006219BD">
        <w:rPr>
          <w:rFonts w:ascii="Arial" w:hAnsi="Arial" w:cs="Arial"/>
          <w:spacing w:val="-6"/>
        </w:rPr>
        <w:t xml:space="preserve"> </w:t>
      </w:r>
      <w:r w:rsidRPr="006219BD">
        <w:rPr>
          <w:rFonts w:ascii="Arial" w:hAnsi="Arial" w:cs="Arial"/>
        </w:rPr>
        <w:t>8XG</w:t>
      </w:r>
    </w:p>
    <w:p w:rsidR="0082252F" w:rsidRPr="006219BD" w:rsidRDefault="0082252F" w:rsidP="0082252F">
      <w:pPr>
        <w:pStyle w:val="NoSpacing"/>
        <w:rPr>
          <w:rFonts w:ascii="Arial" w:hAnsi="Arial" w:cs="Arial"/>
          <w:w w:val="99"/>
        </w:rPr>
      </w:pPr>
      <w:r w:rsidRPr="006219BD">
        <w:rPr>
          <w:rFonts w:ascii="Arial" w:hAnsi="Arial" w:cs="Arial"/>
          <w:w w:val="99"/>
        </w:rPr>
        <w:t xml:space="preserve">Website: </w:t>
      </w:r>
      <w:hyperlink r:id="rId14" w:history="1">
        <w:r w:rsidRPr="006219BD">
          <w:rPr>
            <w:rStyle w:val="Hyperlink"/>
            <w:rFonts w:ascii="Arial" w:hAnsi="Arial" w:cs="Arial"/>
            <w:w w:val="99"/>
          </w:rPr>
          <w:t>https://gss.civilservice.gov.uk/</w:t>
        </w:r>
      </w:hyperlink>
    </w:p>
    <w:p w:rsidR="00CC7F71" w:rsidRPr="006219BD" w:rsidRDefault="00CC7F71">
      <w:pPr>
        <w:rPr>
          <w:rFonts w:ascii="Arial" w:hAnsi="Arial" w:cs="Arial"/>
          <w:b/>
        </w:rPr>
      </w:pPr>
    </w:p>
    <w:p w:rsidR="00CC7F71" w:rsidRPr="006219BD" w:rsidRDefault="00CC7F71">
      <w:pPr>
        <w:rPr>
          <w:rFonts w:ascii="Arial" w:hAnsi="Arial" w:cs="Arial"/>
          <w:b/>
        </w:rPr>
      </w:pPr>
      <w:r w:rsidRPr="006219BD">
        <w:rPr>
          <w:rFonts w:ascii="Arial" w:hAnsi="Arial" w:cs="Arial"/>
          <w:b/>
        </w:rPr>
        <w:br w:type="page"/>
      </w:r>
    </w:p>
    <w:p w:rsidR="007E3D06" w:rsidRPr="006219BD" w:rsidRDefault="007E3D06">
      <w:pPr>
        <w:rPr>
          <w:rFonts w:ascii="Arial" w:hAnsi="Arial" w:cs="Arial"/>
          <w:b/>
        </w:rPr>
      </w:pPr>
    </w:p>
    <w:p w:rsidR="003E21BA" w:rsidRPr="004B6144" w:rsidRDefault="003E21BA" w:rsidP="000A1A9B">
      <w:pPr>
        <w:kinsoku w:val="0"/>
        <w:overflowPunct w:val="0"/>
        <w:spacing w:before="23"/>
        <w:rPr>
          <w:rFonts w:ascii="Arial" w:hAnsi="Arial" w:cs="Arial"/>
          <w:b/>
          <w:color w:val="002060"/>
          <w:spacing w:val="-1"/>
          <w:sz w:val="24"/>
          <w:szCs w:val="24"/>
        </w:rPr>
      </w:pPr>
      <w:r w:rsidRPr="004B6144">
        <w:rPr>
          <w:rFonts w:ascii="Arial" w:hAnsi="Arial" w:cs="Arial"/>
          <w:b/>
          <w:color w:val="002060"/>
          <w:spacing w:val="-1"/>
          <w:sz w:val="24"/>
          <w:szCs w:val="24"/>
        </w:rPr>
        <w:t>Table of Contents</w:t>
      </w:r>
    </w:p>
    <w:p w:rsidR="004B6144" w:rsidRPr="004B6144" w:rsidRDefault="00CE4945" w:rsidP="004A7534">
      <w:pPr>
        <w:tabs>
          <w:tab w:val="left" w:pos="8789"/>
        </w:tabs>
        <w:kinsoku w:val="0"/>
        <w:overflowPunct w:val="0"/>
        <w:spacing w:before="23"/>
        <w:rPr>
          <w:rFonts w:ascii="Arial" w:hAnsi="Arial" w:cs="Arial"/>
          <w:b/>
          <w:color w:val="002060"/>
          <w:sz w:val="24"/>
          <w:szCs w:val="24"/>
        </w:rPr>
      </w:pPr>
      <w:r w:rsidRPr="004B6144">
        <w:rPr>
          <w:rFonts w:ascii="Arial" w:hAnsi="Arial" w:cs="Arial"/>
          <w:b/>
          <w:color w:val="002060"/>
          <w:sz w:val="24"/>
          <w:szCs w:val="24"/>
        </w:rPr>
        <w:t>ONS Statistical Short Course Details</w:t>
      </w:r>
    </w:p>
    <w:p w:rsidR="000A1A9B" w:rsidRPr="004B6144" w:rsidRDefault="004B6144" w:rsidP="004A7534">
      <w:pPr>
        <w:tabs>
          <w:tab w:val="left" w:pos="8789"/>
        </w:tabs>
        <w:kinsoku w:val="0"/>
        <w:overflowPunct w:val="0"/>
        <w:spacing w:before="23"/>
        <w:rPr>
          <w:rFonts w:ascii="Arial" w:hAnsi="Arial" w:cs="Arial"/>
          <w:szCs w:val="24"/>
        </w:rPr>
      </w:pPr>
      <w:r w:rsidRPr="004B6144">
        <w:rPr>
          <w:rFonts w:ascii="Arial" w:hAnsi="Arial" w:cs="Arial"/>
          <w:b/>
          <w:szCs w:val="24"/>
        </w:rPr>
        <w:t>Level 1 Courses</w:t>
      </w:r>
      <w:r w:rsidR="000A1A9B" w:rsidRPr="004B6144">
        <w:rPr>
          <w:rFonts w:ascii="Arial" w:hAnsi="Arial" w:cs="Arial"/>
          <w:szCs w:val="24"/>
        </w:rPr>
        <w:tab/>
      </w:r>
      <w:r w:rsidR="004A7534" w:rsidRPr="004B6144">
        <w:rPr>
          <w:rFonts w:ascii="Arial" w:hAnsi="Arial" w:cs="Arial"/>
          <w:b/>
          <w:szCs w:val="24"/>
        </w:rPr>
        <w:t>4</w:t>
      </w:r>
    </w:p>
    <w:p w:rsidR="00CE4945" w:rsidRPr="004A7534" w:rsidRDefault="00CE4945" w:rsidP="004A7534">
      <w:pPr>
        <w:pStyle w:val="ListParagraph"/>
        <w:numPr>
          <w:ilvl w:val="0"/>
          <w:numId w:val="55"/>
        </w:numPr>
        <w:tabs>
          <w:tab w:val="left" w:pos="8789"/>
        </w:tabs>
        <w:kinsoku w:val="0"/>
        <w:overflowPunct w:val="0"/>
        <w:spacing w:before="23"/>
        <w:rPr>
          <w:rFonts w:ascii="Arial" w:hAnsi="Arial" w:cs="Arial"/>
          <w:sz w:val="22"/>
        </w:rPr>
      </w:pPr>
      <w:r w:rsidRPr="004A7534">
        <w:rPr>
          <w:rFonts w:ascii="Arial" w:hAnsi="Arial" w:cs="Arial"/>
          <w:sz w:val="22"/>
        </w:rPr>
        <w:t>Quality and Statistics</w:t>
      </w:r>
      <w:r w:rsidR="004A7534" w:rsidRPr="004A7534">
        <w:rPr>
          <w:rFonts w:ascii="Arial" w:hAnsi="Arial" w:cs="Arial"/>
          <w:sz w:val="22"/>
        </w:rPr>
        <w:tab/>
        <w:t>4</w:t>
      </w:r>
    </w:p>
    <w:p w:rsidR="004A7534" w:rsidRPr="004A7534" w:rsidRDefault="004A7534" w:rsidP="004A7534">
      <w:pPr>
        <w:pStyle w:val="ListParagraph"/>
        <w:numPr>
          <w:ilvl w:val="0"/>
          <w:numId w:val="55"/>
        </w:numPr>
        <w:tabs>
          <w:tab w:val="left" w:pos="8789"/>
        </w:tabs>
        <w:kinsoku w:val="0"/>
        <w:overflowPunct w:val="0"/>
        <w:spacing w:before="23"/>
        <w:rPr>
          <w:rFonts w:ascii="Arial" w:hAnsi="Arial" w:cs="Arial"/>
          <w:sz w:val="22"/>
        </w:rPr>
      </w:pPr>
      <w:r w:rsidRPr="004A7534">
        <w:rPr>
          <w:rFonts w:ascii="Arial" w:hAnsi="Arial" w:cs="Arial"/>
          <w:sz w:val="22"/>
        </w:rPr>
        <w:t>Introduction to Questionnaire Design</w:t>
      </w:r>
      <w:r w:rsidRPr="004A7534">
        <w:rPr>
          <w:rFonts w:ascii="Arial" w:hAnsi="Arial" w:cs="Arial"/>
          <w:sz w:val="22"/>
        </w:rPr>
        <w:tab/>
        <w:t>4</w:t>
      </w:r>
    </w:p>
    <w:p w:rsidR="000A1A9B" w:rsidRPr="004A7534" w:rsidRDefault="004A7534" w:rsidP="004A7534">
      <w:pPr>
        <w:pStyle w:val="ListParagraph"/>
        <w:numPr>
          <w:ilvl w:val="0"/>
          <w:numId w:val="55"/>
        </w:numPr>
        <w:tabs>
          <w:tab w:val="left" w:pos="8789"/>
        </w:tabs>
        <w:kinsoku w:val="0"/>
        <w:overflowPunct w:val="0"/>
        <w:spacing w:before="23"/>
        <w:rPr>
          <w:rFonts w:ascii="Arial" w:hAnsi="Arial" w:cs="Arial"/>
          <w:sz w:val="22"/>
        </w:rPr>
      </w:pPr>
      <w:r w:rsidRPr="004A7534">
        <w:rPr>
          <w:rFonts w:ascii="Arial" w:hAnsi="Arial" w:cs="Arial"/>
          <w:sz w:val="22"/>
        </w:rPr>
        <w:t>Administrative Data</w:t>
      </w:r>
      <w:r w:rsidR="00D50742" w:rsidRPr="004A7534">
        <w:rPr>
          <w:rFonts w:ascii="Arial" w:hAnsi="Arial" w:cs="Arial"/>
          <w:sz w:val="22"/>
        </w:rPr>
        <w:tab/>
      </w:r>
      <w:r w:rsidRPr="004A7534">
        <w:rPr>
          <w:rFonts w:ascii="Arial" w:hAnsi="Arial" w:cs="Arial"/>
          <w:sz w:val="22"/>
        </w:rPr>
        <w:t>5</w:t>
      </w:r>
    </w:p>
    <w:p w:rsidR="004A7534" w:rsidRDefault="004A7534" w:rsidP="004A7534">
      <w:pPr>
        <w:pStyle w:val="ListParagraph"/>
        <w:numPr>
          <w:ilvl w:val="0"/>
          <w:numId w:val="55"/>
        </w:numPr>
        <w:tabs>
          <w:tab w:val="left" w:pos="8789"/>
        </w:tabs>
        <w:kinsoku w:val="0"/>
        <w:overflowPunct w:val="0"/>
        <w:spacing w:before="23"/>
        <w:rPr>
          <w:rFonts w:ascii="Arial" w:hAnsi="Arial" w:cs="Arial"/>
          <w:sz w:val="22"/>
        </w:rPr>
      </w:pPr>
      <w:r>
        <w:rPr>
          <w:rFonts w:ascii="Arial" w:hAnsi="Arial" w:cs="Arial"/>
          <w:sz w:val="22"/>
        </w:rPr>
        <w:t>Data Linkage</w:t>
      </w:r>
      <w:r w:rsidR="004B6144">
        <w:rPr>
          <w:rFonts w:ascii="Arial" w:hAnsi="Arial" w:cs="Arial"/>
          <w:sz w:val="22"/>
        </w:rPr>
        <w:tab/>
        <w:t>5</w:t>
      </w:r>
    </w:p>
    <w:p w:rsidR="004A7534" w:rsidRDefault="004A7534" w:rsidP="004A7534">
      <w:pPr>
        <w:pStyle w:val="ListParagraph"/>
        <w:numPr>
          <w:ilvl w:val="0"/>
          <w:numId w:val="55"/>
        </w:numPr>
        <w:tabs>
          <w:tab w:val="left" w:pos="8789"/>
        </w:tabs>
        <w:kinsoku w:val="0"/>
        <w:overflowPunct w:val="0"/>
        <w:spacing w:before="23"/>
        <w:rPr>
          <w:rFonts w:ascii="Arial" w:hAnsi="Arial" w:cs="Arial"/>
          <w:sz w:val="22"/>
        </w:rPr>
      </w:pPr>
      <w:r>
        <w:rPr>
          <w:rFonts w:ascii="Arial" w:hAnsi="Arial" w:cs="Arial"/>
          <w:sz w:val="22"/>
        </w:rPr>
        <w:t>Sample Design and Estimation (Social)</w:t>
      </w:r>
      <w:r w:rsidR="004B6144">
        <w:rPr>
          <w:rFonts w:ascii="Arial" w:hAnsi="Arial" w:cs="Arial"/>
          <w:sz w:val="22"/>
        </w:rPr>
        <w:tab/>
        <w:t>6</w:t>
      </w:r>
    </w:p>
    <w:p w:rsidR="004A7534" w:rsidRDefault="004A7534" w:rsidP="004A7534">
      <w:pPr>
        <w:pStyle w:val="ListParagraph"/>
        <w:numPr>
          <w:ilvl w:val="0"/>
          <w:numId w:val="55"/>
        </w:numPr>
        <w:tabs>
          <w:tab w:val="left" w:pos="8789"/>
        </w:tabs>
        <w:kinsoku w:val="0"/>
        <w:overflowPunct w:val="0"/>
        <w:spacing w:before="23"/>
        <w:rPr>
          <w:rFonts w:ascii="Arial" w:hAnsi="Arial" w:cs="Arial"/>
          <w:sz w:val="22"/>
        </w:rPr>
      </w:pPr>
      <w:r>
        <w:rPr>
          <w:rFonts w:ascii="Arial" w:hAnsi="Arial" w:cs="Arial"/>
          <w:sz w:val="22"/>
        </w:rPr>
        <w:t>Sample Design and Estimation (Business)</w:t>
      </w:r>
      <w:r w:rsidR="004B6144">
        <w:rPr>
          <w:rFonts w:ascii="Arial" w:hAnsi="Arial" w:cs="Arial"/>
          <w:sz w:val="22"/>
        </w:rPr>
        <w:tab/>
        <w:t>6</w:t>
      </w:r>
    </w:p>
    <w:p w:rsidR="004A7534" w:rsidRDefault="004A7534" w:rsidP="004A7534">
      <w:pPr>
        <w:pStyle w:val="ListParagraph"/>
        <w:numPr>
          <w:ilvl w:val="0"/>
          <w:numId w:val="55"/>
        </w:numPr>
        <w:tabs>
          <w:tab w:val="left" w:pos="8789"/>
        </w:tabs>
        <w:kinsoku w:val="0"/>
        <w:overflowPunct w:val="0"/>
        <w:spacing w:before="23"/>
        <w:rPr>
          <w:rFonts w:ascii="Arial" w:hAnsi="Arial" w:cs="Arial"/>
          <w:sz w:val="22"/>
        </w:rPr>
      </w:pPr>
      <w:r>
        <w:rPr>
          <w:rFonts w:ascii="Arial" w:hAnsi="Arial" w:cs="Arial"/>
          <w:sz w:val="22"/>
        </w:rPr>
        <w:t>Population Statistics and the Census</w:t>
      </w:r>
      <w:r w:rsidR="004B6144">
        <w:rPr>
          <w:rFonts w:ascii="Arial" w:hAnsi="Arial" w:cs="Arial"/>
          <w:sz w:val="22"/>
        </w:rPr>
        <w:tab/>
        <w:t>7</w:t>
      </w:r>
    </w:p>
    <w:p w:rsidR="004A7534" w:rsidRDefault="004A7534" w:rsidP="004A7534">
      <w:pPr>
        <w:pStyle w:val="ListParagraph"/>
        <w:numPr>
          <w:ilvl w:val="0"/>
          <w:numId w:val="55"/>
        </w:numPr>
        <w:tabs>
          <w:tab w:val="left" w:pos="8789"/>
        </w:tabs>
        <w:kinsoku w:val="0"/>
        <w:overflowPunct w:val="0"/>
        <w:spacing w:before="23"/>
        <w:rPr>
          <w:rFonts w:ascii="Arial" w:hAnsi="Arial" w:cs="Arial"/>
          <w:sz w:val="22"/>
        </w:rPr>
      </w:pPr>
      <w:r>
        <w:rPr>
          <w:rFonts w:ascii="Arial" w:hAnsi="Arial" w:cs="Arial"/>
          <w:sz w:val="22"/>
        </w:rPr>
        <w:t>Editing and Imputation</w:t>
      </w:r>
      <w:r w:rsidR="004B6144">
        <w:rPr>
          <w:rFonts w:ascii="Arial" w:hAnsi="Arial" w:cs="Arial"/>
          <w:sz w:val="22"/>
        </w:rPr>
        <w:tab/>
        <w:t>7</w:t>
      </w:r>
    </w:p>
    <w:p w:rsidR="004A7534" w:rsidRDefault="004A7534" w:rsidP="004A7534">
      <w:pPr>
        <w:pStyle w:val="ListParagraph"/>
        <w:numPr>
          <w:ilvl w:val="0"/>
          <w:numId w:val="55"/>
        </w:numPr>
        <w:tabs>
          <w:tab w:val="left" w:pos="8789"/>
        </w:tabs>
        <w:kinsoku w:val="0"/>
        <w:overflowPunct w:val="0"/>
        <w:spacing w:before="23"/>
        <w:rPr>
          <w:rFonts w:ascii="Arial" w:hAnsi="Arial" w:cs="Arial"/>
          <w:sz w:val="22"/>
        </w:rPr>
      </w:pPr>
      <w:r>
        <w:rPr>
          <w:rFonts w:ascii="Arial" w:hAnsi="Arial" w:cs="Arial"/>
          <w:sz w:val="22"/>
        </w:rPr>
        <w:t>Introduction to National Accounts</w:t>
      </w:r>
      <w:r w:rsidR="004B6144">
        <w:rPr>
          <w:rFonts w:ascii="Arial" w:hAnsi="Arial" w:cs="Arial"/>
          <w:sz w:val="22"/>
        </w:rPr>
        <w:tab/>
        <w:t>8</w:t>
      </w:r>
    </w:p>
    <w:p w:rsidR="004A7534" w:rsidRDefault="004A7534" w:rsidP="004A7534">
      <w:pPr>
        <w:pStyle w:val="ListParagraph"/>
        <w:numPr>
          <w:ilvl w:val="0"/>
          <w:numId w:val="55"/>
        </w:numPr>
        <w:tabs>
          <w:tab w:val="left" w:pos="8789"/>
        </w:tabs>
        <w:kinsoku w:val="0"/>
        <w:overflowPunct w:val="0"/>
        <w:spacing w:before="23"/>
        <w:rPr>
          <w:rFonts w:ascii="Arial" w:hAnsi="Arial" w:cs="Arial"/>
          <w:sz w:val="22"/>
        </w:rPr>
      </w:pPr>
      <w:r>
        <w:rPr>
          <w:rFonts w:ascii="Arial" w:hAnsi="Arial" w:cs="Arial"/>
          <w:sz w:val="22"/>
        </w:rPr>
        <w:t>Statistical Disclosure Control</w:t>
      </w:r>
      <w:r w:rsidR="004B6144">
        <w:rPr>
          <w:rFonts w:ascii="Arial" w:hAnsi="Arial" w:cs="Arial"/>
          <w:sz w:val="22"/>
        </w:rPr>
        <w:tab/>
        <w:t>8</w:t>
      </w:r>
    </w:p>
    <w:p w:rsidR="004A7534" w:rsidRDefault="004B6144" w:rsidP="004A7534">
      <w:pPr>
        <w:pStyle w:val="ListParagraph"/>
        <w:numPr>
          <w:ilvl w:val="0"/>
          <w:numId w:val="55"/>
        </w:numPr>
        <w:tabs>
          <w:tab w:val="left" w:pos="8789"/>
        </w:tabs>
        <w:kinsoku w:val="0"/>
        <w:overflowPunct w:val="0"/>
        <w:spacing w:before="23"/>
        <w:rPr>
          <w:rFonts w:ascii="Arial" w:hAnsi="Arial" w:cs="Arial"/>
          <w:sz w:val="22"/>
        </w:rPr>
      </w:pPr>
      <w:r>
        <w:rPr>
          <w:rFonts w:ascii="Arial" w:hAnsi="Arial" w:cs="Arial"/>
          <w:sz w:val="22"/>
        </w:rPr>
        <w:t>Geography for Statistics</w:t>
      </w:r>
      <w:r>
        <w:rPr>
          <w:rFonts w:ascii="Arial" w:hAnsi="Arial" w:cs="Arial"/>
          <w:sz w:val="22"/>
        </w:rPr>
        <w:tab/>
        <w:t>9</w:t>
      </w:r>
    </w:p>
    <w:p w:rsidR="004B6144" w:rsidRDefault="004B6144" w:rsidP="004A7534">
      <w:pPr>
        <w:pStyle w:val="ListParagraph"/>
        <w:numPr>
          <w:ilvl w:val="0"/>
          <w:numId w:val="55"/>
        </w:numPr>
        <w:tabs>
          <w:tab w:val="left" w:pos="8789"/>
        </w:tabs>
        <w:kinsoku w:val="0"/>
        <w:overflowPunct w:val="0"/>
        <w:spacing w:before="23"/>
        <w:rPr>
          <w:rFonts w:ascii="Arial" w:hAnsi="Arial" w:cs="Arial"/>
          <w:sz w:val="22"/>
        </w:rPr>
      </w:pPr>
      <w:r>
        <w:rPr>
          <w:rFonts w:ascii="Arial" w:hAnsi="Arial" w:cs="Arial"/>
          <w:sz w:val="22"/>
        </w:rPr>
        <w:t>Seasonal Adjustment</w:t>
      </w:r>
      <w:r>
        <w:rPr>
          <w:rFonts w:ascii="Arial" w:hAnsi="Arial" w:cs="Arial"/>
          <w:sz w:val="22"/>
        </w:rPr>
        <w:tab/>
        <w:t>9</w:t>
      </w:r>
    </w:p>
    <w:p w:rsidR="004B6144" w:rsidRDefault="004B6144" w:rsidP="004A7534">
      <w:pPr>
        <w:pStyle w:val="ListParagraph"/>
        <w:numPr>
          <w:ilvl w:val="0"/>
          <w:numId w:val="55"/>
        </w:numPr>
        <w:tabs>
          <w:tab w:val="left" w:pos="8789"/>
        </w:tabs>
        <w:kinsoku w:val="0"/>
        <w:overflowPunct w:val="0"/>
        <w:spacing w:before="23"/>
        <w:rPr>
          <w:rFonts w:ascii="Arial" w:hAnsi="Arial" w:cs="Arial"/>
          <w:sz w:val="22"/>
        </w:rPr>
      </w:pPr>
      <w:r>
        <w:rPr>
          <w:rFonts w:ascii="Arial" w:hAnsi="Arial" w:cs="Arial"/>
          <w:sz w:val="22"/>
        </w:rPr>
        <w:t>Index Numbers</w:t>
      </w:r>
      <w:r>
        <w:rPr>
          <w:rFonts w:ascii="Arial" w:hAnsi="Arial" w:cs="Arial"/>
          <w:sz w:val="22"/>
        </w:rPr>
        <w:tab/>
        <w:t>10</w:t>
      </w:r>
    </w:p>
    <w:p w:rsidR="004B6144" w:rsidRDefault="004B6144" w:rsidP="004A7534">
      <w:pPr>
        <w:pStyle w:val="ListParagraph"/>
        <w:numPr>
          <w:ilvl w:val="0"/>
          <w:numId w:val="55"/>
        </w:numPr>
        <w:tabs>
          <w:tab w:val="left" w:pos="8789"/>
        </w:tabs>
        <w:kinsoku w:val="0"/>
        <w:overflowPunct w:val="0"/>
        <w:spacing w:before="23"/>
        <w:rPr>
          <w:rFonts w:ascii="Arial" w:hAnsi="Arial" w:cs="Arial"/>
          <w:sz w:val="22"/>
        </w:rPr>
      </w:pPr>
      <w:r>
        <w:rPr>
          <w:rFonts w:ascii="Arial" w:hAnsi="Arial" w:cs="Arial"/>
          <w:sz w:val="22"/>
        </w:rPr>
        <w:t>Data Visualisation</w:t>
      </w:r>
      <w:r>
        <w:rPr>
          <w:rFonts w:ascii="Arial" w:hAnsi="Arial" w:cs="Arial"/>
          <w:sz w:val="22"/>
        </w:rPr>
        <w:tab/>
        <w:t>10</w:t>
      </w:r>
    </w:p>
    <w:p w:rsidR="004B6144" w:rsidRPr="004A7534" w:rsidRDefault="004B6144" w:rsidP="004A7534">
      <w:pPr>
        <w:pStyle w:val="ListParagraph"/>
        <w:numPr>
          <w:ilvl w:val="0"/>
          <w:numId w:val="55"/>
        </w:numPr>
        <w:tabs>
          <w:tab w:val="left" w:pos="8789"/>
        </w:tabs>
        <w:kinsoku w:val="0"/>
        <w:overflowPunct w:val="0"/>
        <w:spacing w:before="23"/>
        <w:rPr>
          <w:rFonts w:ascii="Arial" w:hAnsi="Arial" w:cs="Arial"/>
          <w:sz w:val="22"/>
        </w:rPr>
      </w:pPr>
      <w:r>
        <w:rPr>
          <w:rFonts w:ascii="Arial" w:hAnsi="Arial" w:cs="Arial"/>
          <w:sz w:val="22"/>
        </w:rPr>
        <w:t>Communicating Statistics</w:t>
      </w:r>
      <w:r>
        <w:rPr>
          <w:rFonts w:ascii="Arial" w:hAnsi="Arial" w:cs="Arial"/>
          <w:sz w:val="22"/>
        </w:rPr>
        <w:tab/>
        <w:t>11</w:t>
      </w:r>
    </w:p>
    <w:p w:rsidR="003E21BA" w:rsidRPr="004A7534" w:rsidRDefault="003E21BA" w:rsidP="003E21BA">
      <w:pPr>
        <w:pStyle w:val="ListParagraph"/>
        <w:rPr>
          <w:rFonts w:ascii="Arial" w:hAnsi="Arial" w:cs="Arial"/>
          <w:color w:val="000000"/>
          <w:sz w:val="22"/>
        </w:rPr>
      </w:pPr>
    </w:p>
    <w:p w:rsidR="004B6144" w:rsidRDefault="004B6144" w:rsidP="004A7534">
      <w:pPr>
        <w:tabs>
          <w:tab w:val="left" w:pos="8789"/>
        </w:tabs>
        <w:ind w:right="-38"/>
        <w:rPr>
          <w:rFonts w:ascii="Arial" w:hAnsi="Arial" w:cs="Arial"/>
          <w:b/>
          <w:szCs w:val="24"/>
        </w:rPr>
      </w:pPr>
      <w:r w:rsidRPr="004B6144">
        <w:rPr>
          <w:rFonts w:ascii="Arial" w:hAnsi="Arial" w:cs="Arial"/>
          <w:b/>
          <w:szCs w:val="24"/>
        </w:rPr>
        <w:t xml:space="preserve">Level 2 Courses </w:t>
      </w:r>
      <w:r>
        <w:rPr>
          <w:rFonts w:ascii="Arial" w:hAnsi="Arial" w:cs="Arial"/>
          <w:b/>
          <w:szCs w:val="24"/>
        </w:rPr>
        <w:tab/>
        <w:t>12</w:t>
      </w:r>
    </w:p>
    <w:p w:rsidR="004B6144" w:rsidRDefault="004B6144" w:rsidP="004B6144">
      <w:pPr>
        <w:pStyle w:val="ListParagraph"/>
        <w:numPr>
          <w:ilvl w:val="0"/>
          <w:numId w:val="62"/>
        </w:numPr>
        <w:tabs>
          <w:tab w:val="left" w:pos="8789"/>
        </w:tabs>
        <w:kinsoku w:val="0"/>
        <w:overflowPunct w:val="0"/>
        <w:spacing w:before="23"/>
        <w:rPr>
          <w:rFonts w:ascii="Arial" w:hAnsi="Arial" w:cs="Arial"/>
          <w:sz w:val="22"/>
        </w:rPr>
      </w:pPr>
      <w:r>
        <w:rPr>
          <w:rFonts w:ascii="Arial" w:hAnsi="Arial" w:cs="Arial"/>
          <w:sz w:val="22"/>
        </w:rPr>
        <w:t>Sample Design and Estimation (Social)</w:t>
      </w:r>
      <w:r>
        <w:rPr>
          <w:rFonts w:ascii="Arial" w:hAnsi="Arial" w:cs="Arial"/>
          <w:sz w:val="22"/>
        </w:rPr>
        <w:tab/>
        <w:t>12</w:t>
      </w:r>
    </w:p>
    <w:p w:rsidR="004B6144" w:rsidRDefault="004B6144" w:rsidP="004B6144">
      <w:pPr>
        <w:pStyle w:val="ListParagraph"/>
        <w:numPr>
          <w:ilvl w:val="0"/>
          <w:numId w:val="62"/>
        </w:numPr>
        <w:tabs>
          <w:tab w:val="left" w:pos="8789"/>
        </w:tabs>
        <w:kinsoku w:val="0"/>
        <w:overflowPunct w:val="0"/>
        <w:spacing w:before="23"/>
        <w:rPr>
          <w:rFonts w:ascii="Arial" w:hAnsi="Arial" w:cs="Arial"/>
          <w:sz w:val="22"/>
        </w:rPr>
      </w:pPr>
      <w:r>
        <w:rPr>
          <w:rFonts w:ascii="Arial" w:hAnsi="Arial" w:cs="Arial"/>
          <w:sz w:val="22"/>
        </w:rPr>
        <w:t>Sample Design and Estimation (Business)</w:t>
      </w:r>
      <w:r>
        <w:rPr>
          <w:rFonts w:ascii="Arial" w:hAnsi="Arial" w:cs="Arial"/>
          <w:sz w:val="22"/>
        </w:rPr>
        <w:tab/>
        <w:t>12</w:t>
      </w:r>
    </w:p>
    <w:p w:rsidR="004B6144" w:rsidRDefault="004B6144" w:rsidP="004B6144">
      <w:pPr>
        <w:pStyle w:val="ListParagraph"/>
        <w:numPr>
          <w:ilvl w:val="0"/>
          <w:numId w:val="62"/>
        </w:numPr>
        <w:tabs>
          <w:tab w:val="left" w:pos="8789"/>
        </w:tabs>
        <w:kinsoku w:val="0"/>
        <w:overflowPunct w:val="0"/>
        <w:spacing w:before="23"/>
        <w:rPr>
          <w:rFonts w:ascii="Arial" w:hAnsi="Arial" w:cs="Arial"/>
          <w:sz w:val="22"/>
        </w:rPr>
      </w:pPr>
      <w:r>
        <w:rPr>
          <w:rFonts w:ascii="Arial" w:hAnsi="Arial" w:cs="Arial"/>
          <w:sz w:val="22"/>
        </w:rPr>
        <w:t>Small Area Estimation</w:t>
      </w:r>
      <w:r>
        <w:rPr>
          <w:rFonts w:ascii="Arial" w:hAnsi="Arial" w:cs="Arial"/>
          <w:sz w:val="22"/>
        </w:rPr>
        <w:tab/>
        <w:t>13</w:t>
      </w:r>
    </w:p>
    <w:p w:rsidR="004B6144" w:rsidRDefault="004B6144" w:rsidP="004B6144">
      <w:pPr>
        <w:pStyle w:val="ListParagraph"/>
        <w:numPr>
          <w:ilvl w:val="0"/>
          <w:numId w:val="62"/>
        </w:numPr>
        <w:tabs>
          <w:tab w:val="left" w:pos="8789"/>
        </w:tabs>
        <w:kinsoku w:val="0"/>
        <w:overflowPunct w:val="0"/>
        <w:spacing w:before="23"/>
        <w:rPr>
          <w:rFonts w:ascii="Arial" w:hAnsi="Arial" w:cs="Arial"/>
          <w:sz w:val="22"/>
        </w:rPr>
      </w:pPr>
      <w:r>
        <w:rPr>
          <w:rFonts w:ascii="Arial" w:hAnsi="Arial" w:cs="Arial"/>
          <w:sz w:val="22"/>
        </w:rPr>
        <w:t>Geography for Statistics – Spatial Estimation</w:t>
      </w:r>
      <w:r>
        <w:rPr>
          <w:rFonts w:ascii="Arial" w:hAnsi="Arial" w:cs="Arial"/>
          <w:sz w:val="22"/>
        </w:rPr>
        <w:tab/>
        <w:t>13</w:t>
      </w:r>
    </w:p>
    <w:p w:rsidR="004B6144" w:rsidRDefault="004B6144" w:rsidP="004B6144">
      <w:pPr>
        <w:pStyle w:val="ListParagraph"/>
        <w:numPr>
          <w:ilvl w:val="0"/>
          <w:numId w:val="62"/>
        </w:numPr>
        <w:tabs>
          <w:tab w:val="left" w:pos="8789"/>
        </w:tabs>
        <w:kinsoku w:val="0"/>
        <w:overflowPunct w:val="0"/>
        <w:spacing w:before="23"/>
        <w:rPr>
          <w:rFonts w:ascii="Arial" w:hAnsi="Arial" w:cs="Arial"/>
          <w:sz w:val="22"/>
        </w:rPr>
      </w:pPr>
      <w:r>
        <w:rPr>
          <w:rFonts w:ascii="Arial" w:hAnsi="Arial" w:cs="Arial"/>
          <w:sz w:val="22"/>
        </w:rPr>
        <w:t>Seasonal Adjustment</w:t>
      </w:r>
      <w:r>
        <w:rPr>
          <w:rFonts w:ascii="Arial" w:hAnsi="Arial" w:cs="Arial"/>
          <w:sz w:val="22"/>
        </w:rPr>
        <w:tab/>
        <w:t>14</w:t>
      </w:r>
    </w:p>
    <w:p w:rsidR="004B6144" w:rsidRDefault="004B6144" w:rsidP="004B6144">
      <w:pPr>
        <w:pStyle w:val="ListParagraph"/>
        <w:numPr>
          <w:ilvl w:val="0"/>
          <w:numId w:val="62"/>
        </w:numPr>
        <w:tabs>
          <w:tab w:val="left" w:pos="8789"/>
        </w:tabs>
        <w:kinsoku w:val="0"/>
        <w:overflowPunct w:val="0"/>
        <w:spacing w:before="23"/>
        <w:rPr>
          <w:rFonts w:ascii="Arial" w:hAnsi="Arial" w:cs="Arial"/>
          <w:sz w:val="22"/>
        </w:rPr>
      </w:pPr>
      <w:r>
        <w:rPr>
          <w:rFonts w:ascii="Arial" w:hAnsi="Arial" w:cs="Arial"/>
          <w:sz w:val="22"/>
        </w:rPr>
        <w:t>Index Numbers</w:t>
      </w:r>
      <w:r>
        <w:rPr>
          <w:rFonts w:ascii="Arial" w:hAnsi="Arial" w:cs="Arial"/>
          <w:sz w:val="22"/>
        </w:rPr>
        <w:tab/>
        <w:t>14</w:t>
      </w:r>
    </w:p>
    <w:p w:rsidR="004B6144" w:rsidRPr="004A7534" w:rsidRDefault="004B6144" w:rsidP="004B6144">
      <w:pPr>
        <w:pStyle w:val="ListParagraph"/>
        <w:numPr>
          <w:ilvl w:val="0"/>
          <w:numId w:val="62"/>
        </w:numPr>
        <w:tabs>
          <w:tab w:val="left" w:pos="8789"/>
        </w:tabs>
        <w:kinsoku w:val="0"/>
        <w:overflowPunct w:val="0"/>
        <w:spacing w:before="23"/>
        <w:rPr>
          <w:rFonts w:ascii="Arial" w:hAnsi="Arial" w:cs="Arial"/>
          <w:sz w:val="22"/>
        </w:rPr>
      </w:pPr>
      <w:r>
        <w:rPr>
          <w:rFonts w:ascii="Arial" w:hAnsi="Arial" w:cs="Arial"/>
          <w:sz w:val="22"/>
        </w:rPr>
        <w:t>Hypothesis Testing</w:t>
      </w:r>
      <w:r w:rsidRPr="004A7534">
        <w:rPr>
          <w:rFonts w:ascii="Arial" w:hAnsi="Arial" w:cs="Arial"/>
          <w:sz w:val="22"/>
        </w:rPr>
        <w:tab/>
      </w:r>
      <w:r>
        <w:rPr>
          <w:rFonts w:ascii="Arial" w:hAnsi="Arial" w:cs="Arial"/>
          <w:sz w:val="22"/>
        </w:rPr>
        <w:t>15</w:t>
      </w:r>
    </w:p>
    <w:p w:rsidR="004B6144" w:rsidRPr="004B6144" w:rsidRDefault="004B6144" w:rsidP="004A7534">
      <w:pPr>
        <w:tabs>
          <w:tab w:val="left" w:pos="8789"/>
        </w:tabs>
        <w:ind w:right="-38"/>
        <w:rPr>
          <w:rFonts w:ascii="Arial" w:hAnsi="Arial" w:cs="Arial"/>
          <w:b/>
          <w:szCs w:val="24"/>
        </w:rPr>
      </w:pPr>
    </w:p>
    <w:p w:rsidR="000A1A9B" w:rsidRPr="004B6144" w:rsidRDefault="004A7534" w:rsidP="004A7534">
      <w:pPr>
        <w:tabs>
          <w:tab w:val="left" w:pos="8789"/>
        </w:tabs>
        <w:ind w:right="-38"/>
        <w:rPr>
          <w:rFonts w:ascii="Arial" w:hAnsi="Arial" w:cs="Arial"/>
          <w:color w:val="000000"/>
          <w:sz w:val="24"/>
          <w:szCs w:val="24"/>
        </w:rPr>
      </w:pPr>
      <w:r w:rsidRPr="004B6144">
        <w:rPr>
          <w:rFonts w:ascii="Arial" w:hAnsi="Arial" w:cs="Arial"/>
          <w:b/>
          <w:color w:val="002060"/>
          <w:sz w:val="24"/>
          <w:szCs w:val="24"/>
        </w:rPr>
        <w:t>Statistical Short Course Timetable for 2016-2017</w:t>
      </w:r>
      <w:r w:rsidR="000A1A9B" w:rsidRPr="004B6144">
        <w:rPr>
          <w:rFonts w:ascii="Arial" w:hAnsi="Arial" w:cs="Arial"/>
          <w:color w:val="000000"/>
          <w:sz w:val="24"/>
          <w:szCs w:val="24"/>
        </w:rPr>
        <w:tab/>
      </w:r>
      <w:r w:rsidRPr="004B6144">
        <w:rPr>
          <w:rFonts w:ascii="Arial" w:hAnsi="Arial" w:cs="Arial"/>
          <w:b/>
          <w:color w:val="002060"/>
          <w:sz w:val="24"/>
          <w:szCs w:val="24"/>
        </w:rPr>
        <w:t>16</w:t>
      </w:r>
    </w:p>
    <w:p w:rsidR="000A1A9B" w:rsidRPr="004A7534" w:rsidRDefault="004A7534" w:rsidP="004A7534">
      <w:pPr>
        <w:tabs>
          <w:tab w:val="left" w:pos="8789"/>
        </w:tabs>
        <w:ind w:right="-38"/>
        <w:rPr>
          <w:rFonts w:ascii="Arial" w:hAnsi="Arial" w:cs="Arial"/>
          <w:color w:val="000000"/>
        </w:rPr>
      </w:pPr>
      <w:r w:rsidRPr="004A7534">
        <w:rPr>
          <w:rFonts w:ascii="Arial" w:hAnsi="Arial" w:cs="Arial"/>
          <w:color w:val="000000"/>
          <w:sz w:val="20"/>
        </w:rPr>
        <w:tab/>
      </w:r>
    </w:p>
    <w:p w:rsidR="003E21BA" w:rsidRPr="000A1A9B" w:rsidRDefault="000A1A9B" w:rsidP="000A1A9B">
      <w:pPr>
        <w:tabs>
          <w:tab w:val="left" w:pos="8789"/>
        </w:tabs>
        <w:ind w:right="-38"/>
        <w:rPr>
          <w:rFonts w:ascii="Arial" w:hAnsi="Arial" w:cs="Arial"/>
          <w:color w:val="000000"/>
        </w:rPr>
      </w:pPr>
      <w:r w:rsidRPr="000A1A9B">
        <w:rPr>
          <w:rFonts w:ascii="Arial" w:hAnsi="Arial" w:cs="Arial"/>
          <w:color w:val="000000"/>
        </w:rPr>
        <w:tab/>
      </w:r>
      <w:r w:rsidR="003E21BA" w:rsidRPr="000A1A9B">
        <w:rPr>
          <w:rFonts w:ascii="Arial" w:hAnsi="Arial" w:cs="Arial"/>
          <w:color w:val="000000"/>
        </w:rPr>
        <w:t xml:space="preserve">   </w:t>
      </w:r>
    </w:p>
    <w:p w:rsidR="003E21BA" w:rsidRPr="004E0077" w:rsidRDefault="003E21BA" w:rsidP="003E21BA">
      <w:pPr>
        <w:pStyle w:val="ListParagraph"/>
        <w:rPr>
          <w:rFonts w:ascii="Arial" w:hAnsi="Arial" w:cs="Arial"/>
          <w:color w:val="000000"/>
          <w:sz w:val="22"/>
          <w:szCs w:val="22"/>
        </w:rPr>
      </w:pPr>
    </w:p>
    <w:p w:rsidR="003E21BA" w:rsidRPr="004E0077" w:rsidRDefault="003E21BA" w:rsidP="003E21BA">
      <w:pPr>
        <w:pStyle w:val="ListParagraph"/>
        <w:rPr>
          <w:rFonts w:ascii="Arial" w:hAnsi="Arial" w:cs="Arial"/>
          <w:color w:val="000000"/>
          <w:sz w:val="22"/>
          <w:szCs w:val="22"/>
        </w:rPr>
      </w:pPr>
    </w:p>
    <w:p w:rsidR="003E21BA" w:rsidRPr="004E0077" w:rsidRDefault="003E21BA" w:rsidP="003E21BA">
      <w:pPr>
        <w:kinsoku w:val="0"/>
        <w:overflowPunct w:val="0"/>
        <w:spacing w:before="23"/>
        <w:ind w:left="134"/>
        <w:rPr>
          <w:rFonts w:ascii="Arial" w:hAnsi="Arial" w:cs="Arial"/>
          <w:color w:val="000000"/>
        </w:rPr>
      </w:pPr>
    </w:p>
    <w:p w:rsidR="003E21BA" w:rsidRDefault="003E21BA" w:rsidP="003E21BA">
      <w:pPr>
        <w:rPr>
          <w:rFonts w:ascii="Arial" w:hAnsi="Arial" w:cs="Arial"/>
        </w:rPr>
      </w:pPr>
      <w:r>
        <w:br w:type="page"/>
      </w:r>
    </w:p>
    <w:p w:rsidR="006219BD" w:rsidRDefault="006219BD" w:rsidP="0049547D">
      <w:pPr>
        <w:spacing w:line="240" w:lineRule="auto"/>
        <w:rPr>
          <w:rFonts w:ascii="Arial" w:hAnsi="Arial" w:cs="Arial"/>
          <w:u w:val="single"/>
        </w:rPr>
      </w:pPr>
    </w:p>
    <w:p w:rsidR="006219BD" w:rsidRPr="00CE4945" w:rsidRDefault="00CE4945" w:rsidP="0049547D">
      <w:pPr>
        <w:spacing w:line="240" w:lineRule="auto"/>
        <w:rPr>
          <w:rFonts w:ascii="Arial" w:hAnsi="Arial" w:cs="Arial"/>
          <w:b/>
          <w:color w:val="002060"/>
          <w:sz w:val="28"/>
        </w:rPr>
      </w:pPr>
      <w:r w:rsidRPr="00CE4945">
        <w:rPr>
          <w:rFonts w:ascii="Arial" w:hAnsi="Arial" w:cs="Arial"/>
          <w:b/>
          <w:color w:val="002060"/>
          <w:sz w:val="28"/>
        </w:rPr>
        <w:t>Part One</w:t>
      </w:r>
      <w:r w:rsidR="006219BD" w:rsidRPr="00CE4945">
        <w:rPr>
          <w:rFonts w:ascii="Arial" w:hAnsi="Arial" w:cs="Arial"/>
          <w:b/>
          <w:color w:val="002060"/>
          <w:sz w:val="28"/>
        </w:rPr>
        <w:t xml:space="preserve"> – ON</w:t>
      </w:r>
      <w:r>
        <w:rPr>
          <w:rFonts w:ascii="Arial" w:hAnsi="Arial" w:cs="Arial"/>
          <w:b/>
          <w:color w:val="002060"/>
          <w:sz w:val="28"/>
        </w:rPr>
        <w:t>S Statistical Short Course D</w:t>
      </w:r>
      <w:r w:rsidR="006219BD" w:rsidRPr="00CE4945">
        <w:rPr>
          <w:rFonts w:ascii="Arial" w:hAnsi="Arial" w:cs="Arial"/>
          <w:b/>
          <w:color w:val="002060"/>
          <w:sz w:val="28"/>
        </w:rPr>
        <w:t>etails</w:t>
      </w:r>
    </w:p>
    <w:p w:rsidR="00D03256" w:rsidRDefault="00D03256" w:rsidP="0049547D">
      <w:pPr>
        <w:spacing w:line="240" w:lineRule="auto"/>
        <w:rPr>
          <w:rFonts w:ascii="Arial" w:hAnsi="Arial" w:cs="Arial"/>
          <w:b/>
          <w:color w:val="002060"/>
        </w:rPr>
      </w:pPr>
    </w:p>
    <w:p w:rsidR="00CB5A29" w:rsidRPr="00CE4945" w:rsidRDefault="00CB5A29" w:rsidP="0049547D">
      <w:pPr>
        <w:spacing w:line="240" w:lineRule="auto"/>
        <w:rPr>
          <w:rFonts w:ascii="Arial" w:hAnsi="Arial" w:cs="Arial"/>
          <w:b/>
          <w:color w:val="002060"/>
          <w:sz w:val="24"/>
          <w:szCs w:val="28"/>
        </w:rPr>
      </w:pPr>
      <w:r w:rsidRPr="00CE4945">
        <w:rPr>
          <w:rFonts w:ascii="Arial" w:hAnsi="Arial" w:cs="Arial"/>
          <w:b/>
          <w:color w:val="002060"/>
          <w:sz w:val="24"/>
          <w:szCs w:val="28"/>
        </w:rPr>
        <w:t>Level 1 Courses</w:t>
      </w:r>
    </w:p>
    <w:p w:rsidR="00D03256" w:rsidRPr="00F2210E" w:rsidRDefault="00D03256" w:rsidP="0049547D">
      <w:pPr>
        <w:spacing w:line="240" w:lineRule="auto"/>
        <w:rPr>
          <w:rFonts w:ascii="Arial" w:hAnsi="Arial" w:cs="Arial"/>
          <w:b/>
          <w:color w:val="002060"/>
        </w:rPr>
      </w:pPr>
    </w:p>
    <w:p w:rsidR="006219BD" w:rsidRPr="006219BD" w:rsidRDefault="006219BD" w:rsidP="004A7534">
      <w:pPr>
        <w:pStyle w:val="NoSpacing"/>
        <w:numPr>
          <w:ilvl w:val="0"/>
          <w:numId w:val="61"/>
        </w:numPr>
        <w:rPr>
          <w:rFonts w:ascii="Arial" w:hAnsi="Arial" w:cs="Arial"/>
          <w:b/>
          <w:sz w:val="24"/>
          <w:szCs w:val="24"/>
        </w:rPr>
      </w:pPr>
      <w:r w:rsidRPr="006219BD">
        <w:rPr>
          <w:rFonts w:ascii="Arial" w:hAnsi="Arial" w:cs="Arial"/>
          <w:b/>
          <w:sz w:val="24"/>
          <w:szCs w:val="24"/>
        </w:rPr>
        <w:t>Quality and Statistics</w:t>
      </w:r>
    </w:p>
    <w:p w:rsidR="00CB5A29" w:rsidRPr="00FA16F6" w:rsidRDefault="00CB5A29" w:rsidP="00CB5A29">
      <w:pPr>
        <w:pStyle w:val="NoSpacing"/>
        <w:rPr>
          <w:rFonts w:ascii="Arial" w:hAnsi="Arial" w:cs="Arial"/>
        </w:rPr>
      </w:pPr>
      <w:r w:rsidRPr="00FA16F6">
        <w:rPr>
          <w:rFonts w:ascii="Arial" w:hAnsi="Arial" w:cs="Arial"/>
        </w:rPr>
        <w:t xml:space="preserve">Level: </w:t>
      </w:r>
      <w:proofErr w:type="gramStart"/>
      <w:r w:rsidRPr="00FA16F6">
        <w:rPr>
          <w:rFonts w:ascii="Arial" w:hAnsi="Arial" w:cs="Arial"/>
        </w:rPr>
        <w:t>Level  1</w:t>
      </w:r>
      <w:proofErr w:type="gramEnd"/>
      <w:r w:rsidRPr="00FA16F6">
        <w:rPr>
          <w:rFonts w:ascii="Arial" w:hAnsi="Arial" w:cs="Arial"/>
        </w:rPr>
        <w:t xml:space="preserve"> </w:t>
      </w:r>
    </w:p>
    <w:p w:rsidR="00CB5A29" w:rsidRPr="00FA16F6" w:rsidRDefault="00CB5A29" w:rsidP="00CB5A29">
      <w:pPr>
        <w:pStyle w:val="NoSpacing"/>
        <w:rPr>
          <w:rFonts w:ascii="Arial" w:hAnsi="Arial" w:cs="Arial"/>
        </w:rPr>
      </w:pPr>
      <w:r w:rsidRPr="00FA16F6">
        <w:rPr>
          <w:rFonts w:ascii="Arial" w:hAnsi="Arial" w:cs="Arial"/>
        </w:rPr>
        <w:t xml:space="preserve">Location: Newport and </w:t>
      </w:r>
      <w:proofErr w:type="spellStart"/>
      <w:r w:rsidRPr="00FA16F6">
        <w:rPr>
          <w:rFonts w:ascii="Arial" w:hAnsi="Arial" w:cs="Arial"/>
        </w:rPr>
        <w:t>Titchfield</w:t>
      </w:r>
      <w:proofErr w:type="spellEnd"/>
    </w:p>
    <w:p w:rsidR="00CB5A29" w:rsidRPr="00FA16F6" w:rsidRDefault="00CB5A29" w:rsidP="00CB5A29">
      <w:pPr>
        <w:pStyle w:val="NoSpacing"/>
        <w:rPr>
          <w:rFonts w:ascii="Arial" w:hAnsi="Arial" w:cs="Arial"/>
        </w:rPr>
      </w:pPr>
      <w:r w:rsidRPr="00FA16F6">
        <w:rPr>
          <w:rFonts w:ascii="Arial" w:hAnsi="Arial" w:cs="Arial"/>
        </w:rPr>
        <w:t>Duration: 1 day</w:t>
      </w:r>
    </w:p>
    <w:p w:rsidR="00CB5A29" w:rsidRPr="00FA16F6" w:rsidRDefault="00CB5A29" w:rsidP="00CB5A29">
      <w:pPr>
        <w:pStyle w:val="NoSpacing"/>
        <w:rPr>
          <w:rFonts w:ascii="Arial" w:hAnsi="Arial" w:cs="Arial"/>
        </w:rPr>
      </w:pPr>
    </w:p>
    <w:p w:rsidR="00CB5A29" w:rsidRPr="00FA16F6" w:rsidRDefault="00CB5A29" w:rsidP="00CB5A29">
      <w:pPr>
        <w:pStyle w:val="NoSpacing"/>
        <w:rPr>
          <w:rFonts w:ascii="Arial" w:hAnsi="Arial" w:cs="Arial"/>
          <w:b/>
        </w:rPr>
      </w:pPr>
      <w:r w:rsidRPr="00FA16F6">
        <w:rPr>
          <w:rFonts w:ascii="Arial" w:hAnsi="Arial" w:cs="Arial"/>
          <w:b/>
        </w:rPr>
        <w:t>Aims</w:t>
      </w:r>
    </w:p>
    <w:p w:rsidR="00CB5A29" w:rsidRPr="00FA16F6" w:rsidRDefault="00CB5A29" w:rsidP="00CB5A29">
      <w:pPr>
        <w:pStyle w:val="NoSpacing"/>
        <w:rPr>
          <w:rFonts w:ascii="Arial" w:hAnsi="Arial" w:cs="Arial"/>
        </w:rPr>
      </w:pPr>
      <w:r w:rsidRPr="00FA16F6">
        <w:rPr>
          <w:rFonts w:ascii="Arial" w:hAnsi="Arial" w:cs="Arial"/>
        </w:rPr>
        <w:t xml:space="preserve">To introduce some of the quality considerations </w:t>
      </w:r>
      <w:proofErr w:type="gramStart"/>
      <w:r w:rsidRPr="00FA16F6">
        <w:rPr>
          <w:rFonts w:ascii="Arial" w:hAnsi="Arial" w:cs="Arial"/>
        </w:rPr>
        <w:t>that are</w:t>
      </w:r>
      <w:proofErr w:type="gramEnd"/>
      <w:r w:rsidRPr="00FA16F6">
        <w:rPr>
          <w:rFonts w:ascii="Arial" w:hAnsi="Arial" w:cs="Arial"/>
        </w:rPr>
        <w:t xml:space="preserve"> appropriate in the production of Official Statistics.</w:t>
      </w:r>
    </w:p>
    <w:p w:rsidR="00CB5A29" w:rsidRPr="00FA16F6" w:rsidRDefault="00CB5A29" w:rsidP="00CB5A29">
      <w:pPr>
        <w:pStyle w:val="NoSpacing"/>
        <w:rPr>
          <w:rFonts w:ascii="Arial" w:hAnsi="Arial" w:cs="Arial"/>
        </w:rPr>
      </w:pPr>
    </w:p>
    <w:p w:rsidR="00CB5A29" w:rsidRPr="00FA16F6" w:rsidRDefault="00CB5A29" w:rsidP="00CB5A29">
      <w:pPr>
        <w:pStyle w:val="NoSpacing"/>
        <w:rPr>
          <w:rFonts w:ascii="Arial" w:hAnsi="Arial" w:cs="Arial"/>
          <w:b/>
        </w:rPr>
      </w:pPr>
      <w:r w:rsidRPr="00FA16F6">
        <w:rPr>
          <w:rFonts w:ascii="Arial" w:hAnsi="Arial" w:cs="Arial"/>
          <w:b/>
        </w:rPr>
        <w:t>Objectives</w:t>
      </w:r>
    </w:p>
    <w:p w:rsidR="00CB5A29" w:rsidRPr="00FA16F6" w:rsidRDefault="00CB5A29" w:rsidP="00CB5A29">
      <w:pPr>
        <w:pStyle w:val="NoSpacing"/>
        <w:rPr>
          <w:rFonts w:ascii="Arial" w:hAnsi="Arial" w:cs="Arial"/>
        </w:rPr>
      </w:pPr>
      <w:r w:rsidRPr="00FA16F6">
        <w:rPr>
          <w:rFonts w:ascii="Arial" w:hAnsi="Arial" w:cs="Arial"/>
        </w:rPr>
        <w:t>By the end of the course, participants will gain:</w:t>
      </w:r>
    </w:p>
    <w:p w:rsidR="00CB5A29" w:rsidRPr="00FA16F6" w:rsidRDefault="00CB5A29" w:rsidP="00CB5A29">
      <w:pPr>
        <w:pStyle w:val="NoSpacing"/>
        <w:rPr>
          <w:rFonts w:ascii="Arial" w:hAnsi="Arial" w:cs="Arial"/>
        </w:rPr>
      </w:pPr>
    </w:p>
    <w:p w:rsidR="00CB5A29" w:rsidRPr="00FA16F6" w:rsidRDefault="00CB5A29" w:rsidP="005D1F2B">
      <w:pPr>
        <w:pStyle w:val="NoSpacing"/>
        <w:numPr>
          <w:ilvl w:val="0"/>
          <w:numId w:val="12"/>
        </w:numPr>
        <w:rPr>
          <w:rFonts w:ascii="Arial" w:hAnsi="Arial" w:cs="Arial"/>
        </w:rPr>
      </w:pPr>
      <w:r w:rsidRPr="00FA16F6">
        <w:rPr>
          <w:rFonts w:ascii="Arial" w:hAnsi="Arial" w:cs="Arial"/>
        </w:rPr>
        <w:t>An understanding of the importance of quality through aligning with specific aspects of the Code of Practice following the Generic Statistical Business Process Model (GSBPM)</w:t>
      </w:r>
    </w:p>
    <w:p w:rsidR="00CB5A29" w:rsidRPr="00FA16F6" w:rsidRDefault="00CB5A29" w:rsidP="005D1F2B">
      <w:pPr>
        <w:pStyle w:val="NoSpacing"/>
        <w:numPr>
          <w:ilvl w:val="0"/>
          <w:numId w:val="12"/>
        </w:numPr>
        <w:rPr>
          <w:rFonts w:ascii="Arial" w:hAnsi="Arial" w:cs="Arial"/>
        </w:rPr>
      </w:pPr>
      <w:r w:rsidRPr="00FA16F6">
        <w:rPr>
          <w:rFonts w:ascii="Arial" w:hAnsi="Arial" w:cs="Arial"/>
        </w:rPr>
        <w:t>Knowledge in the practical application of quality and how to implement it</w:t>
      </w:r>
    </w:p>
    <w:p w:rsidR="00CB5A29" w:rsidRPr="00FA16F6" w:rsidRDefault="00CB5A29" w:rsidP="005D1F2B">
      <w:pPr>
        <w:pStyle w:val="NoSpacing"/>
        <w:numPr>
          <w:ilvl w:val="0"/>
          <w:numId w:val="12"/>
        </w:numPr>
        <w:rPr>
          <w:rFonts w:ascii="Arial" w:hAnsi="Arial" w:cs="Arial"/>
        </w:rPr>
      </w:pPr>
      <w:r w:rsidRPr="00FA16F6">
        <w:rPr>
          <w:rFonts w:ascii="Arial" w:hAnsi="Arial" w:cs="Arial"/>
        </w:rPr>
        <w:t>An overview of relevant guidance and tools</w:t>
      </w:r>
    </w:p>
    <w:p w:rsidR="006219BD" w:rsidRPr="006219BD" w:rsidRDefault="006219BD" w:rsidP="006219BD">
      <w:pPr>
        <w:pStyle w:val="NoSpacing"/>
        <w:rPr>
          <w:rFonts w:ascii="Arial" w:hAnsi="Arial" w:cs="Arial"/>
        </w:rPr>
      </w:pPr>
    </w:p>
    <w:p w:rsidR="006219BD" w:rsidRPr="006219BD" w:rsidRDefault="006219BD" w:rsidP="006219BD">
      <w:pPr>
        <w:pStyle w:val="NoSpacing"/>
        <w:rPr>
          <w:rFonts w:ascii="Arial" w:hAnsi="Arial" w:cs="Arial"/>
        </w:rPr>
      </w:pPr>
    </w:p>
    <w:p w:rsidR="006219BD" w:rsidRPr="006219BD" w:rsidRDefault="006219BD" w:rsidP="004A7534">
      <w:pPr>
        <w:pStyle w:val="NoSpacing"/>
        <w:numPr>
          <w:ilvl w:val="0"/>
          <w:numId w:val="61"/>
        </w:numPr>
        <w:rPr>
          <w:rFonts w:ascii="Arial" w:hAnsi="Arial" w:cs="Arial"/>
          <w:b/>
          <w:sz w:val="24"/>
          <w:szCs w:val="24"/>
        </w:rPr>
      </w:pPr>
      <w:r w:rsidRPr="006219BD">
        <w:rPr>
          <w:rFonts w:ascii="Arial" w:hAnsi="Arial" w:cs="Arial"/>
          <w:b/>
          <w:sz w:val="24"/>
          <w:szCs w:val="24"/>
        </w:rPr>
        <w:t xml:space="preserve">Introduction to Questionnaire Design and Testing </w:t>
      </w:r>
    </w:p>
    <w:p w:rsidR="00CB5A29" w:rsidRPr="00FA16F6" w:rsidRDefault="00CB5A29" w:rsidP="00CB5A29">
      <w:pPr>
        <w:pStyle w:val="NoSpacing"/>
        <w:rPr>
          <w:rFonts w:ascii="Arial" w:hAnsi="Arial" w:cs="Arial"/>
        </w:rPr>
      </w:pPr>
      <w:r w:rsidRPr="00FA16F6">
        <w:rPr>
          <w:rFonts w:ascii="Arial" w:hAnsi="Arial" w:cs="Arial"/>
        </w:rPr>
        <w:t>Level: Level 1</w:t>
      </w:r>
    </w:p>
    <w:p w:rsidR="00CB5A29" w:rsidRPr="00FA16F6" w:rsidRDefault="00CB5A29" w:rsidP="00CB5A29">
      <w:pPr>
        <w:pStyle w:val="NoSpacing"/>
        <w:rPr>
          <w:rFonts w:ascii="Arial" w:hAnsi="Arial" w:cs="Arial"/>
        </w:rPr>
      </w:pPr>
      <w:r w:rsidRPr="00FA16F6">
        <w:rPr>
          <w:rFonts w:ascii="Arial" w:hAnsi="Arial" w:cs="Arial"/>
        </w:rPr>
        <w:t xml:space="preserve">Location: Newport and </w:t>
      </w:r>
      <w:proofErr w:type="spellStart"/>
      <w:r w:rsidRPr="00FA16F6">
        <w:rPr>
          <w:rFonts w:ascii="Arial" w:hAnsi="Arial" w:cs="Arial"/>
        </w:rPr>
        <w:t>Titchfield</w:t>
      </w:r>
      <w:proofErr w:type="spellEnd"/>
    </w:p>
    <w:p w:rsidR="00CB5A29" w:rsidRPr="00FA16F6" w:rsidRDefault="00CB5A29" w:rsidP="00CB5A29">
      <w:pPr>
        <w:pStyle w:val="NoSpacing"/>
        <w:rPr>
          <w:rFonts w:ascii="Arial" w:hAnsi="Arial" w:cs="Arial"/>
        </w:rPr>
      </w:pPr>
      <w:r w:rsidRPr="00FA16F6">
        <w:rPr>
          <w:rFonts w:ascii="Arial" w:hAnsi="Arial" w:cs="Arial"/>
        </w:rPr>
        <w:t>Duration: 1 day</w:t>
      </w:r>
    </w:p>
    <w:p w:rsidR="00CB5A29" w:rsidRPr="00FA16F6" w:rsidRDefault="00CB5A29" w:rsidP="00CB5A29">
      <w:pPr>
        <w:pStyle w:val="NoSpacing"/>
        <w:rPr>
          <w:rFonts w:ascii="Arial" w:hAnsi="Arial" w:cs="Arial"/>
        </w:rPr>
      </w:pPr>
    </w:p>
    <w:p w:rsidR="00CB5A29" w:rsidRPr="00FA16F6" w:rsidRDefault="00CB5A29" w:rsidP="00CB5A29">
      <w:pPr>
        <w:pStyle w:val="NoSpacing"/>
        <w:rPr>
          <w:rFonts w:ascii="Arial" w:hAnsi="Arial" w:cs="Arial"/>
          <w:b/>
        </w:rPr>
      </w:pPr>
      <w:r w:rsidRPr="00FA16F6">
        <w:rPr>
          <w:rFonts w:ascii="Arial" w:hAnsi="Arial" w:cs="Arial"/>
          <w:b/>
        </w:rPr>
        <w:t>Aims</w:t>
      </w:r>
    </w:p>
    <w:p w:rsidR="00CB5A29" w:rsidRPr="00FA16F6" w:rsidRDefault="00CB5A29" w:rsidP="00CB5A29">
      <w:pPr>
        <w:pStyle w:val="NoSpacing"/>
        <w:rPr>
          <w:rFonts w:ascii="Arial" w:hAnsi="Arial" w:cs="Arial"/>
        </w:rPr>
      </w:pPr>
      <w:proofErr w:type="gramStart"/>
      <w:r w:rsidRPr="00FA16F6">
        <w:rPr>
          <w:rFonts w:ascii="Arial" w:hAnsi="Arial" w:cs="Arial"/>
        </w:rPr>
        <w:t>To introduce participants to data collection methodology and how it is applied to the survey development process.</w:t>
      </w:r>
      <w:proofErr w:type="gramEnd"/>
    </w:p>
    <w:p w:rsidR="00CB5A29" w:rsidRPr="00FA16F6" w:rsidRDefault="00CB5A29" w:rsidP="00CB5A29">
      <w:pPr>
        <w:pStyle w:val="NoSpacing"/>
        <w:rPr>
          <w:rFonts w:ascii="Arial" w:hAnsi="Arial" w:cs="Arial"/>
        </w:rPr>
      </w:pPr>
    </w:p>
    <w:p w:rsidR="00CB5A29" w:rsidRPr="00FA16F6" w:rsidRDefault="00CB5A29" w:rsidP="00CB5A29">
      <w:pPr>
        <w:pStyle w:val="NoSpacing"/>
        <w:rPr>
          <w:rFonts w:ascii="Arial" w:hAnsi="Arial" w:cs="Arial"/>
          <w:b/>
        </w:rPr>
      </w:pPr>
      <w:r w:rsidRPr="00FA16F6">
        <w:rPr>
          <w:rFonts w:ascii="Arial" w:hAnsi="Arial" w:cs="Arial"/>
          <w:b/>
        </w:rPr>
        <w:t>Objectives</w:t>
      </w:r>
    </w:p>
    <w:p w:rsidR="00CB5A29" w:rsidRPr="00FA16F6" w:rsidRDefault="00CB5A29" w:rsidP="00CB5A29">
      <w:pPr>
        <w:pStyle w:val="NoSpacing"/>
        <w:rPr>
          <w:rFonts w:ascii="Arial" w:hAnsi="Arial" w:cs="Arial"/>
        </w:rPr>
      </w:pPr>
      <w:r w:rsidRPr="00FA16F6">
        <w:rPr>
          <w:rFonts w:ascii="Arial" w:hAnsi="Arial" w:cs="Arial"/>
        </w:rPr>
        <w:t>By the end of the course, the participant will be able to understand and identify:</w:t>
      </w:r>
    </w:p>
    <w:p w:rsidR="00CB5A29" w:rsidRPr="00FA16F6" w:rsidRDefault="00CB5A29" w:rsidP="00CB5A29">
      <w:pPr>
        <w:pStyle w:val="NoSpacing"/>
        <w:rPr>
          <w:rFonts w:ascii="Arial" w:hAnsi="Arial" w:cs="Arial"/>
        </w:rPr>
      </w:pPr>
    </w:p>
    <w:p w:rsidR="00CB5A29" w:rsidRPr="00FA16F6" w:rsidRDefault="00CB5A29" w:rsidP="005D1F2B">
      <w:pPr>
        <w:pStyle w:val="NoSpacing"/>
        <w:numPr>
          <w:ilvl w:val="0"/>
          <w:numId w:val="13"/>
        </w:numPr>
        <w:rPr>
          <w:rFonts w:ascii="Arial" w:hAnsi="Arial" w:cs="Arial"/>
        </w:rPr>
      </w:pPr>
      <w:r w:rsidRPr="00FA16F6">
        <w:rPr>
          <w:rFonts w:ascii="Arial" w:hAnsi="Arial" w:cs="Arial"/>
        </w:rPr>
        <w:t>different sources of non-sampling error, focusing on  measurement error and non-response error</w:t>
      </w:r>
    </w:p>
    <w:p w:rsidR="00CB5A29" w:rsidRPr="00FA16F6" w:rsidRDefault="00CB5A29" w:rsidP="005D1F2B">
      <w:pPr>
        <w:pStyle w:val="NoSpacing"/>
        <w:numPr>
          <w:ilvl w:val="0"/>
          <w:numId w:val="13"/>
        </w:numPr>
        <w:rPr>
          <w:rFonts w:ascii="Arial" w:hAnsi="Arial" w:cs="Arial"/>
        </w:rPr>
      </w:pPr>
      <w:r w:rsidRPr="00FA16F6">
        <w:rPr>
          <w:rFonts w:ascii="Arial" w:hAnsi="Arial" w:cs="Arial"/>
        </w:rPr>
        <w:t>different modes of data collection including mixed modes and web data collection</w:t>
      </w:r>
    </w:p>
    <w:p w:rsidR="00CB5A29" w:rsidRPr="00FA16F6" w:rsidRDefault="00CB5A29" w:rsidP="005D1F2B">
      <w:pPr>
        <w:pStyle w:val="NoSpacing"/>
        <w:numPr>
          <w:ilvl w:val="0"/>
          <w:numId w:val="13"/>
        </w:numPr>
        <w:rPr>
          <w:rFonts w:ascii="Arial" w:hAnsi="Arial" w:cs="Arial"/>
        </w:rPr>
      </w:pPr>
      <w:r w:rsidRPr="00FA16F6">
        <w:rPr>
          <w:rFonts w:ascii="Arial" w:hAnsi="Arial" w:cs="Arial"/>
        </w:rPr>
        <w:t>questionnaire and question design principles including different types of questions, sources of measurement error, including mode effects, and potential ways to mitigate them</w:t>
      </w:r>
    </w:p>
    <w:p w:rsidR="00CB5A29" w:rsidRPr="00FA16F6" w:rsidRDefault="00CB5A29" w:rsidP="005D1F2B">
      <w:pPr>
        <w:pStyle w:val="NoSpacing"/>
        <w:numPr>
          <w:ilvl w:val="0"/>
          <w:numId w:val="13"/>
        </w:numPr>
        <w:rPr>
          <w:rFonts w:ascii="Arial" w:hAnsi="Arial" w:cs="Arial"/>
        </w:rPr>
      </w:pPr>
      <w:r w:rsidRPr="00FA16F6">
        <w:rPr>
          <w:rFonts w:ascii="Arial" w:hAnsi="Arial" w:cs="Arial"/>
        </w:rPr>
        <w:t>qualitative and quantitative methods for developing and testing questions, including expert review and cognitive question testing</w:t>
      </w:r>
    </w:p>
    <w:p w:rsidR="00CB5A29" w:rsidRPr="00FA16F6" w:rsidRDefault="00CB5A29" w:rsidP="00CB5A29">
      <w:pPr>
        <w:pStyle w:val="NoSpacing"/>
        <w:rPr>
          <w:rFonts w:ascii="Arial" w:hAnsi="Arial" w:cs="Arial"/>
        </w:rPr>
      </w:pPr>
    </w:p>
    <w:p w:rsidR="006219BD" w:rsidRPr="006219BD" w:rsidRDefault="006219BD" w:rsidP="006219BD">
      <w:pPr>
        <w:pStyle w:val="NoSpacing"/>
        <w:rPr>
          <w:rFonts w:ascii="Arial" w:hAnsi="Arial" w:cs="Arial"/>
        </w:rPr>
      </w:pPr>
    </w:p>
    <w:p w:rsidR="006219BD" w:rsidRPr="006219BD" w:rsidRDefault="006219BD" w:rsidP="006219BD">
      <w:pPr>
        <w:pStyle w:val="NoSpacing"/>
        <w:rPr>
          <w:rFonts w:ascii="Arial" w:hAnsi="Arial" w:cs="Arial"/>
        </w:rPr>
      </w:pPr>
    </w:p>
    <w:p w:rsidR="006219BD" w:rsidRPr="006219BD" w:rsidRDefault="006219BD" w:rsidP="006219BD">
      <w:pPr>
        <w:pStyle w:val="NoSpacing"/>
        <w:rPr>
          <w:rFonts w:ascii="Arial" w:hAnsi="Arial" w:cs="Arial"/>
        </w:rPr>
      </w:pPr>
    </w:p>
    <w:p w:rsidR="006219BD" w:rsidRPr="006219BD" w:rsidRDefault="006219BD" w:rsidP="006219BD">
      <w:pPr>
        <w:pStyle w:val="NoSpacing"/>
        <w:rPr>
          <w:rFonts w:ascii="Arial" w:hAnsi="Arial" w:cs="Arial"/>
        </w:rPr>
      </w:pPr>
    </w:p>
    <w:p w:rsidR="00D03256" w:rsidRPr="006219BD" w:rsidRDefault="00D03256" w:rsidP="006219BD">
      <w:pPr>
        <w:pStyle w:val="NoSpacing"/>
        <w:rPr>
          <w:rFonts w:ascii="Arial" w:hAnsi="Arial" w:cs="Arial"/>
        </w:rPr>
      </w:pPr>
    </w:p>
    <w:p w:rsidR="00F2210E" w:rsidRPr="00491C28" w:rsidRDefault="00F2210E" w:rsidP="004A7534">
      <w:pPr>
        <w:pStyle w:val="NoSpacing"/>
        <w:numPr>
          <w:ilvl w:val="0"/>
          <w:numId w:val="61"/>
        </w:numPr>
        <w:rPr>
          <w:rFonts w:ascii="Arial" w:hAnsi="Arial" w:cs="Arial"/>
          <w:b/>
          <w:sz w:val="24"/>
          <w:szCs w:val="24"/>
        </w:rPr>
      </w:pPr>
      <w:r w:rsidRPr="00491C28">
        <w:rPr>
          <w:rFonts w:ascii="Arial" w:hAnsi="Arial" w:cs="Arial"/>
          <w:b/>
          <w:sz w:val="24"/>
          <w:szCs w:val="24"/>
        </w:rPr>
        <w:t xml:space="preserve">Administrative Data </w:t>
      </w:r>
    </w:p>
    <w:p w:rsidR="00A87484" w:rsidRPr="00FA16F6" w:rsidRDefault="00A87484" w:rsidP="00A87484">
      <w:pPr>
        <w:pStyle w:val="NoSpacing"/>
        <w:rPr>
          <w:rFonts w:ascii="Arial" w:hAnsi="Arial" w:cs="Arial"/>
        </w:rPr>
      </w:pPr>
      <w:proofErr w:type="gramStart"/>
      <w:r w:rsidRPr="00FA16F6">
        <w:rPr>
          <w:rFonts w:ascii="Arial" w:hAnsi="Arial" w:cs="Arial"/>
        </w:rPr>
        <w:t>Level  -</w:t>
      </w:r>
      <w:proofErr w:type="gramEnd"/>
      <w:r w:rsidRPr="00FA16F6">
        <w:rPr>
          <w:rFonts w:ascii="Arial" w:hAnsi="Arial" w:cs="Arial"/>
        </w:rPr>
        <w:t xml:space="preserve"> Level 1</w:t>
      </w:r>
    </w:p>
    <w:p w:rsidR="00A87484" w:rsidRPr="00FA16F6" w:rsidRDefault="00A87484" w:rsidP="00A87484">
      <w:pPr>
        <w:pStyle w:val="NoSpacing"/>
        <w:rPr>
          <w:rFonts w:ascii="Arial" w:hAnsi="Arial" w:cs="Arial"/>
        </w:rPr>
      </w:pPr>
      <w:r w:rsidRPr="00FA16F6">
        <w:rPr>
          <w:rFonts w:ascii="Arial" w:hAnsi="Arial" w:cs="Arial"/>
        </w:rPr>
        <w:t xml:space="preserve">Location – Newport and </w:t>
      </w:r>
      <w:proofErr w:type="spellStart"/>
      <w:r w:rsidRPr="00FA16F6">
        <w:rPr>
          <w:rFonts w:ascii="Arial" w:hAnsi="Arial" w:cs="Arial"/>
        </w:rPr>
        <w:t>Titchfield</w:t>
      </w:r>
      <w:proofErr w:type="spellEnd"/>
    </w:p>
    <w:p w:rsidR="00A87484" w:rsidRPr="00FA16F6" w:rsidRDefault="00A87484" w:rsidP="00A87484">
      <w:pPr>
        <w:pStyle w:val="NoSpacing"/>
        <w:rPr>
          <w:rFonts w:ascii="Arial" w:hAnsi="Arial" w:cs="Arial"/>
        </w:rPr>
      </w:pPr>
      <w:r w:rsidRPr="00FA16F6">
        <w:rPr>
          <w:rFonts w:ascii="Arial" w:hAnsi="Arial" w:cs="Arial"/>
        </w:rPr>
        <w:t>Duration – 1 day</w:t>
      </w:r>
    </w:p>
    <w:p w:rsidR="00A87484" w:rsidRPr="00FA16F6" w:rsidRDefault="00A87484" w:rsidP="00A87484">
      <w:pPr>
        <w:pStyle w:val="NoSpacing"/>
        <w:rPr>
          <w:rFonts w:ascii="Arial" w:hAnsi="Arial" w:cs="Arial"/>
        </w:rPr>
      </w:pPr>
    </w:p>
    <w:p w:rsidR="00A87484" w:rsidRPr="00FA16F6" w:rsidRDefault="00A87484" w:rsidP="00A87484">
      <w:pPr>
        <w:pStyle w:val="NoSpacing"/>
        <w:rPr>
          <w:rFonts w:ascii="Arial" w:hAnsi="Arial" w:cs="Arial"/>
          <w:b/>
        </w:rPr>
      </w:pPr>
      <w:r w:rsidRPr="00FA16F6">
        <w:rPr>
          <w:rFonts w:ascii="Arial" w:hAnsi="Arial" w:cs="Arial"/>
          <w:b/>
        </w:rPr>
        <w:t>Aims</w:t>
      </w:r>
    </w:p>
    <w:p w:rsidR="00A87484" w:rsidRPr="00FA16F6" w:rsidRDefault="00A87484" w:rsidP="00A87484">
      <w:pPr>
        <w:pStyle w:val="NoSpacing"/>
        <w:rPr>
          <w:rFonts w:ascii="Arial" w:hAnsi="Arial" w:cs="Arial"/>
        </w:rPr>
      </w:pPr>
      <w:r w:rsidRPr="00FA16F6">
        <w:rPr>
          <w:rFonts w:ascii="Arial" w:hAnsi="Arial" w:cs="Arial"/>
        </w:rPr>
        <w:t>To consider the differences between survey and administrative data by:</w:t>
      </w:r>
    </w:p>
    <w:p w:rsidR="00A87484" w:rsidRPr="00FA16F6" w:rsidRDefault="00A87484" w:rsidP="005D1F2B">
      <w:pPr>
        <w:pStyle w:val="NoSpacing"/>
        <w:numPr>
          <w:ilvl w:val="0"/>
          <w:numId w:val="34"/>
        </w:numPr>
        <w:rPr>
          <w:rFonts w:ascii="Arial" w:hAnsi="Arial" w:cs="Arial"/>
        </w:rPr>
      </w:pPr>
      <w:r w:rsidRPr="00FA16F6">
        <w:rPr>
          <w:rFonts w:ascii="Arial" w:hAnsi="Arial" w:cs="Arial"/>
        </w:rPr>
        <w:t>highlighting some of the challenges when linking different datasets</w:t>
      </w:r>
    </w:p>
    <w:p w:rsidR="00A87484" w:rsidRPr="00FA16F6" w:rsidRDefault="00A87484" w:rsidP="005D1F2B">
      <w:pPr>
        <w:pStyle w:val="NoSpacing"/>
        <w:numPr>
          <w:ilvl w:val="0"/>
          <w:numId w:val="34"/>
        </w:numPr>
        <w:rPr>
          <w:rFonts w:ascii="Arial" w:hAnsi="Arial" w:cs="Arial"/>
        </w:rPr>
      </w:pPr>
      <w:r w:rsidRPr="00FA16F6">
        <w:rPr>
          <w:rFonts w:ascii="Arial" w:hAnsi="Arial" w:cs="Arial"/>
        </w:rPr>
        <w:t>providing an insight into the legal issues around acquiring administrative data</w:t>
      </w:r>
    </w:p>
    <w:p w:rsidR="00A87484" w:rsidRPr="00FA16F6" w:rsidRDefault="00A87484" w:rsidP="00A87484">
      <w:pPr>
        <w:pStyle w:val="NoSpacing"/>
        <w:rPr>
          <w:rFonts w:ascii="Arial" w:hAnsi="Arial" w:cs="Arial"/>
        </w:rPr>
      </w:pPr>
    </w:p>
    <w:p w:rsidR="00A87484" w:rsidRPr="00FA16F6" w:rsidRDefault="00A87484" w:rsidP="00A87484">
      <w:pPr>
        <w:pStyle w:val="NoSpacing"/>
        <w:rPr>
          <w:rFonts w:ascii="Arial" w:hAnsi="Arial" w:cs="Arial"/>
          <w:b/>
        </w:rPr>
      </w:pPr>
      <w:r w:rsidRPr="00FA16F6">
        <w:rPr>
          <w:rFonts w:ascii="Arial" w:hAnsi="Arial" w:cs="Arial"/>
          <w:b/>
        </w:rPr>
        <w:t>Objectives</w:t>
      </w:r>
    </w:p>
    <w:p w:rsidR="00A87484" w:rsidRPr="00FA16F6" w:rsidRDefault="00A87484" w:rsidP="00A87484">
      <w:pPr>
        <w:pStyle w:val="NoSpacing"/>
        <w:rPr>
          <w:rFonts w:ascii="Arial" w:hAnsi="Arial" w:cs="Arial"/>
        </w:rPr>
      </w:pPr>
      <w:r w:rsidRPr="00FA16F6">
        <w:rPr>
          <w:rFonts w:ascii="Arial" w:hAnsi="Arial" w:cs="Arial"/>
        </w:rPr>
        <w:t>By the end of the course, participants will be able to:</w:t>
      </w:r>
    </w:p>
    <w:p w:rsidR="00A87484" w:rsidRPr="00FA16F6" w:rsidRDefault="00A87484" w:rsidP="005D1F2B">
      <w:pPr>
        <w:pStyle w:val="NoSpacing"/>
        <w:numPr>
          <w:ilvl w:val="0"/>
          <w:numId w:val="35"/>
        </w:numPr>
        <w:rPr>
          <w:rFonts w:ascii="Arial" w:hAnsi="Arial" w:cs="Arial"/>
        </w:rPr>
      </w:pPr>
      <w:r w:rsidRPr="00FA16F6">
        <w:rPr>
          <w:rFonts w:ascii="Arial" w:hAnsi="Arial" w:cs="Arial"/>
        </w:rPr>
        <w:t>explain what is meant by the term administrative data</w:t>
      </w:r>
    </w:p>
    <w:p w:rsidR="00A87484" w:rsidRPr="00FA16F6" w:rsidRDefault="00A87484" w:rsidP="005D1F2B">
      <w:pPr>
        <w:pStyle w:val="NoSpacing"/>
        <w:numPr>
          <w:ilvl w:val="0"/>
          <w:numId w:val="35"/>
        </w:numPr>
        <w:rPr>
          <w:rFonts w:ascii="Arial" w:hAnsi="Arial" w:cs="Arial"/>
        </w:rPr>
      </w:pPr>
      <w:r w:rsidRPr="00FA16F6">
        <w:rPr>
          <w:rFonts w:ascii="Arial" w:hAnsi="Arial" w:cs="Arial"/>
        </w:rPr>
        <w:t>describe the benefits and limitations of using administrative data</w:t>
      </w:r>
    </w:p>
    <w:p w:rsidR="00A87484" w:rsidRPr="00FA16F6" w:rsidRDefault="00A87484" w:rsidP="005D1F2B">
      <w:pPr>
        <w:pStyle w:val="NoSpacing"/>
        <w:numPr>
          <w:ilvl w:val="0"/>
          <w:numId w:val="35"/>
        </w:numPr>
        <w:rPr>
          <w:rFonts w:ascii="Arial" w:hAnsi="Arial" w:cs="Arial"/>
        </w:rPr>
      </w:pPr>
      <w:r w:rsidRPr="00FA16F6">
        <w:rPr>
          <w:rFonts w:ascii="Arial" w:hAnsi="Arial" w:cs="Arial"/>
        </w:rPr>
        <w:t>explain the advantages of using administrative data in the production of social and demographic statistics</w:t>
      </w:r>
    </w:p>
    <w:p w:rsidR="00A87484" w:rsidRPr="00FA16F6" w:rsidRDefault="00A87484" w:rsidP="005D1F2B">
      <w:pPr>
        <w:pStyle w:val="NoSpacing"/>
        <w:numPr>
          <w:ilvl w:val="0"/>
          <w:numId w:val="35"/>
        </w:numPr>
        <w:rPr>
          <w:rFonts w:ascii="Arial" w:hAnsi="Arial" w:cs="Arial"/>
        </w:rPr>
      </w:pPr>
      <w:r w:rsidRPr="00FA16F6">
        <w:rPr>
          <w:rFonts w:ascii="Arial" w:hAnsi="Arial" w:cs="Arial"/>
        </w:rPr>
        <w:t xml:space="preserve">describe the principles behind matching and linking </w:t>
      </w:r>
      <w:proofErr w:type="spellStart"/>
      <w:r w:rsidRPr="00FA16F6">
        <w:rPr>
          <w:rFonts w:ascii="Arial" w:hAnsi="Arial" w:cs="Arial"/>
        </w:rPr>
        <w:t>microdata</w:t>
      </w:r>
      <w:proofErr w:type="spellEnd"/>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rPr>
      </w:pPr>
    </w:p>
    <w:p w:rsidR="00F2210E" w:rsidRPr="00491C28" w:rsidRDefault="00F2210E" w:rsidP="004A7534">
      <w:pPr>
        <w:pStyle w:val="NoSpacing"/>
        <w:numPr>
          <w:ilvl w:val="0"/>
          <w:numId w:val="61"/>
        </w:numPr>
        <w:rPr>
          <w:rFonts w:ascii="Arial" w:hAnsi="Arial" w:cs="Arial"/>
          <w:b/>
          <w:sz w:val="24"/>
          <w:szCs w:val="24"/>
        </w:rPr>
      </w:pPr>
      <w:r w:rsidRPr="00491C28">
        <w:rPr>
          <w:rFonts w:ascii="Arial" w:hAnsi="Arial" w:cs="Arial"/>
          <w:b/>
          <w:sz w:val="24"/>
          <w:szCs w:val="24"/>
        </w:rPr>
        <w:t>Data Linkage</w:t>
      </w:r>
    </w:p>
    <w:p w:rsidR="00F2210E" w:rsidRPr="006219BD" w:rsidRDefault="00F2210E" w:rsidP="00F2210E">
      <w:pPr>
        <w:pStyle w:val="NoSpacing"/>
        <w:rPr>
          <w:rFonts w:ascii="Arial" w:hAnsi="Arial" w:cs="Arial"/>
        </w:rPr>
      </w:pPr>
      <w:proofErr w:type="gramStart"/>
      <w:r w:rsidRPr="006219BD">
        <w:rPr>
          <w:rFonts w:ascii="Arial" w:hAnsi="Arial" w:cs="Arial"/>
        </w:rPr>
        <w:t>Level  -</w:t>
      </w:r>
      <w:proofErr w:type="gramEnd"/>
      <w:r w:rsidRPr="006219BD">
        <w:rPr>
          <w:rFonts w:ascii="Arial" w:hAnsi="Arial" w:cs="Arial"/>
        </w:rPr>
        <w:t xml:space="preserve"> Level 1</w:t>
      </w:r>
    </w:p>
    <w:p w:rsidR="00F2210E" w:rsidRPr="006219BD" w:rsidRDefault="00F2210E" w:rsidP="00F2210E">
      <w:pPr>
        <w:pStyle w:val="NoSpacing"/>
        <w:rPr>
          <w:rFonts w:ascii="Arial" w:hAnsi="Arial" w:cs="Arial"/>
        </w:rPr>
      </w:pPr>
      <w:r w:rsidRPr="006219BD">
        <w:rPr>
          <w:rFonts w:ascii="Arial" w:hAnsi="Arial" w:cs="Arial"/>
        </w:rPr>
        <w:t xml:space="preserve">Location – Newport, </w:t>
      </w:r>
      <w:proofErr w:type="spellStart"/>
      <w:r w:rsidRPr="006219BD">
        <w:rPr>
          <w:rFonts w:ascii="Arial" w:hAnsi="Arial" w:cs="Arial"/>
        </w:rPr>
        <w:t>Titchfield</w:t>
      </w:r>
      <w:proofErr w:type="spellEnd"/>
      <w:r w:rsidRPr="006219BD">
        <w:rPr>
          <w:rFonts w:ascii="Arial" w:hAnsi="Arial" w:cs="Arial"/>
        </w:rPr>
        <w:t xml:space="preserve"> and London</w:t>
      </w:r>
    </w:p>
    <w:p w:rsidR="00F2210E" w:rsidRPr="006219BD" w:rsidRDefault="00F2210E" w:rsidP="00F2210E">
      <w:pPr>
        <w:pStyle w:val="NoSpacing"/>
        <w:rPr>
          <w:rFonts w:ascii="Arial" w:hAnsi="Arial" w:cs="Arial"/>
        </w:rPr>
      </w:pPr>
      <w:r w:rsidRPr="006219BD">
        <w:rPr>
          <w:rFonts w:ascii="Arial" w:hAnsi="Arial" w:cs="Arial"/>
        </w:rPr>
        <w:t>Duration – 1 day</w:t>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b/>
        </w:rPr>
      </w:pPr>
      <w:r w:rsidRPr="006219BD">
        <w:rPr>
          <w:rFonts w:ascii="Arial" w:hAnsi="Arial" w:cs="Arial"/>
          <w:b/>
        </w:rPr>
        <w:t>Aims</w:t>
      </w:r>
    </w:p>
    <w:p w:rsidR="00F2210E" w:rsidRPr="006219BD" w:rsidRDefault="00F2210E" w:rsidP="00F2210E">
      <w:pPr>
        <w:pStyle w:val="NoSpacing"/>
        <w:rPr>
          <w:rFonts w:ascii="Arial" w:hAnsi="Arial" w:cs="Arial"/>
        </w:rPr>
      </w:pPr>
      <w:r w:rsidRPr="006219BD">
        <w:rPr>
          <w:rFonts w:ascii="Arial" w:hAnsi="Arial" w:cs="Arial"/>
        </w:rPr>
        <w:t>This course will provide participants with an introduction to the principles, theory and practice of data linkage. Data linkage is playing an increasing role in producing statistics, to support a wide range of users and uses, through integration of data from multiple sources. The increased use of data sharing and data linkage will be key strategic issues in the next few years.</w:t>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b/>
        </w:rPr>
      </w:pPr>
      <w:r w:rsidRPr="006219BD">
        <w:rPr>
          <w:rFonts w:ascii="Arial" w:hAnsi="Arial" w:cs="Arial"/>
          <w:b/>
        </w:rPr>
        <w:t>Objectives</w:t>
      </w:r>
    </w:p>
    <w:p w:rsidR="00F2210E" w:rsidRPr="006219BD" w:rsidRDefault="00F2210E" w:rsidP="00F2210E">
      <w:pPr>
        <w:pStyle w:val="NoSpacing"/>
        <w:rPr>
          <w:rFonts w:ascii="Arial" w:hAnsi="Arial" w:cs="Arial"/>
        </w:rPr>
      </w:pPr>
      <w:r w:rsidRPr="006219BD">
        <w:rPr>
          <w:rFonts w:ascii="Arial" w:hAnsi="Arial" w:cs="Arial"/>
        </w:rPr>
        <w:t>By the end of the course, participants will be able to understand:</w:t>
      </w:r>
    </w:p>
    <w:p w:rsidR="00F2210E" w:rsidRPr="006219BD" w:rsidRDefault="00F2210E" w:rsidP="005D1F2B">
      <w:pPr>
        <w:pStyle w:val="NoSpacing"/>
        <w:numPr>
          <w:ilvl w:val="0"/>
          <w:numId w:val="41"/>
        </w:numPr>
        <w:rPr>
          <w:rFonts w:ascii="Arial" w:hAnsi="Arial" w:cs="Arial"/>
        </w:rPr>
      </w:pPr>
      <w:r w:rsidRPr="006219BD">
        <w:rPr>
          <w:rFonts w:ascii="Arial" w:hAnsi="Arial" w:cs="Arial"/>
        </w:rPr>
        <w:t>the difficulties involved in data linkage</w:t>
      </w:r>
    </w:p>
    <w:p w:rsidR="00F2210E" w:rsidRPr="006219BD" w:rsidRDefault="00F2210E" w:rsidP="005D1F2B">
      <w:pPr>
        <w:pStyle w:val="NoSpacing"/>
        <w:numPr>
          <w:ilvl w:val="0"/>
          <w:numId w:val="41"/>
        </w:numPr>
        <w:rPr>
          <w:rFonts w:ascii="Arial" w:hAnsi="Arial" w:cs="Arial"/>
        </w:rPr>
      </w:pPr>
      <w:r w:rsidRPr="006219BD">
        <w:rPr>
          <w:rFonts w:ascii="Arial" w:hAnsi="Arial" w:cs="Arial"/>
        </w:rPr>
        <w:t>desirable qualities of matching variables</w:t>
      </w:r>
    </w:p>
    <w:p w:rsidR="00F2210E" w:rsidRPr="006219BD" w:rsidRDefault="00F2210E" w:rsidP="005D1F2B">
      <w:pPr>
        <w:pStyle w:val="NoSpacing"/>
        <w:numPr>
          <w:ilvl w:val="0"/>
          <w:numId w:val="41"/>
        </w:numPr>
        <w:rPr>
          <w:rFonts w:ascii="Arial" w:hAnsi="Arial" w:cs="Arial"/>
        </w:rPr>
      </w:pPr>
      <w:r w:rsidRPr="006219BD">
        <w:rPr>
          <w:rFonts w:ascii="Arial" w:hAnsi="Arial" w:cs="Arial"/>
        </w:rPr>
        <w:t>how to prepare datasets before matching</w:t>
      </w:r>
    </w:p>
    <w:p w:rsidR="00F2210E" w:rsidRPr="006219BD" w:rsidRDefault="00F2210E" w:rsidP="005D1F2B">
      <w:pPr>
        <w:pStyle w:val="NoSpacing"/>
        <w:numPr>
          <w:ilvl w:val="0"/>
          <w:numId w:val="41"/>
        </w:numPr>
        <w:rPr>
          <w:rFonts w:ascii="Arial" w:hAnsi="Arial" w:cs="Arial"/>
        </w:rPr>
      </w:pPr>
      <w:r w:rsidRPr="006219BD">
        <w:rPr>
          <w:rFonts w:ascii="Arial" w:hAnsi="Arial" w:cs="Arial"/>
        </w:rPr>
        <w:t>different types of linkage methods</w:t>
      </w:r>
    </w:p>
    <w:p w:rsidR="00F2210E" w:rsidRPr="006219BD" w:rsidRDefault="00F2210E" w:rsidP="005D1F2B">
      <w:pPr>
        <w:pStyle w:val="NoSpacing"/>
        <w:numPr>
          <w:ilvl w:val="0"/>
          <w:numId w:val="41"/>
        </w:numPr>
        <w:rPr>
          <w:rFonts w:ascii="Arial" w:hAnsi="Arial" w:cs="Arial"/>
        </w:rPr>
      </w:pPr>
      <w:r w:rsidRPr="006219BD">
        <w:rPr>
          <w:rFonts w:ascii="Arial" w:hAnsi="Arial" w:cs="Arial"/>
        </w:rPr>
        <w:t>how to link very large datasets</w:t>
      </w:r>
    </w:p>
    <w:p w:rsidR="00F2210E" w:rsidRPr="006219BD" w:rsidRDefault="00F2210E" w:rsidP="005D1F2B">
      <w:pPr>
        <w:pStyle w:val="NoSpacing"/>
        <w:numPr>
          <w:ilvl w:val="0"/>
          <w:numId w:val="41"/>
        </w:numPr>
        <w:rPr>
          <w:rFonts w:ascii="Arial" w:hAnsi="Arial" w:cs="Arial"/>
        </w:rPr>
      </w:pPr>
      <w:r w:rsidRPr="006219BD">
        <w:rPr>
          <w:rFonts w:ascii="Arial" w:hAnsi="Arial" w:cs="Arial"/>
        </w:rPr>
        <w:t xml:space="preserve">how to evaluate the quality of your matches </w:t>
      </w:r>
    </w:p>
    <w:p w:rsidR="00F2210E" w:rsidRPr="006219BD" w:rsidRDefault="00F2210E" w:rsidP="005D1F2B">
      <w:pPr>
        <w:pStyle w:val="NoSpacing"/>
        <w:numPr>
          <w:ilvl w:val="0"/>
          <w:numId w:val="41"/>
        </w:numPr>
        <w:rPr>
          <w:rFonts w:ascii="Arial" w:hAnsi="Arial" w:cs="Arial"/>
        </w:rPr>
      </w:pPr>
      <w:r w:rsidRPr="006219BD">
        <w:rPr>
          <w:rFonts w:ascii="Arial" w:hAnsi="Arial" w:cs="Arial"/>
        </w:rPr>
        <w:t>how to link encrypted datasets</w:t>
      </w:r>
    </w:p>
    <w:p w:rsidR="006219BD" w:rsidRDefault="006219BD" w:rsidP="006219BD">
      <w:pPr>
        <w:pStyle w:val="NoSpacing"/>
        <w:rPr>
          <w:rFonts w:ascii="Arial" w:hAnsi="Arial" w:cs="Arial"/>
        </w:rPr>
      </w:pPr>
    </w:p>
    <w:p w:rsidR="00EE6F1A" w:rsidRDefault="00EE6F1A">
      <w:pPr>
        <w:rPr>
          <w:rFonts w:ascii="Arial" w:hAnsi="Arial" w:cs="Arial"/>
          <w:b/>
          <w:sz w:val="24"/>
          <w:szCs w:val="24"/>
        </w:rPr>
      </w:pPr>
      <w:r>
        <w:rPr>
          <w:rFonts w:ascii="Arial" w:hAnsi="Arial" w:cs="Arial"/>
          <w:b/>
          <w:sz w:val="24"/>
          <w:szCs w:val="24"/>
        </w:rPr>
        <w:br w:type="page"/>
      </w:r>
    </w:p>
    <w:p w:rsidR="00F2210E" w:rsidRDefault="00F2210E" w:rsidP="00F2210E">
      <w:pPr>
        <w:pStyle w:val="NoSpacing"/>
        <w:rPr>
          <w:rFonts w:ascii="Arial" w:hAnsi="Arial" w:cs="Arial"/>
          <w:b/>
          <w:sz w:val="24"/>
          <w:szCs w:val="24"/>
        </w:rPr>
      </w:pPr>
    </w:p>
    <w:p w:rsidR="006219BD" w:rsidRPr="006219BD" w:rsidRDefault="006219BD" w:rsidP="004A7534">
      <w:pPr>
        <w:pStyle w:val="NoSpacing"/>
        <w:numPr>
          <w:ilvl w:val="0"/>
          <w:numId w:val="61"/>
        </w:numPr>
        <w:ind w:left="426" w:hanging="426"/>
        <w:rPr>
          <w:rFonts w:ascii="Arial" w:hAnsi="Arial" w:cs="Arial"/>
          <w:b/>
          <w:sz w:val="24"/>
          <w:szCs w:val="24"/>
        </w:rPr>
      </w:pPr>
      <w:r w:rsidRPr="006219BD">
        <w:rPr>
          <w:rFonts w:ascii="Arial" w:hAnsi="Arial" w:cs="Arial"/>
          <w:b/>
          <w:sz w:val="24"/>
          <w:szCs w:val="24"/>
        </w:rPr>
        <w:t>Sample Design and Estimation (Social)</w:t>
      </w:r>
    </w:p>
    <w:p w:rsidR="00CB5A29" w:rsidRPr="00FA16F6" w:rsidRDefault="00CB5A29" w:rsidP="00CB5A29">
      <w:pPr>
        <w:pStyle w:val="NoSpacing"/>
        <w:rPr>
          <w:rFonts w:ascii="Arial" w:hAnsi="Arial" w:cs="Arial"/>
        </w:rPr>
      </w:pPr>
      <w:r w:rsidRPr="00FA16F6">
        <w:rPr>
          <w:rFonts w:ascii="Arial" w:hAnsi="Arial" w:cs="Arial"/>
        </w:rPr>
        <w:t>Level: Level 1</w:t>
      </w:r>
    </w:p>
    <w:p w:rsidR="00CB5A29" w:rsidRPr="00FA16F6" w:rsidRDefault="00CB5A29" w:rsidP="00CB5A29">
      <w:pPr>
        <w:pStyle w:val="NoSpacing"/>
        <w:rPr>
          <w:rFonts w:ascii="Arial" w:hAnsi="Arial" w:cs="Arial"/>
        </w:rPr>
      </w:pPr>
      <w:r w:rsidRPr="00FA16F6">
        <w:rPr>
          <w:rFonts w:ascii="Arial" w:hAnsi="Arial" w:cs="Arial"/>
        </w:rPr>
        <w:t xml:space="preserve">Location: Newport and </w:t>
      </w:r>
      <w:proofErr w:type="spellStart"/>
      <w:r w:rsidRPr="00FA16F6">
        <w:rPr>
          <w:rFonts w:ascii="Arial" w:hAnsi="Arial" w:cs="Arial"/>
        </w:rPr>
        <w:t>Titchfield</w:t>
      </w:r>
      <w:proofErr w:type="spellEnd"/>
    </w:p>
    <w:p w:rsidR="00CB5A29" w:rsidRPr="00FA16F6" w:rsidRDefault="00CB5A29" w:rsidP="00CB5A29">
      <w:pPr>
        <w:pStyle w:val="NoSpacing"/>
        <w:rPr>
          <w:rFonts w:ascii="Arial" w:hAnsi="Arial" w:cs="Arial"/>
          <w:sz w:val="24"/>
          <w:szCs w:val="24"/>
        </w:rPr>
      </w:pPr>
      <w:r w:rsidRPr="00FA16F6">
        <w:rPr>
          <w:rFonts w:ascii="Arial" w:hAnsi="Arial" w:cs="Arial"/>
        </w:rPr>
        <w:t>Duration: 2 days (Newport) 1 day (</w:t>
      </w:r>
      <w:proofErr w:type="spellStart"/>
      <w:r w:rsidRPr="00FA16F6">
        <w:rPr>
          <w:rFonts w:ascii="Arial" w:hAnsi="Arial" w:cs="Arial"/>
        </w:rPr>
        <w:t>Titchfield</w:t>
      </w:r>
      <w:proofErr w:type="spellEnd"/>
      <w:r w:rsidRPr="00FA16F6">
        <w:rPr>
          <w:rFonts w:ascii="Arial" w:hAnsi="Arial" w:cs="Arial"/>
        </w:rPr>
        <w:t>)</w:t>
      </w:r>
    </w:p>
    <w:p w:rsidR="00CB5A29" w:rsidRPr="00FA16F6" w:rsidRDefault="00CB5A29" w:rsidP="00CB5A29">
      <w:pPr>
        <w:pStyle w:val="NoSpacing"/>
        <w:rPr>
          <w:rFonts w:ascii="Arial" w:hAnsi="Arial" w:cs="Arial"/>
          <w:sz w:val="24"/>
          <w:szCs w:val="24"/>
        </w:rPr>
      </w:pPr>
    </w:p>
    <w:p w:rsidR="00CB5A29" w:rsidRPr="00FA16F6" w:rsidRDefault="00CB5A29" w:rsidP="00CB5A29">
      <w:pPr>
        <w:pStyle w:val="NoSpacing"/>
        <w:rPr>
          <w:rFonts w:ascii="Arial" w:hAnsi="Arial" w:cs="Arial"/>
          <w:b/>
        </w:rPr>
      </w:pPr>
      <w:r w:rsidRPr="00FA16F6">
        <w:rPr>
          <w:rFonts w:ascii="Arial" w:hAnsi="Arial" w:cs="Arial"/>
          <w:b/>
        </w:rPr>
        <w:t>Aims</w:t>
      </w:r>
    </w:p>
    <w:p w:rsidR="00CB5A29" w:rsidRPr="00FA16F6" w:rsidRDefault="00CB5A29" w:rsidP="00CB5A29">
      <w:pPr>
        <w:pStyle w:val="NoSpacing"/>
        <w:rPr>
          <w:rFonts w:ascii="Arial" w:hAnsi="Arial" w:cs="Arial"/>
        </w:rPr>
      </w:pPr>
      <w:r w:rsidRPr="00FA16F6">
        <w:rPr>
          <w:rFonts w:ascii="Arial" w:hAnsi="Arial" w:cs="Arial"/>
        </w:rPr>
        <w:t xml:space="preserve">To explore aspects of sampling and estimation </w:t>
      </w:r>
      <w:proofErr w:type="gramStart"/>
      <w:r w:rsidRPr="00FA16F6">
        <w:rPr>
          <w:rFonts w:ascii="Arial" w:hAnsi="Arial" w:cs="Arial"/>
        </w:rPr>
        <w:t>that are</w:t>
      </w:r>
      <w:proofErr w:type="gramEnd"/>
      <w:r w:rsidRPr="00FA16F6">
        <w:rPr>
          <w:rFonts w:ascii="Arial" w:hAnsi="Arial" w:cs="Arial"/>
        </w:rPr>
        <w:t xml:space="preserve"> particularly applicable to social (household) surveys.</w:t>
      </w:r>
    </w:p>
    <w:p w:rsidR="00CB5A29" w:rsidRPr="00FA16F6" w:rsidRDefault="00CB5A29" w:rsidP="00CB5A29">
      <w:pPr>
        <w:pStyle w:val="NoSpacing"/>
        <w:rPr>
          <w:rFonts w:ascii="Arial" w:hAnsi="Arial" w:cs="Arial"/>
          <w:b/>
        </w:rPr>
      </w:pPr>
      <w:r w:rsidRPr="00FA16F6">
        <w:rPr>
          <w:rFonts w:ascii="Arial" w:hAnsi="Arial" w:cs="Arial"/>
          <w:b/>
        </w:rPr>
        <w:t>Objectives</w:t>
      </w:r>
    </w:p>
    <w:p w:rsidR="00CB5A29" w:rsidRPr="00FA16F6" w:rsidRDefault="00CB5A29" w:rsidP="00CB5A29">
      <w:pPr>
        <w:pStyle w:val="NoSpacing"/>
        <w:rPr>
          <w:rFonts w:ascii="Arial" w:hAnsi="Arial" w:cs="Arial"/>
        </w:rPr>
      </w:pPr>
      <w:r w:rsidRPr="00FA16F6">
        <w:rPr>
          <w:rFonts w:ascii="Arial" w:hAnsi="Arial" w:cs="Arial"/>
        </w:rPr>
        <w:t>By the end of the course, participants will be able to understand:</w:t>
      </w:r>
    </w:p>
    <w:p w:rsidR="00CB5A29" w:rsidRPr="00FA16F6" w:rsidRDefault="00CB5A29" w:rsidP="00CB5A29">
      <w:pPr>
        <w:pStyle w:val="NoSpacing"/>
        <w:rPr>
          <w:rFonts w:ascii="Arial" w:hAnsi="Arial" w:cs="Arial"/>
        </w:rPr>
      </w:pPr>
    </w:p>
    <w:p w:rsidR="00CB5A29" w:rsidRPr="00FA16F6" w:rsidRDefault="00CB5A29" w:rsidP="005D1F2B">
      <w:pPr>
        <w:pStyle w:val="NoSpacing"/>
        <w:numPr>
          <w:ilvl w:val="0"/>
          <w:numId w:val="14"/>
        </w:numPr>
        <w:rPr>
          <w:rFonts w:ascii="Arial" w:hAnsi="Arial" w:cs="Arial"/>
        </w:rPr>
      </w:pPr>
      <w:r w:rsidRPr="00FA16F6">
        <w:rPr>
          <w:rFonts w:ascii="Arial" w:hAnsi="Arial" w:cs="Arial"/>
        </w:rPr>
        <w:t>the use of sampling frames</w:t>
      </w:r>
    </w:p>
    <w:p w:rsidR="00CB5A29" w:rsidRPr="00FA16F6" w:rsidRDefault="00CB5A29" w:rsidP="005D1F2B">
      <w:pPr>
        <w:pStyle w:val="NoSpacing"/>
        <w:numPr>
          <w:ilvl w:val="0"/>
          <w:numId w:val="14"/>
        </w:numPr>
        <w:rPr>
          <w:rFonts w:ascii="Arial" w:hAnsi="Arial" w:cs="Arial"/>
        </w:rPr>
      </w:pPr>
      <w:r w:rsidRPr="00FA16F6">
        <w:rPr>
          <w:rFonts w:ascii="Arial" w:hAnsi="Arial" w:cs="Arial"/>
        </w:rPr>
        <w:t>different data collection modes (Newport only)</w:t>
      </w:r>
    </w:p>
    <w:p w:rsidR="00CB5A29" w:rsidRPr="00FA16F6" w:rsidRDefault="00CB5A29" w:rsidP="005D1F2B">
      <w:pPr>
        <w:pStyle w:val="NoSpacing"/>
        <w:numPr>
          <w:ilvl w:val="0"/>
          <w:numId w:val="14"/>
        </w:numPr>
        <w:rPr>
          <w:rFonts w:ascii="Arial" w:hAnsi="Arial" w:cs="Arial"/>
        </w:rPr>
      </w:pPr>
      <w:r w:rsidRPr="00FA16F6">
        <w:rPr>
          <w:rFonts w:ascii="Arial" w:hAnsi="Arial" w:cs="Arial"/>
        </w:rPr>
        <w:t>sample design and different sampling methods</w:t>
      </w:r>
    </w:p>
    <w:p w:rsidR="00CB5A29" w:rsidRPr="00FA16F6" w:rsidRDefault="00CB5A29" w:rsidP="005D1F2B">
      <w:pPr>
        <w:pStyle w:val="NoSpacing"/>
        <w:numPr>
          <w:ilvl w:val="0"/>
          <w:numId w:val="14"/>
        </w:numPr>
        <w:rPr>
          <w:rFonts w:ascii="Arial" w:hAnsi="Arial" w:cs="Arial"/>
        </w:rPr>
      </w:pPr>
      <w:r w:rsidRPr="00FA16F6">
        <w:rPr>
          <w:rFonts w:ascii="Arial" w:hAnsi="Arial" w:cs="Arial"/>
        </w:rPr>
        <w:t>estimation of simple statistics under various designs and their associated standard errors and confidence intervals</w:t>
      </w:r>
    </w:p>
    <w:p w:rsidR="00CB5A29" w:rsidRPr="00FA16F6" w:rsidRDefault="00CB5A29" w:rsidP="005D1F2B">
      <w:pPr>
        <w:pStyle w:val="NoSpacing"/>
        <w:numPr>
          <w:ilvl w:val="0"/>
          <w:numId w:val="14"/>
        </w:numPr>
        <w:rPr>
          <w:rFonts w:ascii="Arial" w:hAnsi="Arial" w:cs="Arial"/>
        </w:rPr>
      </w:pPr>
      <w:r w:rsidRPr="00FA16F6">
        <w:rPr>
          <w:rFonts w:ascii="Arial" w:hAnsi="Arial" w:cs="Arial"/>
        </w:rPr>
        <w:t>the use of weights</w:t>
      </w:r>
    </w:p>
    <w:p w:rsidR="006219BD" w:rsidRPr="006219BD" w:rsidRDefault="006219BD" w:rsidP="006219BD">
      <w:pPr>
        <w:pStyle w:val="NoSpacing"/>
        <w:rPr>
          <w:rFonts w:ascii="Arial" w:hAnsi="Arial" w:cs="Arial"/>
          <w:b/>
          <w:sz w:val="28"/>
          <w:szCs w:val="28"/>
        </w:rPr>
      </w:pPr>
    </w:p>
    <w:p w:rsidR="00F2210E" w:rsidRDefault="00F2210E" w:rsidP="00F2210E">
      <w:pPr>
        <w:pStyle w:val="NoSpacing"/>
        <w:rPr>
          <w:rFonts w:ascii="Arial" w:hAnsi="Arial" w:cs="Arial"/>
          <w:b/>
          <w:sz w:val="24"/>
          <w:szCs w:val="24"/>
        </w:rPr>
      </w:pPr>
    </w:p>
    <w:p w:rsidR="006219BD" w:rsidRPr="006219BD" w:rsidRDefault="006219BD" w:rsidP="004A7534">
      <w:pPr>
        <w:pStyle w:val="NoSpacing"/>
        <w:numPr>
          <w:ilvl w:val="0"/>
          <w:numId w:val="61"/>
        </w:numPr>
        <w:ind w:left="426" w:hanging="426"/>
        <w:rPr>
          <w:rFonts w:ascii="Arial" w:hAnsi="Arial" w:cs="Arial"/>
          <w:b/>
          <w:sz w:val="24"/>
          <w:szCs w:val="24"/>
        </w:rPr>
      </w:pPr>
      <w:r w:rsidRPr="006219BD">
        <w:rPr>
          <w:rFonts w:ascii="Arial" w:hAnsi="Arial" w:cs="Arial"/>
          <w:b/>
          <w:sz w:val="24"/>
          <w:szCs w:val="24"/>
        </w:rPr>
        <w:t>Sample Design and Estimation (Business)</w:t>
      </w:r>
    </w:p>
    <w:p w:rsidR="00CB5A29" w:rsidRPr="00FA16F6" w:rsidRDefault="00CB5A29" w:rsidP="00CB5A29">
      <w:pPr>
        <w:pStyle w:val="NoSpacing"/>
        <w:rPr>
          <w:rFonts w:ascii="Arial" w:hAnsi="Arial" w:cs="Arial"/>
        </w:rPr>
      </w:pPr>
      <w:r w:rsidRPr="00FA16F6">
        <w:rPr>
          <w:rFonts w:ascii="Arial" w:hAnsi="Arial" w:cs="Arial"/>
        </w:rPr>
        <w:t xml:space="preserve">Level = </w:t>
      </w:r>
      <w:proofErr w:type="gramStart"/>
      <w:r w:rsidRPr="00FA16F6">
        <w:rPr>
          <w:rFonts w:ascii="Arial" w:hAnsi="Arial" w:cs="Arial"/>
        </w:rPr>
        <w:t>Level  1</w:t>
      </w:r>
      <w:proofErr w:type="gramEnd"/>
    </w:p>
    <w:p w:rsidR="00CB5A29" w:rsidRPr="00FA16F6" w:rsidRDefault="00CB5A29" w:rsidP="00CB5A29">
      <w:pPr>
        <w:pStyle w:val="NoSpacing"/>
        <w:rPr>
          <w:rFonts w:ascii="Arial" w:hAnsi="Arial" w:cs="Arial"/>
        </w:rPr>
      </w:pPr>
      <w:r w:rsidRPr="00FA16F6">
        <w:rPr>
          <w:rFonts w:ascii="Arial" w:hAnsi="Arial" w:cs="Arial"/>
        </w:rPr>
        <w:t>Location = Newport</w:t>
      </w:r>
    </w:p>
    <w:p w:rsidR="00CB5A29" w:rsidRPr="00FA16F6" w:rsidRDefault="00CB5A29" w:rsidP="00CB5A29">
      <w:pPr>
        <w:pStyle w:val="NoSpacing"/>
        <w:rPr>
          <w:rFonts w:ascii="Arial" w:hAnsi="Arial" w:cs="Arial"/>
        </w:rPr>
      </w:pPr>
      <w:r w:rsidRPr="00FA16F6">
        <w:rPr>
          <w:rFonts w:ascii="Arial" w:hAnsi="Arial" w:cs="Arial"/>
        </w:rPr>
        <w:t>Duration = 2 days</w:t>
      </w:r>
    </w:p>
    <w:p w:rsidR="00CB5A29" w:rsidRPr="00FA16F6" w:rsidRDefault="00CB5A29" w:rsidP="00CB5A29">
      <w:pPr>
        <w:pStyle w:val="NoSpacing"/>
        <w:rPr>
          <w:rFonts w:ascii="Arial" w:hAnsi="Arial" w:cs="Arial"/>
          <w:sz w:val="24"/>
          <w:szCs w:val="24"/>
        </w:rPr>
      </w:pPr>
    </w:p>
    <w:p w:rsidR="00CB5A29" w:rsidRPr="00FA16F6" w:rsidRDefault="00CB5A29" w:rsidP="00CB5A29">
      <w:pPr>
        <w:pStyle w:val="NoSpacing"/>
        <w:rPr>
          <w:rFonts w:ascii="Arial" w:hAnsi="Arial" w:cs="Arial"/>
          <w:b/>
        </w:rPr>
      </w:pPr>
      <w:r w:rsidRPr="00FA16F6">
        <w:rPr>
          <w:rFonts w:ascii="Arial" w:hAnsi="Arial" w:cs="Arial"/>
          <w:b/>
        </w:rPr>
        <w:t>Aims</w:t>
      </w:r>
    </w:p>
    <w:p w:rsidR="00CB5A29" w:rsidRPr="00FA16F6" w:rsidRDefault="00CB5A29" w:rsidP="00CB5A29">
      <w:pPr>
        <w:pStyle w:val="NoSpacing"/>
        <w:rPr>
          <w:rFonts w:ascii="Arial" w:hAnsi="Arial" w:cs="Arial"/>
        </w:rPr>
      </w:pPr>
      <w:proofErr w:type="gramStart"/>
      <w:r w:rsidRPr="00FA16F6">
        <w:rPr>
          <w:rFonts w:ascii="Arial" w:hAnsi="Arial" w:cs="Arial"/>
        </w:rPr>
        <w:t>To introduce participants to sampling frames, sample design, calibration weights, outliers and the estimation process, particularly application to business surveys.</w:t>
      </w:r>
      <w:proofErr w:type="gramEnd"/>
    </w:p>
    <w:p w:rsidR="00CB5A29" w:rsidRPr="00FA16F6" w:rsidRDefault="00CB5A29" w:rsidP="00CB5A29">
      <w:pPr>
        <w:pStyle w:val="NoSpacing"/>
        <w:rPr>
          <w:rFonts w:ascii="Arial" w:hAnsi="Arial" w:cs="Arial"/>
          <w:sz w:val="24"/>
          <w:szCs w:val="24"/>
        </w:rPr>
      </w:pPr>
    </w:p>
    <w:p w:rsidR="00CB5A29" w:rsidRPr="00FA16F6" w:rsidRDefault="00CB5A29" w:rsidP="00CB5A29">
      <w:pPr>
        <w:pStyle w:val="NoSpacing"/>
        <w:rPr>
          <w:rFonts w:ascii="Arial" w:hAnsi="Arial" w:cs="Arial"/>
          <w:b/>
        </w:rPr>
      </w:pPr>
      <w:r w:rsidRPr="00FA16F6">
        <w:rPr>
          <w:rFonts w:ascii="Arial" w:hAnsi="Arial" w:cs="Arial"/>
          <w:b/>
        </w:rPr>
        <w:t>Objectives</w:t>
      </w:r>
    </w:p>
    <w:p w:rsidR="00CB5A29" w:rsidRPr="00FA16F6" w:rsidRDefault="00CB5A29" w:rsidP="00CB5A29">
      <w:pPr>
        <w:pStyle w:val="NoSpacing"/>
        <w:rPr>
          <w:rFonts w:ascii="Arial" w:hAnsi="Arial" w:cs="Arial"/>
        </w:rPr>
      </w:pPr>
      <w:r w:rsidRPr="00FA16F6">
        <w:rPr>
          <w:rFonts w:ascii="Arial" w:hAnsi="Arial" w:cs="Arial"/>
        </w:rPr>
        <w:t>By the end of the course, participants will be able to understand:</w:t>
      </w:r>
    </w:p>
    <w:p w:rsidR="00CB5A29" w:rsidRPr="00FA16F6" w:rsidRDefault="00CB5A29" w:rsidP="005D1F2B">
      <w:pPr>
        <w:pStyle w:val="NoSpacing"/>
        <w:numPr>
          <w:ilvl w:val="0"/>
          <w:numId w:val="15"/>
        </w:numPr>
        <w:rPr>
          <w:rFonts w:ascii="Arial" w:hAnsi="Arial" w:cs="Arial"/>
        </w:rPr>
      </w:pPr>
      <w:r w:rsidRPr="00FA16F6">
        <w:rPr>
          <w:rFonts w:ascii="Arial" w:hAnsi="Arial" w:cs="Arial"/>
        </w:rPr>
        <w:t>the importance of creating and maintaining good sampling frames</w:t>
      </w:r>
    </w:p>
    <w:p w:rsidR="00CB5A29" w:rsidRPr="00FA16F6" w:rsidRDefault="00CB5A29" w:rsidP="005D1F2B">
      <w:pPr>
        <w:pStyle w:val="NoSpacing"/>
        <w:numPr>
          <w:ilvl w:val="0"/>
          <w:numId w:val="15"/>
        </w:numPr>
        <w:rPr>
          <w:rFonts w:ascii="Arial" w:hAnsi="Arial" w:cs="Arial"/>
        </w:rPr>
      </w:pPr>
      <w:r w:rsidRPr="00FA16F6">
        <w:rPr>
          <w:rFonts w:ascii="Arial" w:hAnsi="Arial" w:cs="Arial"/>
        </w:rPr>
        <w:t>the need for a sampling selection method that can provide good quality and representative results</w:t>
      </w:r>
    </w:p>
    <w:p w:rsidR="00CB5A29" w:rsidRPr="00FA16F6" w:rsidRDefault="00CB5A29" w:rsidP="005D1F2B">
      <w:pPr>
        <w:pStyle w:val="NoSpacing"/>
        <w:numPr>
          <w:ilvl w:val="0"/>
          <w:numId w:val="15"/>
        </w:numPr>
        <w:rPr>
          <w:rFonts w:ascii="Arial" w:hAnsi="Arial" w:cs="Arial"/>
        </w:rPr>
      </w:pPr>
      <w:r w:rsidRPr="00FA16F6">
        <w:rPr>
          <w:rFonts w:ascii="Arial" w:hAnsi="Arial" w:cs="Arial"/>
        </w:rPr>
        <w:t>how sampling is done for business surveys in ONS (use of the IDBR)</w:t>
      </w:r>
    </w:p>
    <w:p w:rsidR="00CB5A29" w:rsidRPr="00FA16F6" w:rsidRDefault="00CB5A29" w:rsidP="005D1F2B">
      <w:pPr>
        <w:pStyle w:val="NoSpacing"/>
        <w:numPr>
          <w:ilvl w:val="0"/>
          <w:numId w:val="15"/>
        </w:numPr>
        <w:rPr>
          <w:rFonts w:ascii="Arial" w:hAnsi="Arial" w:cs="Arial"/>
        </w:rPr>
      </w:pPr>
      <w:r w:rsidRPr="00FA16F6">
        <w:rPr>
          <w:rFonts w:ascii="Arial" w:hAnsi="Arial" w:cs="Arial"/>
        </w:rPr>
        <w:t>the main estimators of population totals used in ONS business surveys</w:t>
      </w:r>
    </w:p>
    <w:p w:rsidR="00CB5A29" w:rsidRPr="00FA16F6" w:rsidRDefault="00CB5A29" w:rsidP="005D1F2B">
      <w:pPr>
        <w:pStyle w:val="NoSpacing"/>
        <w:numPr>
          <w:ilvl w:val="0"/>
          <w:numId w:val="15"/>
        </w:numPr>
        <w:rPr>
          <w:rFonts w:ascii="Arial" w:hAnsi="Arial" w:cs="Arial"/>
        </w:rPr>
      </w:pPr>
      <w:r w:rsidRPr="00FA16F6">
        <w:rPr>
          <w:rFonts w:ascii="Arial" w:hAnsi="Arial" w:cs="Arial"/>
        </w:rPr>
        <w:t>design and calibration weights</w:t>
      </w:r>
    </w:p>
    <w:p w:rsidR="00CB5A29" w:rsidRPr="00FA16F6" w:rsidRDefault="00CB5A29" w:rsidP="005D1F2B">
      <w:pPr>
        <w:pStyle w:val="NoSpacing"/>
        <w:numPr>
          <w:ilvl w:val="0"/>
          <w:numId w:val="15"/>
        </w:numPr>
        <w:rPr>
          <w:rFonts w:ascii="Arial" w:hAnsi="Arial" w:cs="Arial"/>
        </w:rPr>
      </w:pPr>
      <w:r w:rsidRPr="00FA16F6">
        <w:rPr>
          <w:rFonts w:ascii="Arial" w:hAnsi="Arial" w:cs="Arial"/>
        </w:rPr>
        <w:t>under what circumstances each estimator is appropriate and be aware of different methods for assessing the accuracy of estimators</w:t>
      </w:r>
    </w:p>
    <w:p w:rsidR="00CB5A29" w:rsidRPr="00FA16F6" w:rsidRDefault="00CB5A29" w:rsidP="005D1F2B">
      <w:pPr>
        <w:pStyle w:val="NoSpacing"/>
        <w:numPr>
          <w:ilvl w:val="0"/>
          <w:numId w:val="15"/>
        </w:numPr>
        <w:rPr>
          <w:rFonts w:ascii="Arial" w:hAnsi="Arial" w:cs="Arial"/>
        </w:rPr>
      </w:pPr>
      <w:r w:rsidRPr="00FA16F6">
        <w:rPr>
          <w:rFonts w:ascii="Arial" w:hAnsi="Arial" w:cs="Arial"/>
        </w:rPr>
        <w:t>what outliers are and why they occur</w:t>
      </w:r>
    </w:p>
    <w:p w:rsidR="00CB5A29" w:rsidRPr="00FA16F6" w:rsidRDefault="00CB5A29" w:rsidP="005D1F2B">
      <w:pPr>
        <w:pStyle w:val="NoSpacing"/>
        <w:numPr>
          <w:ilvl w:val="0"/>
          <w:numId w:val="15"/>
        </w:numPr>
        <w:rPr>
          <w:rFonts w:ascii="Arial" w:hAnsi="Arial" w:cs="Arial"/>
        </w:rPr>
      </w:pPr>
      <w:r w:rsidRPr="00FA16F6">
        <w:rPr>
          <w:rFonts w:ascii="Arial" w:hAnsi="Arial" w:cs="Arial"/>
        </w:rPr>
        <w:t xml:space="preserve">some methods of outlier detection and treatment strategies </w:t>
      </w:r>
    </w:p>
    <w:p w:rsidR="00CB5A29" w:rsidRPr="00FA16F6" w:rsidRDefault="00CB5A29" w:rsidP="005D1F2B">
      <w:pPr>
        <w:pStyle w:val="NoSpacing"/>
        <w:numPr>
          <w:ilvl w:val="0"/>
          <w:numId w:val="15"/>
        </w:numPr>
        <w:rPr>
          <w:rFonts w:ascii="Arial" w:hAnsi="Arial" w:cs="Arial"/>
        </w:rPr>
      </w:pPr>
      <w:r w:rsidRPr="00FA16F6">
        <w:rPr>
          <w:rFonts w:ascii="Arial" w:hAnsi="Arial" w:cs="Arial"/>
        </w:rPr>
        <w:t xml:space="preserve">the </w:t>
      </w:r>
      <w:proofErr w:type="spellStart"/>
      <w:r w:rsidRPr="00FA16F6">
        <w:rPr>
          <w:rFonts w:ascii="Arial" w:hAnsi="Arial" w:cs="Arial"/>
        </w:rPr>
        <w:t>Winsorisation</w:t>
      </w:r>
      <w:proofErr w:type="spellEnd"/>
      <w:r w:rsidRPr="00FA16F6">
        <w:rPr>
          <w:rFonts w:ascii="Arial" w:hAnsi="Arial" w:cs="Arial"/>
        </w:rPr>
        <w:t xml:space="preserve"> method</w:t>
      </w:r>
    </w:p>
    <w:p w:rsidR="006219BD" w:rsidRDefault="006219BD" w:rsidP="006219BD">
      <w:pPr>
        <w:pStyle w:val="NoSpacing"/>
        <w:rPr>
          <w:rFonts w:ascii="Arial" w:hAnsi="Arial" w:cs="Arial"/>
          <w:sz w:val="24"/>
          <w:szCs w:val="24"/>
        </w:rPr>
      </w:pPr>
    </w:p>
    <w:p w:rsidR="00EE6F1A" w:rsidRDefault="00EE6F1A">
      <w:pPr>
        <w:rPr>
          <w:rFonts w:ascii="Arial" w:hAnsi="Arial" w:cs="Arial"/>
          <w:sz w:val="24"/>
          <w:szCs w:val="24"/>
        </w:rPr>
      </w:pPr>
      <w:r>
        <w:rPr>
          <w:rFonts w:ascii="Arial" w:hAnsi="Arial" w:cs="Arial"/>
          <w:sz w:val="24"/>
          <w:szCs w:val="24"/>
        </w:rPr>
        <w:br w:type="page"/>
      </w:r>
    </w:p>
    <w:p w:rsidR="00F2210E" w:rsidRPr="006219BD" w:rsidRDefault="00F2210E" w:rsidP="006219BD">
      <w:pPr>
        <w:pStyle w:val="NoSpacing"/>
        <w:rPr>
          <w:rFonts w:ascii="Arial" w:hAnsi="Arial" w:cs="Arial"/>
          <w:sz w:val="24"/>
          <w:szCs w:val="24"/>
        </w:rPr>
      </w:pPr>
    </w:p>
    <w:p w:rsidR="00F2210E" w:rsidRPr="00491C28" w:rsidRDefault="00F2210E" w:rsidP="004A7534">
      <w:pPr>
        <w:pStyle w:val="NoSpacing"/>
        <w:numPr>
          <w:ilvl w:val="0"/>
          <w:numId w:val="61"/>
        </w:numPr>
        <w:ind w:left="426" w:hanging="426"/>
        <w:rPr>
          <w:rFonts w:ascii="Arial" w:hAnsi="Arial" w:cs="Arial"/>
          <w:b/>
          <w:sz w:val="24"/>
          <w:szCs w:val="24"/>
        </w:rPr>
      </w:pPr>
      <w:r w:rsidRPr="00491C28">
        <w:rPr>
          <w:rFonts w:ascii="Arial" w:hAnsi="Arial" w:cs="Arial"/>
          <w:b/>
          <w:sz w:val="24"/>
          <w:szCs w:val="24"/>
        </w:rPr>
        <w:t>Population Statistics and the Census</w:t>
      </w:r>
    </w:p>
    <w:p w:rsidR="00EE6F1A" w:rsidRPr="00FA16F6" w:rsidRDefault="00EE6F1A" w:rsidP="00EE6F1A">
      <w:pPr>
        <w:pStyle w:val="NoSpacing"/>
        <w:rPr>
          <w:rFonts w:ascii="Arial" w:hAnsi="Arial" w:cs="Arial"/>
        </w:rPr>
      </w:pPr>
      <w:r w:rsidRPr="00FA16F6">
        <w:rPr>
          <w:rFonts w:ascii="Arial" w:hAnsi="Arial" w:cs="Arial"/>
        </w:rPr>
        <w:t>Level – Level 1</w:t>
      </w:r>
    </w:p>
    <w:p w:rsidR="00EE6F1A" w:rsidRPr="00FA16F6" w:rsidRDefault="00EE6F1A" w:rsidP="00EE6F1A">
      <w:pPr>
        <w:pStyle w:val="NoSpacing"/>
        <w:rPr>
          <w:rFonts w:ascii="Arial" w:hAnsi="Arial" w:cs="Arial"/>
        </w:rPr>
      </w:pPr>
      <w:r w:rsidRPr="00FA16F6">
        <w:rPr>
          <w:rFonts w:ascii="Arial" w:hAnsi="Arial" w:cs="Arial"/>
        </w:rPr>
        <w:t xml:space="preserve">Location - </w:t>
      </w:r>
      <w:proofErr w:type="spellStart"/>
      <w:r w:rsidRPr="00FA16F6">
        <w:rPr>
          <w:rFonts w:ascii="Arial" w:hAnsi="Arial" w:cs="Arial"/>
        </w:rPr>
        <w:t>Titchfield</w:t>
      </w:r>
      <w:proofErr w:type="spellEnd"/>
    </w:p>
    <w:p w:rsidR="00EE6F1A" w:rsidRPr="00FA16F6" w:rsidRDefault="00EE6F1A" w:rsidP="00EE6F1A">
      <w:pPr>
        <w:pStyle w:val="NoSpacing"/>
        <w:rPr>
          <w:rFonts w:ascii="Arial" w:hAnsi="Arial" w:cs="Arial"/>
        </w:rPr>
      </w:pPr>
      <w:r w:rsidRPr="00FA16F6">
        <w:rPr>
          <w:rFonts w:ascii="Arial" w:hAnsi="Arial" w:cs="Arial"/>
        </w:rPr>
        <w:t>Duration –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introduce participants to key ONS demographic outputs and provide an understanding of the range of outputs produced and the challenges involved.</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participants will be able to understand:</w:t>
      </w:r>
    </w:p>
    <w:p w:rsidR="00EE6F1A" w:rsidRPr="00FA16F6" w:rsidRDefault="00EE6F1A" w:rsidP="005D1F2B">
      <w:pPr>
        <w:pStyle w:val="NoSpacing"/>
        <w:numPr>
          <w:ilvl w:val="0"/>
          <w:numId w:val="42"/>
        </w:numPr>
        <w:rPr>
          <w:rFonts w:ascii="Arial" w:hAnsi="Arial" w:cs="Arial"/>
        </w:rPr>
      </w:pPr>
      <w:r w:rsidRPr="00FA16F6">
        <w:rPr>
          <w:rFonts w:ascii="Arial" w:hAnsi="Arial" w:cs="Arial"/>
        </w:rPr>
        <w:t>key elements of conducting a census and population estimates</w:t>
      </w:r>
    </w:p>
    <w:p w:rsidR="00EE6F1A" w:rsidRPr="00FA16F6" w:rsidRDefault="00EE6F1A" w:rsidP="005D1F2B">
      <w:pPr>
        <w:pStyle w:val="NoSpacing"/>
        <w:numPr>
          <w:ilvl w:val="0"/>
          <w:numId w:val="42"/>
        </w:numPr>
        <w:rPr>
          <w:rFonts w:ascii="Arial" w:hAnsi="Arial" w:cs="Arial"/>
        </w:rPr>
      </w:pPr>
      <w:r w:rsidRPr="00FA16F6">
        <w:rPr>
          <w:rFonts w:ascii="Arial" w:hAnsi="Arial" w:cs="Arial"/>
        </w:rPr>
        <w:t>migration estimates and population projections</w:t>
      </w:r>
    </w:p>
    <w:p w:rsidR="00EE6F1A" w:rsidRPr="00FA16F6" w:rsidRDefault="00EE6F1A" w:rsidP="005D1F2B">
      <w:pPr>
        <w:pStyle w:val="NoSpacing"/>
        <w:numPr>
          <w:ilvl w:val="0"/>
          <w:numId w:val="42"/>
        </w:numPr>
        <w:rPr>
          <w:rFonts w:ascii="Arial" w:hAnsi="Arial" w:cs="Arial"/>
        </w:rPr>
      </w:pPr>
      <w:r w:rsidRPr="00FA16F6">
        <w:rPr>
          <w:rFonts w:ascii="Arial" w:hAnsi="Arial" w:cs="Arial"/>
        </w:rPr>
        <w:t>how demographic analysis is conducted by ONS</w:t>
      </w:r>
    </w:p>
    <w:p w:rsidR="00CB5A29" w:rsidRDefault="00CB5A29" w:rsidP="00F2210E">
      <w:pPr>
        <w:pStyle w:val="NoSpacing"/>
        <w:rPr>
          <w:rFonts w:ascii="Arial" w:hAnsi="Arial" w:cs="Arial"/>
          <w:b/>
          <w:sz w:val="24"/>
          <w:szCs w:val="24"/>
        </w:rPr>
      </w:pPr>
    </w:p>
    <w:p w:rsidR="00EE6F1A" w:rsidRDefault="00EE6F1A" w:rsidP="00F2210E">
      <w:pPr>
        <w:pStyle w:val="NoSpacing"/>
        <w:rPr>
          <w:rFonts w:ascii="Arial" w:hAnsi="Arial" w:cs="Arial"/>
          <w:b/>
          <w:sz w:val="24"/>
          <w:szCs w:val="24"/>
        </w:rPr>
      </w:pPr>
    </w:p>
    <w:p w:rsidR="00F2210E" w:rsidRPr="00491C28" w:rsidRDefault="00F2210E" w:rsidP="004A7534">
      <w:pPr>
        <w:pStyle w:val="NoSpacing"/>
        <w:numPr>
          <w:ilvl w:val="0"/>
          <w:numId w:val="61"/>
        </w:numPr>
        <w:ind w:left="426" w:hanging="426"/>
        <w:rPr>
          <w:rFonts w:ascii="Arial" w:hAnsi="Arial" w:cs="Arial"/>
          <w:b/>
          <w:sz w:val="24"/>
          <w:szCs w:val="24"/>
        </w:rPr>
      </w:pPr>
      <w:r w:rsidRPr="00491C28">
        <w:rPr>
          <w:rFonts w:ascii="Arial" w:hAnsi="Arial" w:cs="Arial"/>
          <w:b/>
          <w:sz w:val="24"/>
          <w:szCs w:val="24"/>
        </w:rPr>
        <w:t>Editing and Imputation</w:t>
      </w:r>
    </w:p>
    <w:p w:rsidR="00EE6F1A" w:rsidRPr="00FA16F6" w:rsidRDefault="00EE6F1A" w:rsidP="00EE6F1A">
      <w:pPr>
        <w:pStyle w:val="NoSpacing"/>
        <w:rPr>
          <w:rFonts w:ascii="Arial" w:hAnsi="Arial" w:cs="Arial"/>
        </w:rPr>
      </w:pPr>
      <w:r w:rsidRPr="00FA16F6">
        <w:rPr>
          <w:rFonts w:ascii="Arial" w:hAnsi="Arial" w:cs="Arial"/>
        </w:rPr>
        <w:t>Level – Level 1</w:t>
      </w:r>
    </w:p>
    <w:p w:rsidR="00EE6F1A" w:rsidRPr="00FA16F6" w:rsidRDefault="00EE6F1A" w:rsidP="00EE6F1A">
      <w:pPr>
        <w:pStyle w:val="NoSpacing"/>
        <w:rPr>
          <w:rFonts w:ascii="Arial" w:hAnsi="Arial" w:cs="Arial"/>
        </w:rPr>
      </w:pPr>
      <w:r w:rsidRPr="00FA16F6">
        <w:rPr>
          <w:rFonts w:ascii="Arial" w:hAnsi="Arial" w:cs="Arial"/>
        </w:rPr>
        <w:t>Location – Newport</w:t>
      </w:r>
    </w:p>
    <w:p w:rsidR="00EE6F1A" w:rsidRPr="00FA16F6" w:rsidRDefault="00EE6F1A" w:rsidP="00EE6F1A">
      <w:pPr>
        <w:pStyle w:val="NoSpacing"/>
        <w:rPr>
          <w:rFonts w:ascii="Arial" w:hAnsi="Arial" w:cs="Arial"/>
        </w:rPr>
      </w:pPr>
      <w:r w:rsidRPr="00FA16F6">
        <w:rPr>
          <w:rFonts w:ascii="Arial" w:hAnsi="Arial" w:cs="Arial"/>
        </w:rPr>
        <w:t>Duration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introduce participants to:</w:t>
      </w:r>
    </w:p>
    <w:p w:rsidR="00EE6F1A" w:rsidRPr="00FA16F6" w:rsidRDefault="00EE6F1A" w:rsidP="005D1F2B">
      <w:pPr>
        <w:pStyle w:val="NoSpacing"/>
        <w:numPr>
          <w:ilvl w:val="0"/>
          <w:numId w:val="20"/>
        </w:numPr>
        <w:rPr>
          <w:rFonts w:ascii="Arial" w:hAnsi="Arial" w:cs="Arial"/>
        </w:rPr>
      </w:pPr>
      <w:r w:rsidRPr="00FA16F6">
        <w:rPr>
          <w:rFonts w:ascii="Arial" w:hAnsi="Arial" w:cs="Arial"/>
        </w:rPr>
        <w:t>the editing process of detecting and correcting errors in business survey response data</w:t>
      </w:r>
    </w:p>
    <w:p w:rsidR="00EE6F1A" w:rsidRPr="00FA16F6" w:rsidRDefault="00EE6F1A" w:rsidP="005D1F2B">
      <w:pPr>
        <w:pStyle w:val="NoSpacing"/>
        <w:numPr>
          <w:ilvl w:val="0"/>
          <w:numId w:val="20"/>
        </w:numPr>
        <w:rPr>
          <w:rFonts w:ascii="Arial" w:hAnsi="Arial" w:cs="Arial"/>
        </w:rPr>
      </w:pPr>
      <w:r w:rsidRPr="00FA16F6">
        <w:rPr>
          <w:rFonts w:ascii="Arial" w:hAnsi="Arial" w:cs="Arial"/>
        </w:rPr>
        <w:t>the imputation process of estimating for non-response in business surveys</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participants will be able to understand:</w:t>
      </w:r>
    </w:p>
    <w:p w:rsidR="00EE6F1A" w:rsidRPr="00FA16F6" w:rsidRDefault="00EE6F1A" w:rsidP="005D1F2B">
      <w:pPr>
        <w:pStyle w:val="NoSpacing"/>
        <w:numPr>
          <w:ilvl w:val="0"/>
          <w:numId w:val="21"/>
        </w:numPr>
        <w:rPr>
          <w:rFonts w:ascii="Arial" w:hAnsi="Arial" w:cs="Arial"/>
        </w:rPr>
      </w:pPr>
      <w:r w:rsidRPr="00FA16F6">
        <w:rPr>
          <w:rFonts w:ascii="Arial" w:hAnsi="Arial" w:cs="Arial"/>
        </w:rPr>
        <w:t>the vital importance of editing and imputation</w:t>
      </w:r>
    </w:p>
    <w:p w:rsidR="00EE6F1A" w:rsidRPr="00FA16F6" w:rsidRDefault="00EE6F1A" w:rsidP="005D1F2B">
      <w:pPr>
        <w:pStyle w:val="NoSpacing"/>
        <w:numPr>
          <w:ilvl w:val="0"/>
          <w:numId w:val="21"/>
        </w:numPr>
        <w:rPr>
          <w:rFonts w:ascii="Arial" w:hAnsi="Arial" w:cs="Arial"/>
        </w:rPr>
      </w:pPr>
      <w:r w:rsidRPr="00FA16F6">
        <w:rPr>
          <w:rFonts w:ascii="Arial" w:hAnsi="Arial" w:cs="Arial"/>
        </w:rPr>
        <w:t>how editing and imputation methods are implemented in practice</w:t>
      </w:r>
    </w:p>
    <w:p w:rsidR="00EE6F1A" w:rsidRDefault="00EE6F1A">
      <w:pPr>
        <w:rPr>
          <w:rFonts w:ascii="Arial" w:hAnsi="Arial" w:cs="Arial"/>
        </w:rPr>
      </w:pPr>
      <w:r>
        <w:rPr>
          <w:rFonts w:ascii="Arial" w:hAnsi="Arial" w:cs="Arial"/>
        </w:rPr>
        <w:br w:type="page"/>
      </w:r>
    </w:p>
    <w:p w:rsidR="00F2210E" w:rsidRDefault="00F2210E" w:rsidP="00F2210E">
      <w:pPr>
        <w:pStyle w:val="NoSpacing"/>
        <w:rPr>
          <w:rFonts w:ascii="Arial" w:hAnsi="Arial" w:cs="Arial"/>
          <w:b/>
          <w:sz w:val="24"/>
          <w:szCs w:val="24"/>
        </w:rPr>
      </w:pPr>
    </w:p>
    <w:p w:rsidR="00F2210E" w:rsidRPr="00491C28" w:rsidRDefault="00F2210E" w:rsidP="004A7534">
      <w:pPr>
        <w:pStyle w:val="NoSpacing"/>
        <w:numPr>
          <w:ilvl w:val="0"/>
          <w:numId w:val="61"/>
        </w:numPr>
        <w:ind w:left="426" w:hanging="426"/>
        <w:rPr>
          <w:rFonts w:ascii="Arial" w:hAnsi="Arial" w:cs="Arial"/>
          <w:b/>
          <w:sz w:val="24"/>
          <w:szCs w:val="24"/>
        </w:rPr>
      </w:pPr>
      <w:r w:rsidRPr="00491C28">
        <w:rPr>
          <w:rFonts w:ascii="Arial" w:hAnsi="Arial" w:cs="Arial"/>
          <w:b/>
          <w:sz w:val="24"/>
          <w:szCs w:val="24"/>
        </w:rPr>
        <w:t>Introduction to National Accounts</w:t>
      </w:r>
    </w:p>
    <w:p w:rsidR="00F2210E" w:rsidRPr="006219BD" w:rsidRDefault="00F2210E" w:rsidP="00F2210E">
      <w:pPr>
        <w:pStyle w:val="NoSpacing"/>
        <w:rPr>
          <w:rFonts w:ascii="Arial" w:hAnsi="Arial" w:cs="Arial"/>
        </w:rPr>
      </w:pPr>
      <w:r w:rsidRPr="006219BD">
        <w:rPr>
          <w:rFonts w:ascii="Arial" w:hAnsi="Arial" w:cs="Arial"/>
        </w:rPr>
        <w:t>Level – Level 1</w:t>
      </w:r>
    </w:p>
    <w:p w:rsidR="00F2210E" w:rsidRPr="006219BD" w:rsidRDefault="00F2210E" w:rsidP="00F2210E">
      <w:pPr>
        <w:pStyle w:val="NoSpacing"/>
        <w:rPr>
          <w:rFonts w:ascii="Arial" w:hAnsi="Arial" w:cs="Arial"/>
        </w:rPr>
      </w:pPr>
      <w:r w:rsidRPr="006219BD">
        <w:rPr>
          <w:rFonts w:ascii="Arial" w:hAnsi="Arial" w:cs="Arial"/>
        </w:rPr>
        <w:t>Location - Newport</w:t>
      </w:r>
    </w:p>
    <w:p w:rsidR="00F2210E" w:rsidRPr="006219BD" w:rsidRDefault="00F2210E" w:rsidP="00F2210E">
      <w:pPr>
        <w:pStyle w:val="NoSpacing"/>
        <w:rPr>
          <w:rFonts w:ascii="Arial" w:hAnsi="Arial" w:cs="Arial"/>
        </w:rPr>
      </w:pPr>
      <w:r w:rsidRPr="006219BD">
        <w:rPr>
          <w:rFonts w:ascii="Arial" w:hAnsi="Arial" w:cs="Arial"/>
        </w:rPr>
        <w:t>Duration – 1 day</w:t>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b/>
        </w:rPr>
      </w:pPr>
      <w:r w:rsidRPr="006219BD">
        <w:rPr>
          <w:rFonts w:ascii="Arial" w:hAnsi="Arial" w:cs="Arial"/>
          <w:b/>
        </w:rPr>
        <w:t>Aims</w:t>
      </w:r>
    </w:p>
    <w:p w:rsidR="00F2210E" w:rsidRPr="006219BD" w:rsidRDefault="00F2210E" w:rsidP="00F2210E">
      <w:pPr>
        <w:pStyle w:val="NoSpacing"/>
        <w:rPr>
          <w:rFonts w:ascii="Arial" w:hAnsi="Arial" w:cs="Arial"/>
        </w:rPr>
      </w:pPr>
      <w:r w:rsidRPr="006219BD">
        <w:rPr>
          <w:rFonts w:ascii="Arial" w:hAnsi="Arial" w:cs="Arial"/>
        </w:rPr>
        <w:t>To introduce participants to:</w:t>
      </w:r>
    </w:p>
    <w:p w:rsidR="00F2210E" w:rsidRPr="006219BD" w:rsidRDefault="00F2210E" w:rsidP="005D1F2B">
      <w:pPr>
        <w:pStyle w:val="NoSpacing"/>
        <w:numPr>
          <w:ilvl w:val="0"/>
          <w:numId w:val="39"/>
        </w:numPr>
        <w:rPr>
          <w:rFonts w:ascii="Arial" w:hAnsi="Arial" w:cs="Arial"/>
        </w:rPr>
      </w:pPr>
      <w:r w:rsidRPr="006219BD">
        <w:rPr>
          <w:rFonts w:ascii="Arial" w:hAnsi="Arial" w:cs="Arial"/>
        </w:rPr>
        <w:t>the different approaches to measuring Gross Domestic Product (GDP)</w:t>
      </w:r>
    </w:p>
    <w:p w:rsidR="00F2210E" w:rsidRPr="006219BD" w:rsidRDefault="00F2210E" w:rsidP="005D1F2B">
      <w:pPr>
        <w:pStyle w:val="NoSpacing"/>
        <w:numPr>
          <w:ilvl w:val="0"/>
          <w:numId w:val="39"/>
        </w:numPr>
        <w:rPr>
          <w:rFonts w:ascii="Arial" w:hAnsi="Arial" w:cs="Arial"/>
        </w:rPr>
      </w:pPr>
      <w:r w:rsidRPr="006219BD">
        <w:rPr>
          <w:rFonts w:ascii="Arial" w:hAnsi="Arial" w:cs="Arial"/>
        </w:rPr>
        <w:t>the Balance of Payments</w:t>
      </w:r>
    </w:p>
    <w:p w:rsidR="00F2210E" w:rsidRPr="006219BD" w:rsidRDefault="00F2210E" w:rsidP="005D1F2B">
      <w:pPr>
        <w:pStyle w:val="NoSpacing"/>
        <w:numPr>
          <w:ilvl w:val="0"/>
          <w:numId w:val="39"/>
        </w:numPr>
        <w:rPr>
          <w:rFonts w:ascii="Arial" w:hAnsi="Arial" w:cs="Arial"/>
        </w:rPr>
      </w:pPr>
      <w:r w:rsidRPr="006219BD">
        <w:rPr>
          <w:rFonts w:ascii="Arial" w:hAnsi="Arial" w:cs="Arial"/>
        </w:rPr>
        <w:t>the division of the economy into sectors</w:t>
      </w:r>
    </w:p>
    <w:p w:rsidR="00F2210E" w:rsidRPr="006219BD" w:rsidRDefault="00F2210E" w:rsidP="005D1F2B">
      <w:pPr>
        <w:pStyle w:val="NoSpacing"/>
        <w:numPr>
          <w:ilvl w:val="0"/>
          <w:numId w:val="39"/>
        </w:numPr>
        <w:rPr>
          <w:rFonts w:ascii="Arial" w:hAnsi="Arial" w:cs="Arial"/>
        </w:rPr>
      </w:pPr>
      <w:r w:rsidRPr="006219BD">
        <w:rPr>
          <w:rFonts w:ascii="Arial" w:hAnsi="Arial" w:cs="Arial"/>
        </w:rPr>
        <w:t>balancing theory and practice</w:t>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b/>
        </w:rPr>
      </w:pPr>
      <w:r w:rsidRPr="006219BD">
        <w:rPr>
          <w:rFonts w:ascii="Arial" w:hAnsi="Arial" w:cs="Arial"/>
          <w:b/>
        </w:rPr>
        <w:t>Objectives</w:t>
      </w:r>
    </w:p>
    <w:p w:rsidR="00F2210E" w:rsidRPr="006219BD" w:rsidRDefault="00F2210E" w:rsidP="00F2210E">
      <w:pPr>
        <w:pStyle w:val="NoSpacing"/>
        <w:rPr>
          <w:rFonts w:ascii="Arial" w:hAnsi="Arial" w:cs="Arial"/>
        </w:rPr>
      </w:pPr>
      <w:r w:rsidRPr="006219BD">
        <w:rPr>
          <w:rFonts w:ascii="Arial" w:hAnsi="Arial" w:cs="Arial"/>
        </w:rPr>
        <w:t>By the end of the course, participants will be able to;</w:t>
      </w:r>
    </w:p>
    <w:p w:rsidR="00F2210E" w:rsidRPr="006219BD" w:rsidRDefault="00F2210E" w:rsidP="005D1F2B">
      <w:pPr>
        <w:pStyle w:val="NoSpacing"/>
        <w:numPr>
          <w:ilvl w:val="0"/>
          <w:numId w:val="40"/>
        </w:numPr>
        <w:rPr>
          <w:rFonts w:ascii="Arial" w:hAnsi="Arial" w:cs="Arial"/>
        </w:rPr>
      </w:pPr>
      <w:r w:rsidRPr="006219BD">
        <w:rPr>
          <w:rFonts w:ascii="Arial" w:hAnsi="Arial" w:cs="Arial"/>
        </w:rPr>
        <w:t>describe the three approaches to measuring GDP</w:t>
      </w:r>
    </w:p>
    <w:p w:rsidR="00F2210E" w:rsidRPr="006219BD" w:rsidRDefault="00F2210E" w:rsidP="005D1F2B">
      <w:pPr>
        <w:pStyle w:val="NoSpacing"/>
        <w:numPr>
          <w:ilvl w:val="0"/>
          <w:numId w:val="40"/>
        </w:numPr>
        <w:rPr>
          <w:rFonts w:ascii="Arial" w:hAnsi="Arial" w:cs="Arial"/>
        </w:rPr>
      </w:pPr>
      <w:r w:rsidRPr="006219BD">
        <w:rPr>
          <w:rFonts w:ascii="Arial" w:hAnsi="Arial" w:cs="Arial"/>
        </w:rPr>
        <w:t>understand what is included in the Balance of Payments</w:t>
      </w:r>
    </w:p>
    <w:p w:rsidR="00F2210E" w:rsidRPr="006219BD" w:rsidRDefault="00F2210E" w:rsidP="005D1F2B">
      <w:pPr>
        <w:pStyle w:val="NoSpacing"/>
        <w:numPr>
          <w:ilvl w:val="0"/>
          <w:numId w:val="40"/>
        </w:numPr>
        <w:rPr>
          <w:rFonts w:ascii="Arial" w:hAnsi="Arial" w:cs="Arial"/>
        </w:rPr>
      </w:pPr>
      <w:r w:rsidRPr="006219BD">
        <w:rPr>
          <w:rFonts w:ascii="Arial" w:hAnsi="Arial" w:cs="Arial"/>
        </w:rPr>
        <w:t>list the characteristics of the sectors in the UK</w:t>
      </w:r>
    </w:p>
    <w:p w:rsidR="00F2210E" w:rsidRPr="006219BD" w:rsidRDefault="00F2210E" w:rsidP="005D1F2B">
      <w:pPr>
        <w:pStyle w:val="NoSpacing"/>
        <w:numPr>
          <w:ilvl w:val="0"/>
          <w:numId w:val="40"/>
        </w:numPr>
        <w:rPr>
          <w:rFonts w:ascii="Arial" w:hAnsi="Arial" w:cs="Arial"/>
        </w:rPr>
      </w:pPr>
      <w:r w:rsidRPr="006219BD">
        <w:rPr>
          <w:rFonts w:ascii="Arial" w:hAnsi="Arial" w:cs="Arial"/>
        </w:rPr>
        <w:t>understand why we need to balance</w:t>
      </w:r>
    </w:p>
    <w:p w:rsidR="00F2210E" w:rsidRPr="006219BD" w:rsidRDefault="00F2210E" w:rsidP="005D1F2B">
      <w:pPr>
        <w:pStyle w:val="NoSpacing"/>
        <w:numPr>
          <w:ilvl w:val="0"/>
          <w:numId w:val="40"/>
        </w:numPr>
        <w:rPr>
          <w:rFonts w:ascii="Arial" w:hAnsi="Arial" w:cs="Arial"/>
        </w:rPr>
      </w:pPr>
      <w:r w:rsidRPr="006219BD">
        <w:rPr>
          <w:rFonts w:ascii="Arial" w:hAnsi="Arial" w:cs="Arial"/>
        </w:rPr>
        <w:t>identify the participants in the economy and the transactions that flow between them</w:t>
      </w:r>
    </w:p>
    <w:p w:rsidR="00F2210E" w:rsidRDefault="00F2210E" w:rsidP="00F2210E">
      <w:pPr>
        <w:pStyle w:val="NoSpacing"/>
        <w:rPr>
          <w:rFonts w:ascii="Arial" w:hAnsi="Arial" w:cs="Arial"/>
        </w:rPr>
      </w:pPr>
    </w:p>
    <w:p w:rsidR="00F2210E" w:rsidRPr="006219BD" w:rsidRDefault="00F2210E" w:rsidP="00F2210E">
      <w:pPr>
        <w:pStyle w:val="NoSpacing"/>
        <w:rPr>
          <w:rFonts w:ascii="Arial" w:hAnsi="Arial" w:cs="Arial"/>
        </w:rPr>
      </w:pPr>
    </w:p>
    <w:p w:rsidR="00F2210E" w:rsidRPr="00491C28" w:rsidRDefault="00F2210E" w:rsidP="004A7534">
      <w:pPr>
        <w:pStyle w:val="NoSpacing"/>
        <w:numPr>
          <w:ilvl w:val="0"/>
          <w:numId w:val="61"/>
        </w:numPr>
        <w:ind w:left="567" w:hanging="567"/>
        <w:rPr>
          <w:rFonts w:ascii="Arial" w:hAnsi="Arial" w:cs="Arial"/>
          <w:b/>
          <w:sz w:val="24"/>
          <w:szCs w:val="24"/>
        </w:rPr>
      </w:pPr>
      <w:r w:rsidRPr="00491C28">
        <w:rPr>
          <w:rFonts w:ascii="Arial" w:hAnsi="Arial" w:cs="Arial"/>
          <w:b/>
          <w:sz w:val="24"/>
          <w:szCs w:val="24"/>
        </w:rPr>
        <w:t>Statistical Disclosure Control</w:t>
      </w:r>
    </w:p>
    <w:p w:rsidR="00EE6F1A" w:rsidRPr="00FA16F6" w:rsidRDefault="00EE6F1A" w:rsidP="00EE6F1A">
      <w:pPr>
        <w:pStyle w:val="NoSpacing"/>
        <w:rPr>
          <w:rFonts w:ascii="Arial" w:hAnsi="Arial" w:cs="Arial"/>
        </w:rPr>
      </w:pPr>
      <w:r w:rsidRPr="00FA16F6">
        <w:rPr>
          <w:rFonts w:ascii="Arial" w:hAnsi="Arial" w:cs="Arial"/>
        </w:rPr>
        <w:t>Level – Level 1</w:t>
      </w:r>
    </w:p>
    <w:p w:rsidR="00EE6F1A" w:rsidRPr="00FA16F6" w:rsidRDefault="00EE6F1A" w:rsidP="00EE6F1A">
      <w:pPr>
        <w:pStyle w:val="NoSpacing"/>
        <w:rPr>
          <w:rFonts w:ascii="Arial" w:hAnsi="Arial" w:cs="Arial"/>
        </w:rPr>
      </w:pPr>
      <w:r w:rsidRPr="00FA16F6">
        <w:rPr>
          <w:rFonts w:ascii="Arial" w:hAnsi="Arial" w:cs="Arial"/>
        </w:rPr>
        <w:t xml:space="preserve">Location – Newport, </w:t>
      </w:r>
      <w:proofErr w:type="spellStart"/>
      <w:r w:rsidRPr="00FA16F6">
        <w:rPr>
          <w:rFonts w:ascii="Arial" w:hAnsi="Arial" w:cs="Arial"/>
        </w:rPr>
        <w:t>Titchfield</w:t>
      </w:r>
      <w:proofErr w:type="spellEnd"/>
      <w:r w:rsidRPr="00FA16F6">
        <w:rPr>
          <w:rFonts w:ascii="Arial" w:hAnsi="Arial" w:cs="Arial"/>
        </w:rPr>
        <w:t xml:space="preserve"> and London</w:t>
      </w:r>
    </w:p>
    <w:p w:rsidR="00EE6F1A" w:rsidRPr="00FA16F6" w:rsidRDefault="00EE6F1A" w:rsidP="00EE6F1A">
      <w:pPr>
        <w:pStyle w:val="NoSpacing"/>
        <w:rPr>
          <w:rFonts w:ascii="Arial" w:hAnsi="Arial" w:cs="Arial"/>
        </w:rPr>
      </w:pPr>
      <w:r w:rsidRPr="00FA16F6">
        <w:rPr>
          <w:rFonts w:ascii="Arial" w:hAnsi="Arial" w:cs="Arial"/>
        </w:rPr>
        <w:t>Duration –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introduce participants to:</w:t>
      </w:r>
    </w:p>
    <w:p w:rsidR="00EE6F1A" w:rsidRPr="00FA16F6" w:rsidRDefault="00EE6F1A" w:rsidP="005D1F2B">
      <w:pPr>
        <w:pStyle w:val="NoSpacing"/>
        <w:numPr>
          <w:ilvl w:val="0"/>
          <w:numId w:val="22"/>
        </w:numPr>
        <w:rPr>
          <w:rFonts w:ascii="Arial" w:hAnsi="Arial" w:cs="Arial"/>
        </w:rPr>
      </w:pPr>
      <w:r w:rsidRPr="00FA16F6">
        <w:rPr>
          <w:rFonts w:ascii="Arial" w:hAnsi="Arial" w:cs="Arial"/>
        </w:rPr>
        <w:t>potential disclosure risks</w:t>
      </w:r>
    </w:p>
    <w:p w:rsidR="00EE6F1A" w:rsidRPr="00FA16F6" w:rsidRDefault="00EE6F1A" w:rsidP="005D1F2B">
      <w:pPr>
        <w:pStyle w:val="NoSpacing"/>
        <w:numPr>
          <w:ilvl w:val="0"/>
          <w:numId w:val="22"/>
        </w:numPr>
        <w:rPr>
          <w:rFonts w:ascii="Arial" w:hAnsi="Arial" w:cs="Arial"/>
        </w:rPr>
      </w:pPr>
      <w:r w:rsidRPr="00FA16F6">
        <w:rPr>
          <w:rFonts w:ascii="Arial" w:hAnsi="Arial" w:cs="Arial"/>
        </w:rPr>
        <w:t>available statistical disclosure methods</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participants will be able to understand:</w:t>
      </w:r>
    </w:p>
    <w:p w:rsidR="00EE6F1A" w:rsidRPr="00FA16F6" w:rsidRDefault="00EE6F1A" w:rsidP="005D1F2B">
      <w:pPr>
        <w:pStyle w:val="NoSpacing"/>
        <w:numPr>
          <w:ilvl w:val="0"/>
          <w:numId w:val="23"/>
        </w:numPr>
        <w:rPr>
          <w:rFonts w:ascii="Arial" w:hAnsi="Arial" w:cs="Arial"/>
        </w:rPr>
      </w:pPr>
      <w:r w:rsidRPr="00FA16F6">
        <w:rPr>
          <w:rFonts w:ascii="Arial" w:hAnsi="Arial" w:cs="Arial"/>
        </w:rPr>
        <w:t>what is meant by disclosure risk and statistical disclosure control</w:t>
      </w:r>
    </w:p>
    <w:p w:rsidR="00EE6F1A" w:rsidRPr="00FA16F6" w:rsidRDefault="00EE6F1A" w:rsidP="005D1F2B">
      <w:pPr>
        <w:pStyle w:val="NoSpacing"/>
        <w:numPr>
          <w:ilvl w:val="0"/>
          <w:numId w:val="23"/>
        </w:numPr>
        <w:rPr>
          <w:rFonts w:ascii="Arial" w:hAnsi="Arial" w:cs="Arial"/>
        </w:rPr>
      </w:pPr>
      <w:r w:rsidRPr="00FA16F6">
        <w:rPr>
          <w:rFonts w:ascii="Arial" w:hAnsi="Arial" w:cs="Arial"/>
        </w:rPr>
        <w:t>why there is a need to protect data against disclosure</w:t>
      </w:r>
    </w:p>
    <w:p w:rsidR="00EE6F1A" w:rsidRPr="00FA16F6" w:rsidRDefault="00EE6F1A" w:rsidP="005D1F2B">
      <w:pPr>
        <w:pStyle w:val="NoSpacing"/>
        <w:numPr>
          <w:ilvl w:val="0"/>
          <w:numId w:val="23"/>
        </w:numPr>
        <w:rPr>
          <w:rFonts w:ascii="Arial" w:hAnsi="Arial" w:cs="Arial"/>
        </w:rPr>
      </w:pPr>
      <w:r w:rsidRPr="00FA16F6">
        <w:rPr>
          <w:rFonts w:ascii="Arial" w:hAnsi="Arial" w:cs="Arial"/>
        </w:rPr>
        <w:t>how to recognise situations that bring about statistical disclosure control risk</w:t>
      </w:r>
    </w:p>
    <w:p w:rsidR="00EE6F1A" w:rsidRPr="00FA16F6" w:rsidRDefault="00EE6F1A" w:rsidP="005D1F2B">
      <w:pPr>
        <w:pStyle w:val="NoSpacing"/>
        <w:numPr>
          <w:ilvl w:val="0"/>
          <w:numId w:val="23"/>
        </w:numPr>
        <w:rPr>
          <w:rFonts w:ascii="Arial" w:hAnsi="Arial" w:cs="Arial"/>
        </w:rPr>
      </w:pPr>
      <w:r w:rsidRPr="00FA16F6">
        <w:rPr>
          <w:rFonts w:ascii="Arial" w:hAnsi="Arial" w:cs="Arial"/>
        </w:rPr>
        <w:t>the disclosure techniques and tools that are used to protect data</w:t>
      </w:r>
    </w:p>
    <w:p w:rsidR="00EE6F1A" w:rsidRPr="00FA16F6" w:rsidRDefault="00EE6F1A" w:rsidP="005D1F2B">
      <w:pPr>
        <w:pStyle w:val="NoSpacing"/>
        <w:numPr>
          <w:ilvl w:val="0"/>
          <w:numId w:val="23"/>
        </w:numPr>
        <w:rPr>
          <w:rFonts w:ascii="Arial" w:hAnsi="Arial" w:cs="Arial"/>
        </w:rPr>
      </w:pPr>
      <w:r w:rsidRPr="00FA16F6">
        <w:rPr>
          <w:rFonts w:ascii="Arial" w:hAnsi="Arial" w:cs="Arial"/>
        </w:rPr>
        <w:t xml:space="preserve">the GSS standards for disclosure control </w:t>
      </w:r>
    </w:p>
    <w:p w:rsidR="00EE6F1A" w:rsidRDefault="00EE6F1A">
      <w:pPr>
        <w:rPr>
          <w:rFonts w:ascii="Arial" w:hAnsi="Arial" w:cs="Arial"/>
        </w:rPr>
      </w:pPr>
      <w:r>
        <w:rPr>
          <w:rFonts w:ascii="Arial" w:hAnsi="Arial" w:cs="Arial"/>
        </w:rPr>
        <w:br w:type="page"/>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sz w:val="24"/>
          <w:szCs w:val="24"/>
        </w:rPr>
      </w:pPr>
    </w:p>
    <w:p w:rsidR="00F2210E" w:rsidRPr="00491C28" w:rsidRDefault="00F2210E" w:rsidP="004A7534">
      <w:pPr>
        <w:pStyle w:val="NoSpacing"/>
        <w:numPr>
          <w:ilvl w:val="0"/>
          <w:numId w:val="61"/>
        </w:numPr>
        <w:ind w:left="567" w:hanging="567"/>
        <w:rPr>
          <w:rFonts w:ascii="Arial" w:hAnsi="Arial" w:cs="Arial"/>
          <w:b/>
          <w:sz w:val="24"/>
          <w:szCs w:val="24"/>
        </w:rPr>
      </w:pPr>
      <w:r w:rsidRPr="00491C28">
        <w:rPr>
          <w:rFonts w:ascii="Arial" w:hAnsi="Arial" w:cs="Arial"/>
          <w:b/>
          <w:sz w:val="24"/>
          <w:szCs w:val="24"/>
        </w:rPr>
        <w:t>Geography For Statistics</w:t>
      </w:r>
    </w:p>
    <w:p w:rsidR="00EE6F1A" w:rsidRPr="00FA16F6" w:rsidRDefault="00EE6F1A" w:rsidP="00EE6F1A">
      <w:pPr>
        <w:pStyle w:val="NoSpacing"/>
        <w:rPr>
          <w:rFonts w:ascii="Arial" w:hAnsi="Arial" w:cs="Arial"/>
        </w:rPr>
      </w:pPr>
      <w:r w:rsidRPr="00FA16F6">
        <w:rPr>
          <w:rFonts w:ascii="Arial" w:hAnsi="Arial" w:cs="Arial"/>
        </w:rPr>
        <w:t>Level – Level 1</w:t>
      </w:r>
    </w:p>
    <w:p w:rsidR="00EE6F1A" w:rsidRPr="00FA16F6" w:rsidRDefault="00EE6F1A" w:rsidP="00EE6F1A">
      <w:pPr>
        <w:pStyle w:val="NoSpacing"/>
        <w:rPr>
          <w:rFonts w:ascii="Arial" w:hAnsi="Arial" w:cs="Arial"/>
        </w:rPr>
      </w:pPr>
      <w:r w:rsidRPr="00FA16F6">
        <w:rPr>
          <w:rFonts w:ascii="Arial" w:hAnsi="Arial" w:cs="Arial"/>
        </w:rPr>
        <w:t xml:space="preserve">Location – Newport and </w:t>
      </w:r>
      <w:proofErr w:type="spellStart"/>
      <w:r w:rsidRPr="00FA16F6">
        <w:rPr>
          <w:rFonts w:ascii="Arial" w:hAnsi="Arial" w:cs="Arial"/>
        </w:rPr>
        <w:t>Titchfield</w:t>
      </w:r>
      <w:proofErr w:type="spellEnd"/>
    </w:p>
    <w:p w:rsidR="00EE6F1A" w:rsidRPr="00FA16F6" w:rsidRDefault="00EE6F1A" w:rsidP="00EE6F1A">
      <w:pPr>
        <w:pStyle w:val="NoSpacing"/>
        <w:rPr>
          <w:rFonts w:ascii="Arial" w:hAnsi="Arial" w:cs="Arial"/>
        </w:rPr>
      </w:pPr>
      <w:r w:rsidRPr="00FA16F6">
        <w:rPr>
          <w:rFonts w:ascii="Arial" w:hAnsi="Arial" w:cs="Arial"/>
        </w:rPr>
        <w:t>Duration – 2 days</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introduce participants to:</w:t>
      </w:r>
    </w:p>
    <w:p w:rsidR="00EE6F1A" w:rsidRPr="00FA16F6" w:rsidRDefault="00EE6F1A" w:rsidP="005D1F2B">
      <w:pPr>
        <w:pStyle w:val="NoSpacing"/>
        <w:numPr>
          <w:ilvl w:val="0"/>
          <w:numId w:val="24"/>
        </w:numPr>
        <w:rPr>
          <w:rFonts w:ascii="Arial" w:hAnsi="Arial" w:cs="Arial"/>
        </w:rPr>
      </w:pPr>
      <w:r w:rsidRPr="00FA16F6">
        <w:rPr>
          <w:rFonts w:ascii="Arial" w:hAnsi="Arial" w:cs="Arial"/>
        </w:rPr>
        <w:t>the importance of geography in the production and use of statistics</w:t>
      </w:r>
    </w:p>
    <w:p w:rsidR="00EE6F1A" w:rsidRPr="00FA16F6" w:rsidRDefault="00EE6F1A" w:rsidP="005D1F2B">
      <w:pPr>
        <w:pStyle w:val="NoSpacing"/>
        <w:numPr>
          <w:ilvl w:val="0"/>
          <w:numId w:val="24"/>
        </w:numPr>
        <w:rPr>
          <w:rFonts w:ascii="Arial" w:hAnsi="Arial" w:cs="Arial"/>
        </w:rPr>
      </w:pPr>
      <w:r w:rsidRPr="00FA16F6">
        <w:rPr>
          <w:rFonts w:ascii="Arial" w:hAnsi="Arial" w:cs="Arial"/>
        </w:rPr>
        <w:t>the generic elements of geographic knowledge, understanding and skills needed for analysis and research</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participants will be able to understand:</w:t>
      </w:r>
    </w:p>
    <w:p w:rsidR="00EE6F1A" w:rsidRPr="00FA16F6" w:rsidRDefault="00EE6F1A" w:rsidP="005D1F2B">
      <w:pPr>
        <w:pStyle w:val="NoSpacing"/>
        <w:numPr>
          <w:ilvl w:val="0"/>
          <w:numId w:val="25"/>
        </w:numPr>
        <w:rPr>
          <w:rFonts w:ascii="Arial" w:hAnsi="Arial" w:cs="Arial"/>
        </w:rPr>
      </w:pPr>
      <w:r w:rsidRPr="00FA16F6">
        <w:rPr>
          <w:rFonts w:ascii="Arial" w:hAnsi="Arial" w:cs="Arial"/>
        </w:rPr>
        <w:t>the nature of statistical geography in the UK</w:t>
      </w:r>
    </w:p>
    <w:p w:rsidR="00EE6F1A" w:rsidRPr="00FA16F6" w:rsidRDefault="00EE6F1A" w:rsidP="005D1F2B">
      <w:pPr>
        <w:pStyle w:val="NoSpacing"/>
        <w:numPr>
          <w:ilvl w:val="0"/>
          <w:numId w:val="25"/>
        </w:numPr>
        <w:rPr>
          <w:rFonts w:ascii="Arial" w:hAnsi="Arial" w:cs="Arial"/>
        </w:rPr>
      </w:pPr>
      <w:r w:rsidRPr="00FA16F6">
        <w:rPr>
          <w:rFonts w:ascii="Arial" w:hAnsi="Arial" w:cs="Arial"/>
        </w:rPr>
        <w:t>the importance to statistics of getting your geography right</w:t>
      </w:r>
    </w:p>
    <w:p w:rsidR="00EE6F1A" w:rsidRPr="00FA16F6" w:rsidRDefault="00EE6F1A" w:rsidP="005D1F2B">
      <w:pPr>
        <w:pStyle w:val="NoSpacing"/>
        <w:numPr>
          <w:ilvl w:val="0"/>
          <w:numId w:val="25"/>
        </w:numPr>
        <w:rPr>
          <w:rFonts w:ascii="Arial" w:hAnsi="Arial" w:cs="Arial"/>
        </w:rPr>
      </w:pPr>
      <w:r w:rsidRPr="00FA16F6">
        <w:rPr>
          <w:rFonts w:ascii="Arial" w:hAnsi="Arial" w:cs="Arial"/>
        </w:rPr>
        <w:t>the different types of statistical maps and their interpretations</w:t>
      </w:r>
    </w:p>
    <w:p w:rsidR="00EE6F1A" w:rsidRPr="00FA16F6" w:rsidRDefault="00EE6F1A" w:rsidP="005D1F2B">
      <w:pPr>
        <w:pStyle w:val="NoSpacing"/>
        <w:numPr>
          <w:ilvl w:val="0"/>
          <w:numId w:val="25"/>
        </w:numPr>
        <w:rPr>
          <w:rFonts w:ascii="Arial" w:hAnsi="Arial" w:cs="Arial"/>
        </w:rPr>
      </w:pPr>
      <w:r w:rsidRPr="00FA16F6">
        <w:rPr>
          <w:rFonts w:ascii="Arial" w:hAnsi="Arial" w:cs="Arial"/>
        </w:rPr>
        <w:t>how to produce a basic statistical map</w:t>
      </w:r>
    </w:p>
    <w:p w:rsidR="00EE6F1A" w:rsidRPr="00FA16F6" w:rsidRDefault="00EE6F1A" w:rsidP="005D1F2B">
      <w:pPr>
        <w:pStyle w:val="NoSpacing"/>
        <w:numPr>
          <w:ilvl w:val="0"/>
          <w:numId w:val="25"/>
        </w:numPr>
        <w:rPr>
          <w:rFonts w:ascii="Arial" w:hAnsi="Arial" w:cs="Arial"/>
        </w:rPr>
      </w:pPr>
      <w:r w:rsidRPr="00FA16F6">
        <w:rPr>
          <w:rFonts w:ascii="Arial" w:hAnsi="Arial" w:cs="Arial"/>
        </w:rPr>
        <w:t>the application of the GSS Geography Policy</w:t>
      </w:r>
    </w:p>
    <w:p w:rsidR="00EE6F1A" w:rsidRPr="00FA16F6" w:rsidRDefault="00EE6F1A" w:rsidP="005D1F2B">
      <w:pPr>
        <w:pStyle w:val="NoSpacing"/>
        <w:numPr>
          <w:ilvl w:val="0"/>
          <w:numId w:val="25"/>
        </w:numPr>
        <w:rPr>
          <w:rFonts w:ascii="Arial" w:hAnsi="Arial" w:cs="Arial"/>
        </w:rPr>
      </w:pPr>
      <w:r w:rsidRPr="00FA16F6">
        <w:rPr>
          <w:rFonts w:ascii="Arial" w:hAnsi="Arial" w:cs="Arial"/>
        </w:rPr>
        <w:t>sources of geography data for Official Statistics</w:t>
      </w:r>
    </w:p>
    <w:p w:rsidR="00CB5A29" w:rsidRDefault="00CB5A29" w:rsidP="00F2210E">
      <w:pPr>
        <w:pStyle w:val="NoSpacing"/>
        <w:rPr>
          <w:rFonts w:ascii="Arial" w:hAnsi="Arial" w:cs="Arial"/>
          <w:b/>
          <w:sz w:val="24"/>
          <w:szCs w:val="24"/>
        </w:rPr>
      </w:pPr>
    </w:p>
    <w:p w:rsidR="00F2210E" w:rsidRDefault="00F2210E" w:rsidP="00F2210E">
      <w:pPr>
        <w:pStyle w:val="NoSpacing"/>
        <w:rPr>
          <w:rFonts w:ascii="Arial" w:hAnsi="Arial" w:cs="Arial"/>
          <w:b/>
          <w:sz w:val="24"/>
          <w:szCs w:val="24"/>
        </w:rPr>
      </w:pPr>
    </w:p>
    <w:p w:rsidR="00F2210E" w:rsidRPr="00491C28" w:rsidRDefault="00F2210E" w:rsidP="004A7534">
      <w:pPr>
        <w:pStyle w:val="NoSpacing"/>
        <w:numPr>
          <w:ilvl w:val="0"/>
          <w:numId w:val="61"/>
        </w:numPr>
        <w:ind w:left="567" w:hanging="567"/>
        <w:rPr>
          <w:rFonts w:ascii="Arial" w:hAnsi="Arial" w:cs="Arial"/>
          <w:b/>
          <w:sz w:val="24"/>
          <w:szCs w:val="24"/>
        </w:rPr>
      </w:pPr>
      <w:r w:rsidRPr="00491C28">
        <w:rPr>
          <w:rFonts w:ascii="Arial" w:hAnsi="Arial" w:cs="Arial"/>
          <w:b/>
          <w:sz w:val="24"/>
          <w:szCs w:val="24"/>
        </w:rPr>
        <w:t>Seasonal Adjustment</w:t>
      </w:r>
    </w:p>
    <w:p w:rsidR="00EE6F1A" w:rsidRPr="00FA16F6" w:rsidRDefault="00EE6F1A" w:rsidP="00EE6F1A">
      <w:pPr>
        <w:pStyle w:val="NoSpacing"/>
        <w:rPr>
          <w:rFonts w:ascii="Arial" w:hAnsi="Arial" w:cs="Arial"/>
        </w:rPr>
      </w:pPr>
      <w:r w:rsidRPr="00FA16F6">
        <w:rPr>
          <w:rFonts w:ascii="Arial" w:hAnsi="Arial" w:cs="Arial"/>
        </w:rPr>
        <w:t>Level – Level 1</w:t>
      </w:r>
    </w:p>
    <w:p w:rsidR="00EE6F1A" w:rsidRPr="00FA16F6" w:rsidRDefault="00EE6F1A" w:rsidP="00EE6F1A">
      <w:pPr>
        <w:pStyle w:val="NoSpacing"/>
        <w:rPr>
          <w:rFonts w:ascii="Arial" w:hAnsi="Arial" w:cs="Arial"/>
        </w:rPr>
      </w:pPr>
      <w:r w:rsidRPr="00FA16F6">
        <w:rPr>
          <w:rFonts w:ascii="Arial" w:hAnsi="Arial" w:cs="Arial"/>
        </w:rPr>
        <w:t>Location - Newport</w:t>
      </w:r>
    </w:p>
    <w:p w:rsidR="00EE6F1A" w:rsidRPr="00FA16F6" w:rsidRDefault="00EE6F1A" w:rsidP="00EE6F1A">
      <w:pPr>
        <w:pStyle w:val="NoSpacing"/>
        <w:rPr>
          <w:rFonts w:ascii="Arial" w:hAnsi="Arial" w:cs="Arial"/>
        </w:rPr>
      </w:pPr>
      <w:r w:rsidRPr="00FA16F6">
        <w:rPr>
          <w:rFonts w:ascii="Arial" w:hAnsi="Arial" w:cs="Arial"/>
        </w:rPr>
        <w:t>Duration –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give participants:</w:t>
      </w:r>
    </w:p>
    <w:p w:rsidR="00EE6F1A" w:rsidRPr="00FA16F6" w:rsidRDefault="00EE6F1A" w:rsidP="005D1F2B">
      <w:pPr>
        <w:pStyle w:val="NoSpacing"/>
        <w:numPr>
          <w:ilvl w:val="0"/>
          <w:numId w:val="26"/>
        </w:numPr>
        <w:rPr>
          <w:rFonts w:ascii="Arial" w:hAnsi="Arial" w:cs="Arial"/>
        </w:rPr>
      </w:pPr>
      <w:r w:rsidRPr="00FA16F6">
        <w:rPr>
          <w:rFonts w:ascii="Arial" w:hAnsi="Arial" w:cs="Arial"/>
        </w:rPr>
        <w:t>an introduction to the basic theory behind seasonal adjustment and the seasonal adjustment process</w:t>
      </w:r>
    </w:p>
    <w:p w:rsidR="00EE6F1A" w:rsidRPr="00FA16F6" w:rsidRDefault="00EE6F1A" w:rsidP="005D1F2B">
      <w:pPr>
        <w:pStyle w:val="NoSpacing"/>
        <w:numPr>
          <w:ilvl w:val="0"/>
          <w:numId w:val="26"/>
        </w:numPr>
        <w:rPr>
          <w:rFonts w:ascii="Arial" w:hAnsi="Arial" w:cs="Arial"/>
        </w:rPr>
      </w:pPr>
      <w:r w:rsidRPr="00FA16F6">
        <w:rPr>
          <w:rFonts w:ascii="Arial" w:hAnsi="Arial" w:cs="Arial"/>
        </w:rPr>
        <w:t>an overview of the US Census Bureau’s software X-13-ARIMA-SEATS (GSS recommended software for seasonal adjustment)</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through a mixture of theory and practical application of X-13ARIMA-SEATS, course participants will gain an understanding of:</w:t>
      </w:r>
    </w:p>
    <w:p w:rsidR="00EE6F1A" w:rsidRPr="00FA16F6" w:rsidRDefault="00EE6F1A" w:rsidP="005D1F2B">
      <w:pPr>
        <w:pStyle w:val="NoSpacing"/>
        <w:numPr>
          <w:ilvl w:val="0"/>
          <w:numId w:val="27"/>
        </w:numPr>
        <w:rPr>
          <w:rFonts w:ascii="Arial" w:hAnsi="Arial" w:cs="Arial"/>
        </w:rPr>
      </w:pPr>
      <w:r w:rsidRPr="00FA16F6">
        <w:rPr>
          <w:rFonts w:ascii="Arial" w:hAnsi="Arial" w:cs="Arial"/>
        </w:rPr>
        <w:t>the basic theory underpinning seasonal adjustment</w:t>
      </w:r>
    </w:p>
    <w:p w:rsidR="00EE6F1A" w:rsidRPr="00FA16F6" w:rsidRDefault="00EE6F1A" w:rsidP="005D1F2B">
      <w:pPr>
        <w:pStyle w:val="NoSpacing"/>
        <w:numPr>
          <w:ilvl w:val="0"/>
          <w:numId w:val="27"/>
        </w:numPr>
        <w:rPr>
          <w:rFonts w:ascii="Arial" w:hAnsi="Arial" w:cs="Arial"/>
        </w:rPr>
      </w:pPr>
      <w:r w:rsidRPr="00FA16F6">
        <w:rPr>
          <w:rFonts w:ascii="Arial" w:hAnsi="Arial" w:cs="Arial"/>
        </w:rPr>
        <w:t>issues to consider when publishing seasonally adjusted estimates</w:t>
      </w:r>
    </w:p>
    <w:p w:rsidR="00EE6F1A" w:rsidRPr="00FA16F6" w:rsidRDefault="00EE6F1A" w:rsidP="005D1F2B">
      <w:pPr>
        <w:pStyle w:val="NoSpacing"/>
        <w:numPr>
          <w:ilvl w:val="0"/>
          <w:numId w:val="27"/>
        </w:numPr>
        <w:rPr>
          <w:rFonts w:ascii="Arial" w:hAnsi="Arial" w:cs="Arial"/>
        </w:rPr>
      </w:pPr>
      <w:r w:rsidRPr="00FA16F6">
        <w:rPr>
          <w:rFonts w:ascii="Arial" w:hAnsi="Arial" w:cs="Arial"/>
        </w:rPr>
        <w:t>how to perform basic seasonal adjustment</w:t>
      </w:r>
    </w:p>
    <w:p w:rsidR="00EE6F1A" w:rsidRPr="00FA16F6" w:rsidRDefault="00EE6F1A" w:rsidP="005D1F2B">
      <w:pPr>
        <w:pStyle w:val="NoSpacing"/>
        <w:numPr>
          <w:ilvl w:val="0"/>
          <w:numId w:val="27"/>
        </w:numPr>
        <w:rPr>
          <w:rFonts w:ascii="Arial" w:hAnsi="Arial" w:cs="Arial"/>
        </w:rPr>
      </w:pPr>
      <w:r w:rsidRPr="00FA16F6">
        <w:rPr>
          <w:rFonts w:ascii="Arial" w:hAnsi="Arial" w:cs="Arial"/>
        </w:rPr>
        <w:t>how to analyse your own time series data</w:t>
      </w:r>
    </w:p>
    <w:p w:rsidR="00EE6F1A" w:rsidRDefault="00EE6F1A">
      <w:pPr>
        <w:rPr>
          <w:rFonts w:ascii="Arial" w:hAnsi="Arial" w:cs="Arial"/>
          <w:b/>
          <w:sz w:val="24"/>
          <w:szCs w:val="24"/>
        </w:rPr>
      </w:pPr>
      <w:r>
        <w:rPr>
          <w:rFonts w:ascii="Arial" w:hAnsi="Arial" w:cs="Arial"/>
          <w:b/>
          <w:sz w:val="24"/>
          <w:szCs w:val="24"/>
        </w:rPr>
        <w:br w:type="page"/>
      </w:r>
    </w:p>
    <w:p w:rsidR="00CB5A29" w:rsidRDefault="00CB5A29" w:rsidP="00F2210E">
      <w:pPr>
        <w:pStyle w:val="NoSpacing"/>
        <w:rPr>
          <w:rFonts w:ascii="Arial" w:hAnsi="Arial" w:cs="Arial"/>
          <w:b/>
          <w:sz w:val="24"/>
          <w:szCs w:val="24"/>
        </w:rPr>
      </w:pPr>
    </w:p>
    <w:p w:rsidR="00F2210E" w:rsidRPr="00491C28" w:rsidRDefault="00F2210E" w:rsidP="004A7534">
      <w:pPr>
        <w:pStyle w:val="NoSpacing"/>
        <w:numPr>
          <w:ilvl w:val="0"/>
          <w:numId w:val="61"/>
        </w:numPr>
        <w:ind w:left="567" w:hanging="567"/>
        <w:rPr>
          <w:rFonts w:ascii="Arial" w:hAnsi="Arial" w:cs="Arial"/>
          <w:b/>
          <w:sz w:val="24"/>
          <w:szCs w:val="24"/>
        </w:rPr>
      </w:pPr>
      <w:r w:rsidRPr="00491C28">
        <w:rPr>
          <w:rFonts w:ascii="Arial" w:hAnsi="Arial" w:cs="Arial"/>
          <w:b/>
          <w:sz w:val="24"/>
          <w:szCs w:val="24"/>
        </w:rPr>
        <w:t>Index Numbers</w:t>
      </w:r>
    </w:p>
    <w:p w:rsidR="00EE6F1A" w:rsidRPr="00FA16F6" w:rsidRDefault="00EE6F1A" w:rsidP="00EE6F1A">
      <w:pPr>
        <w:pStyle w:val="NoSpacing"/>
        <w:rPr>
          <w:rFonts w:ascii="Arial" w:hAnsi="Arial" w:cs="Arial"/>
        </w:rPr>
      </w:pPr>
      <w:r w:rsidRPr="00FA16F6">
        <w:rPr>
          <w:rFonts w:ascii="Arial" w:hAnsi="Arial" w:cs="Arial"/>
        </w:rPr>
        <w:t>Level – Level 1</w:t>
      </w:r>
    </w:p>
    <w:p w:rsidR="00EE6F1A" w:rsidRPr="00FA16F6" w:rsidRDefault="00EE6F1A" w:rsidP="00EE6F1A">
      <w:pPr>
        <w:pStyle w:val="NoSpacing"/>
        <w:rPr>
          <w:rFonts w:ascii="Arial" w:hAnsi="Arial" w:cs="Arial"/>
        </w:rPr>
      </w:pPr>
      <w:r w:rsidRPr="00FA16F6">
        <w:rPr>
          <w:rFonts w:ascii="Arial" w:hAnsi="Arial" w:cs="Arial"/>
        </w:rPr>
        <w:t>Location – Newport</w:t>
      </w:r>
    </w:p>
    <w:p w:rsidR="00EE6F1A" w:rsidRPr="00FA16F6" w:rsidRDefault="00EE6F1A" w:rsidP="00EE6F1A">
      <w:pPr>
        <w:pStyle w:val="NoSpacing"/>
        <w:rPr>
          <w:rFonts w:ascii="Arial" w:hAnsi="Arial" w:cs="Arial"/>
        </w:rPr>
      </w:pPr>
      <w:r w:rsidRPr="00FA16F6">
        <w:rPr>
          <w:rFonts w:ascii="Arial" w:hAnsi="Arial" w:cs="Arial"/>
        </w:rPr>
        <w:t>Duration –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introduce participants to the theory behind index numbers and the techniques used in practice.</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participants will be able to understand:</w:t>
      </w:r>
    </w:p>
    <w:p w:rsidR="00EE6F1A" w:rsidRPr="00FA16F6" w:rsidRDefault="00EE6F1A" w:rsidP="005D1F2B">
      <w:pPr>
        <w:pStyle w:val="NoSpacing"/>
        <w:numPr>
          <w:ilvl w:val="0"/>
          <w:numId w:val="30"/>
        </w:numPr>
        <w:rPr>
          <w:rFonts w:ascii="Arial" w:hAnsi="Arial" w:cs="Arial"/>
        </w:rPr>
      </w:pPr>
      <w:r w:rsidRPr="00FA16F6">
        <w:rPr>
          <w:rFonts w:ascii="Arial" w:hAnsi="Arial" w:cs="Arial"/>
        </w:rPr>
        <w:t>the uses of index numbers</w:t>
      </w:r>
    </w:p>
    <w:p w:rsidR="00EE6F1A" w:rsidRPr="00FA16F6" w:rsidRDefault="00EE6F1A" w:rsidP="005D1F2B">
      <w:pPr>
        <w:pStyle w:val="NoSpacing"/>
        <w:numPr>
          <w:ilvl w:val="0"/>
          <w:numId w:val="30"/>
        </w:numPr>
        <w:rPr>
          <w:rFonts w:ascii="Arial" w:hAnsi="Arial" w:cs="Arial"/>
        </w:rPr>
      </w:pPr>
      <w:r w:rsidRPr="00FA16F6">
        <w:rPr>
          <w:rFonts w:ascii="Arial" w:hAnsi="Arial" w:cs="Arial"/>
        </w:rPr>
        <w:t>the definitions of value and value share</w:t>
      </w:r>
    </w:p>
    <w:p w:rsidR="00EE6F1A" w:rsidRPr="00FA16F6" w:rsidRDefault="00EE6F1A" w:rsidP="005D1F2B">
      <w:pPr>
        <w:pStyle w:val="NoSpacing"/>
        <w:numPr>
          <w:ilvl w:val="0"/>
          <w:numId w:val="30"/>
        </w:numPr>
        <w:rPr>
          <w:rFonts w:ascii="Arial" w:hAnsi="Arial" w:cs="Arial"/>
        </w:rPr>
      </w:pPr>
      <w:proofErr w:type="spellStart"/>
      <w:r w:rsidRPr="00FA16F6">
        <w:rPr>
          <w:rFonts w:ascii="Arial" w:hAnsi="Arial" w:cs="Arial"/>
        </w:rPr>
        <w:t>Laspeyres</w:t>
      </w:r>
      <w:proofErr w:type="spellEnd"/>
      <w:r w:rsidRPr="00FA16F6">
        <w:rPr>
          <w:rFonts w:ascii="Arial" w:hAnsi="Arial" w:cs="Arial"/>
        </w:rPr>
        <w:t xml:space="preserve"> and </w:t>
      </w:r>
      <w:proofErr w:type="spellStart"/>
      <w:r w:rsidRPr="00FA16F6">
        <w:rPr>
          <w:rFonts w:ascii="Arial" w:hAnsi="Arial" w:cs="Arial"/>
        </w:rPr>
        <w:t>Paasche</w:t>
      </w:r>
      <w:proofErr w:type="spellEnd"/>
      <w:r w:rsidRPr="00FA16F6">
        <w:rPr>
          <w:rFonts w:ascii="Arial" w:hAnsi="Arial" w:cs="Arial"/>
        </w:rPr>
        <w:t xml:space="preserve"> indices</w:t>
      </w:r>
    </w:p>
    <w:p w:rsidR="00EE6F1A" w:rsidRPr="00FA16F6" w:rsidRDefault="00EE6F1A" w:rsidP="005D1F2B">
      <w:pPr>
        <w:pStyle w:val="NoSpacing"/>
        <w:numPr>
          <w:ilvl w:val="0"/>
          <w:numId w:val="30"/>
        </w:numPr>
        <w:rPr>
          <w:rFonts w:ascii="Arial" w:hAnsi="Arial" w:cs="Arial"/>
        </w:rPr>
      </w:pPr>
      <w:r w:rsidRPr="00FA16F6">
        <w:rPr>
          <w:rFonts w:ascii="Arial" w:hAnsi="Arial" w:cs="Arial"/>
        </w:rPr>
        <w:t>how to choose an index formula</w:t>
      </w:r>
    </w:p>
    <w:p w:rsidR="00EE6F1A" w:rsidRPr="00FA16F6" w:rsidRDefault="00EE6F1A" w:rsidP="005D1F2B">
      <w:pPr>
        <w:pStyle w:val="NoSpacing"/>
        <w:numPr>
          <w:ilvl w:val="0"/>
          <w:numId w:val="30"/>
        </w:numPr>
        <w:rPr>
          <w:rFonts w:ascii="Arial" w:hAnsi="Arial" w:cs="Arial"/>
        </w:rPr>
      </w:pPr>
      <w:r w:rsidRPr="00FA16F6">
        <w:rPr>
          <w:rFonts w:ascii="Arial" w:hAnsi="Arial" w:cs="Arial"/>
        </w:rPr>
        <w:t>the definitions of deflation and referencing</w:t>
      </w:r>
    </w:p>
    <w:p w:rsidR="00CB5A29" w:rsidRDefault="00CB5A29" w:rsidP="00EE6F1A">
      <w:pPr>
        <w:pStyle w:val="NoSpacing"/>
        <w:rPr>
          <w:rFonts w:ascii="Arial" w:hAnsi="Arial" w:cs="Arial"/>
          <w:b/>
          <w:sz w:val="24"/>
          <w:szCs w:val="24"/>
        </w:rPr>
      </w:pPr>
    </w:p>
    <w:p w:rsidR="00F2210E" w:rsidRDefault="00F2210E" w:rsidP="00F2210E">
      <w:pPr>
        <w:pStyle w:val="NoSpacing"/>
        <w:rPr>
          <w:rFonts w:ascii="Arial" w:hAnsi="Arial" w:cs="Arial"/>
          <w:b/>
          <w:sz w:val="28"/>
          <w:szCs w:val="28"/>
        </w:rPr>
      </w:pPr>
    </w:p>
    <w:p w:rsidR="00F2210E" w:rsidRPr="00491C28" w:rsidRDefault="00F2210E" w:rsidP="004A7534">
      <w:pPr>
        <w:pStyle w:val="NoSpacing"/>
        <w:numPr>
          <w:ilvl w:val="0"/>
          <w:numId w:val="61"/>
        </w:numPr>
        <w:ind w:left="567" w:hanging="567"/>
        <w:rPr>
          <w:rFonts w:ascii="Arial" w:hAnsi="Arial" w:cs="Arial"/>
          <w:b/>
          <w:sz w:val="24"/>
          <w:szCs w:val="24"/>
        </w:rPr>
      </w:pPr>
      <w:r w:rsidRPr="00491C28">
        <w:rPr>
          <w:rFonts w:ascii="Arial" w:hAnsi="Arial" w:cs="Arial"/>
          <w:b/>
          <w:sz w:val="24"/>
          <w:szCs w:val="24"/>
        </w:rPr>
        <w:t>Data Visualisation</w:t>
      </w:r>
    </w:p>
    <w:p w:rsidR="00F2210E" w:rsidRPr="006219BD" w:rsidRDefault="00F2210E" w:rsidP="00F2210E">
      <w:pPr>
        <w:pStyle w:val="NoSpacing"/>
        <w:rPr>
          <w:rFonts w:ascii="Arial" w:hAnsi="Arial" w:cs="Arial"/>
        </w:rPr>
      </w:pPr>
      <w:r w:rsidRPr="006219BD">
        <w:rPr>
          <w:rFonts w:ascii="Arial" w:hAnsi="Arial" w:cs="Arial"/>
        </w:rPr>
        <w:t>Level – Level 1</w:t>
      </w:r>
    </w:p>
    <w:p w:rsidR="00F2210E" w:rsidRPr="006219BD" w:rsidRDefault="00F2210E" w:rsidP="00F2210E">
      <w:pPr>
        <w:pStyle w:val="NoSpacing"/>
        <w:rPr>
          <w:rFonts w:ascii="Arial" w:hAnsi="Arial" w:cs="Arial"/>
        </w:rPr>
      </w:pPr>
      <w:r w:rsidRPr="006219BD">
        <w:rPr>
          <w:rFonts w:ascii="Arial" w:hAnsi="Arial" w:cs="Arial"/>
        </w:rPr>
        <w:t xml:space="preserve">Location – Newport, </w:t>
      </w:r>
      <w:proofErr w:type="spellStart"/>
      <w:r w:rsidRPr="006219BD">
        <w:rPr>
          <w:rFonts w:ascii="Arial" w:hAnsi="Arial" w:cs="Arial"/>
        </w:rPr>
        <w:t>Titchfield</w:t>
      </w:r>
      <w:proofErr w:type="spellEnd"/>
      <w:r w:rsidRPr="006219BD">
        <w:rPr>
          <w:rFonts w:ascii="Arial" w:hAnsi="Arial" w:cs="Arial"/>
        </w:rPr>
        <w:t xml:space="preserve"> and London</w:t>
      </w:r>
    </w:p>
    <w:p w:rsidR="00F2210E" w:rsidRPr="006219BD" w:rsidRDefault="00F2210E" w:rsidP="00F2210E">
      <w:pPr>
        <w:pStyle w:val="NoSpacing"/>
        <w:rPr>
          <w:rFonts w:ascii="Arial" w:hAnsi="Arial" w:cs="Arial"/>
        </w:rPr>
      </w:pPr>
      <w:r w:rsidRPr="006219BD">
        <w:rPr>
          <w:rFonts w:ascii="Arial" w:hAnsi="Arial" w:cs="Arial"/>
        </w:rPr>
        <w:t>Duration – 1 day</w:t>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b/>
        </w:rPr>
      </w:pPr>
      <w:r w:rsidRPr="006219BD">
        <w:rPr>
          <w:rFonts w:ascii="Arial" w:hAnsi="Arial" w:cs="Arial"/>
          <w:b/>
        </w:rPr>
        <w:t>Aims</w:t>
      </w:r>
    </w:p>
    <w:p w:rsidR="00F2210E" w:rsidRPr="006219BD" w:rsidRDefault="00F2210E" w:rsidP="00F2210E">
      <w:pPr>
        <w:pStyle w:val="NoSpacing"/>
        <w:rPr>
          <w:rFonts w:ascii="Arial" w:hAnsi="Arial" w:cs="Arial"/>
        </w:rPr>
      </w:pPr>
      <w:proofErr w:type="gramStart"/>
      <w:r w:rsidRPr="006219BD">
        <w:rPr>
          <w:rFonts w:ascii="Arial" w:hAnsi="Arial" w:cs="Arial"/>
        </w:rPr>
        <w:t>To introduce the basic principles of data visualisation and their application in designing functional effective static graphics for a wide audience.</w:t>
      </w:r>
      <w:proofErr w:type="gramEnd"/>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b/>
        </w:rPr>
      </w:pPr>
      <w:r w:rsidRPr="006219BD">
        <w:rPr>
          <w:rFonts w:ascii="Arial" w:hAnsi="Arial" w:cs="Arial"/>
          <w:b/>
        </w:rPr>
        <w:t>Objectives</w:t>
      </w:r>
    </w:p>
    <w:p w:rsidR="00F2210E" w:rsidRPr="006219BD" w:rsidRDefault="00F2210E" w:rsidP="00F2210E">
      <w:pPr>
        <w:pStyle w:val="NoSpacing"/>
        <w:rPr>
          <w:rFonts w:ascii="Arial" w:hAnsi="Arial" w:cs="Arial"/>
        </w:rPr>
      </w:pPr>
      <w:r w:rsidRPr="006219BD">
        <w:rPr>
          <w:rFonts w:ascii="Arial" w:hAnsi="Arial" w:cs="Arial"/>
        </w:rPr>
        <w:t>By the end of the course, through use of examples and theory, participants will be able to understand:</w:t>
      </w:r>
    </w:p>
    <w:p w:rsidR="00F2210E" w:rsidRPr="006219BD" w:rsidRDefault="00F2210E" w:rsidP="005D1F2B">
      <w:pPr>
        <w:pStyle w:val="NoSpacing"/>
        <w:numPr>
          <w:ilvl w:val="0"/>
          <w:numId w:val="36"/>
        </w:numPr>
        <w:rPr>
          <w:rFonts w:ascii="Arial" w:hAnsi="Arial" w:cs="Arial"/>
        </w:rPr>
      </w:pPr>
      <w:r w:rsidRPr="006219BD">
        <w:rPr>
          <w:rFonts w:ascii="Arial" w:hAnsi="Arial" w:cs="Arial"/>
        </w:rPr>
        <w:t>the fundamentals of effective data graphics at a basic level (for example in tables and charts)</w:t>
      </w:r>
    </w:p>
    <w:p w:rsidR="00F2210E" w:rsidRPr="006219BD" w:rsidRDefault="00F2210E" w:rsidP="005D1F2B">
      <w:pPr>
        <w:pStyle w:val="NoSpacing"/>
        <w:numPr>
          <w:ilvl w:val="0"/>
          <w:numId w:val="36"/>
        </w:numPr>
        <w:rPr>
          <w:rFonts w:ascii="Arial" w:hAnsi="Arial" w:cs="Arial"/>
        </w:rPr>
      </w:pPr>
      <w:r w:rsidRPr="006219BD">
        <w:rPr>
          <w:rFonts w:ascii="Arial" w:hAnsi="Arial" w:cs="Arial"/>
        </w:rPr>
        <w:t>how different charts can be used to highlight particular data relationships</w:t>
      </w:r>
    </w:p>
    <w:p w:rsidR="00F2210E" w:rsidRPr="006219BD" w:rsidRDefault="00F2210E" w:rsidP="005D1F2B">
      <w:pPr>
        <w:pStyle w:val="NoSpacing"/>
        <w:numPr>
          <w:ilvl w:val="0"/>
          <w:numId w:val="36"/>
        </w:numPr>
        <w:rPr>
          <w:rFonts w:ascii="Arial" w:hAnsi="Arial" w:cs="Arial"/>
        </w:rPr>
      </w:pPr>
      <w:r w:rsidRPr="006219BD">
        <w:rPr>
          <w:rFonts w:ascii="Arial" w:hAnsi="Arial" w:cs="Arial"/>
        </w:rPr>
        <w:t>the wider potential for data visualisation to support exploration and narrative</w:t>
      </w:r>
    </w:p>
    <w:p w:rsidR="00F2210E" w:rsidRPr="006219BD" w:rsidRDefault="00F2210E" w:rsidP="005D1F2B">
      <w:pPr>
        <w:pStyle w:val="NoSpacing"/>
        <w:numPr>
          <w:ilvl w:val="0"/>
          <w:numId w:val="36"/>
        </w:numPr>
        <w:rPr>
          <w:rFonts w:ascii="Arial" w:hAnsi="Arial" w:cs="Arial"/>
        </w:rPr>
      </w:pPr>
      <w:r w:rsidRPr="006219BD">
        <w:rPr>
          <w:rFonts w:ascii="Arial" w:hAnsi="Arial" w:cs="Arial"/>
        </w:rPr>
        <w:t>emerging trends in data visualisation, their relevance and application</w:t>
      </w:r>
    </w:p>
    <w:p w:rsidR="00F2210E" w:rsidRPr="006219BD" w:rsidRDefault="00F2210E" w:rsidP="00F2210E">
      <w:pPr>
        <w:pStyle w:val="NoSpacing"/>
        <w:rPr>
          <w:rFonts w:ascii="Arial" w:hAnsi="Arial" w:cs="Arial"/>
        </w:rPr>
      </w:pPr>
    </w:p>
    <w:p w:rsidR="00EE6F1A" w:rsidRDefault="00EE6F1A">
      <w:pPr>
        <w:rPr>
          <w:rFonts w:ascii="Arial" w:hAnsi="Arial" w:cs="Arial"/>
        </w:rPr>
      </w:pPr>
      <w:r>
        <w:rPr>
          <w:rFonts w:ascii="Arial" w:hAnsi="Arial" w:cs="Arial"/>
        </w:rPr>
        <w:br w:type="page"/>
      </w:r>
    </w:p>
    <w:p w:rsidR="00F2210E" w:rsidRPr="006219BD" w:rsidRDefault="00F2210E" w:rsidP="00F2210E">
      <w:pPr>
        <w:pStyle w:val="NoSpacing"/>
        <w:rPr>
          <w:rFonts w:ascii="Arial" w:hAnsi="Arial" w:cs="Arial"/>
        </w:rPr>
      </w:pPr>
    </w:p>
    <w:p w:rsidR="00F2210E" w:rsidRPr="00491C28" w:rsidRDefault="00F2210E" w:rsidP="004A7534">
      <w:pPr>
        <w:pStyle w:val="NoSpacing"/>
        <w:numPr>
          <w:ilvl w:val="0"/>
          <w:numId w:val="61"/>
        </w:numPr>
        <w:ind w:left="567" w:hanging="567"/>
        <w:rPr>
          <w:rFonts w:ascii="Arial" w:hAnsi="Arial" w:cs="Arial"/>
          <w:b/>
          <w:sz w:val="24"/>
          <w:szCs w:val="24"/>
        </w:rPr>
      </w:pPr>
      <w:r w:rsidRPr="00491C28">
        <w:rPr>
          <w:rFonts w:ascii="Arial" w:hAnsi="Arial" w:cs="Arial"/>
          <w:b/>
          <w:sz w:val="24"/>
          <w:szCs w:val="24"/>
        </w:rPr>
        <w:t>Communicating Statistics</w:t>
      </w:r>
    </w:p>
    <w:p w:rsidR="00F2210E" w:rsidRPr="006219BD" w:rsidRDefault="00F2210E" w:rsidP="00F2210E">
      <w:pPr>
        <w:pStyle w:val="NoSpacing"/>
        <w:rPr>
          <w:rFonts w:ascii="Arial" w:hAnsi="Arial" w:cs="Arial"/>
        </w:rPr>
      </w:pPr>
      <w:proofErr w:type="gramStart"/>
      <w:r w:rsidRPr="006219BD">
        <w:rPr>
          <w:rFonts w:ascii="Arial" w:hAnsi="Arial" w:cs="Arial"/>
        </w:rPr>
        <w:t>Level  -</w:t>
      </w:r>
      <w:proofErr w:type="gramEnd"/>
      <w:r w:rsidRPr="006219BD">
        <w:rPr>
          <w:rFonts w:ascii="Arial" w:hAnsi="Arial" w:cs="Arial"/>
        </w:rPr>
        <w:t xml:space="preserve"> Level 1</w:t>
      </w:r>
    </w:p>
    <w:p w:rsidR="00F2210E" w:rsidRPr="006219BD" w:rsidRDefault="00F2210E" w:rsidP="00F2210E">
      <w:pPr>
        <w:pStyle w:val="NoSpacing"/>
        <w:rPr>
          <w:rFonts w:ascii="Arial" w:hAnsi="Arial" w:cs="Arial"/>
        </w:rPr>
      </w:pPr>
      <w:r w:rsidRPr="006219BD">
        <w:rPr>
          <w:rFonts w:ascii="Arial" w:hAnsi="Arial" w:cs="Arial"/>
        </w:rPr>
        <w:t xml:space="preserve">Location – Newport and </w:t>
      </w:r>
      <w:proofErr w:type="spellStart"/>
      <w:r w:rsidRPr="006219BD">
        <w:rPr>
          <w:rFonts w:ascii="Arial" w:hAnsi="Arial" w:cs="Arial"/>
        </w:rPr>
        <w:t>Titchfield</w:t>
      </w:r>
      <w:proofErr w:type="spellEnd"/>
    </w:p>
    <w:p w:rsidR="00F2210E" w:rsidRPr="006219BD" w:rsidRDefault="00F2210E" w:rsidP="00F2210E">
      <w:pPr>
        <w:pStyle w:val="NoSpacing"/>
        <w:rPr>
          <w:rFonts w:ascii="Arial" w:hAnsi="Arial" w:cs="Arial"/>
        </w:rPr>
      </w:pPr>
      <w:r w:rsidRPr="006219BD">
        <w:rPr>
          <w:rFonts w:ascii="Arial" w:hAnsi="Arial" w:cs="Arial"/>
        </w:rPr>
        <w:t>Duration – 1 day</w:t>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b/>
        </w:rPr>
      </w:pPr>
      <w:r w:rsidRPr="006219BD">
        <w:rPr>
          <w:rFonts w:ascii="Arial" w:hAnsi="Arial" w:cs="Arial"/>
          <w:b/>
        </w:rPr>
        <w:t>Aims</w:t>
      </w:r>
    </w:p>
    <w:p w:rsidR="00F2210E" w:rsidRPr="006219BD" w:rsidRDefault="00F2210E" w:rsidP="00F2210E">
      <w:pPr>
        <w:pStyle w:val="NoSpacing"/>
        <w:rPr>
          <w:rFonts w:ascii="Arial" w:hAnsi="Arial" w:cs="Arial"/>
        </w:rPr>
      </w:pPr>
      <w:r w:rsidRPr="006219BD">
        <w:rPr>
          <w:rFonts w:ascii="Arial" w:hAnsi="Arial" w:cs="Arial"/>
        </w:rPr>
        <w:t>To introduce participants to:</w:t>
      </w:r>
    </w:p>
    <w:p w:rsidR="00F2210E" w:rsidRPr="006219BD" w:rsidRDefault="00F2210E" w:rsidP="005D1F2B">
      <w:pPr>
        <w:pStyle w:val="NoSpacing"/>
        <w:numPr>
          <w:ilvl w:val="0"/>
          <w:numId w:val="37"/>
        </w:numPr>
        <w:rPr>
          <w:rFonts w:ascii="Arial" w:hAnsi="Arial" w:cs="Arial"/>
        </w:rPr>
      </w:pPr>
      <w:r w:rsidRPr="006219BD">
        <w:rPr>
          <w:rFonts w:ascii="Arial" w:hAnsi="Arial" w:cs="Arial"/>
        </w:rPr>
        <w:t>the importance of user engagement, good commentary and clear data visualisation</w:t>
      </w:r>
    </w:p>
    <w:p w:rsidR="00F2210E" w:rsidRPr="006219BD" w:rsidRDefault="00F2210E" w:rsidP="005D1F2B">
      <w:pPr>
        <w:pStyle w:val="NoSpacing"/>
        <w:numPr>
          <w:ilvl w:val="0"/>
          <w:numId w:val="37"/>
        </w:numPr>
        <w:rPr>
          <w:rFonts w:ascii="Arial" w:hAnsi="Arial" w:cs="Arial"/>
        </w:rPr>
      </w:pPr>
      <w:r w:rsidRPr="006219BD">
        <w:rPr>
          <w:rFonts w:ascii="Arial" w:hAnsi="Arial" w:cs="Arial"/>
        </w:rPr>
        <w:t>improving how we communicate our statistics to a range of users</w:t>
      </w:r>
    </w:p>
    <w:p w:rsidR="00F2210E" w:rsidRPr="006219BD" w:rsidRDefault="00F2210E" w:rsidP="005D1F2B">
      <w:pPr>
        <w:pStyle w:val="NoSpacing"/>
        <w:numPr>
          <w:ilvl w:val="0"/>
          <w:numId w:val="37"/>
        </w:numPr>
        <w:rPr>
          <w:rFonts w:ascii="Arial" w:hAnsi="Arial" w:cs="Arial"/>
        </w:rPr>
      </w:pPr>
      <w:r w:rsidRPr="006219BD">
        <w:rPr>
          <w:rFonts w:ascii="Arial" w:hAnsi="Arial" w:cs="Arial"/>
        </w:rPr>
        <w:t>a set of useful tools that can be used to communicate statistics effectively</w:t>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b/>
        </w:rPr>
      </w:pPr>
      <w:r w:rsidRPr="006219BD">
        <w:rPr>
          <w:rFonts w:ascii="Arial" w:hAnsi="Arial" w:cs="Arial"/>
          <w:b/>
        </w:rPr>
        <w:t>Objectives</w:t>
      </w:r>
    </w:p>
    <w:p w:rsidR="00F2210E" w:rsidRPr="006219BD" w:rsidRDefault="00F2210E" w:rsidP="00F2210E">
      <w:pPr>
        <w:pStyle w:val="NoSpacing"/>
        <w:rPr>
          <w:rFonts w:ascii="Arial" w:hAnsi="Arial" w:cs="Arial"/>
        </w:rPr>
      </w:pPr>
      <w:r w:rsidRPr="006219BD">
        <w:rPr>
          <w:rFonts w:ascii="Arial" w:hAnsi="Arial" w:cs="Arial"/>
        </w:rPr>
        <w:t>By the end of the course, participants will be able to understand:</w:t>
      </w:r>
    </w:p>
    <w:p w:rsidR="00F2210E" w:rsidRPr="006219BD" w:rsidRDefault="00F2210E" w:rsidP="005D1F2B">
      <w:pPr>
        <w:pStyle w:val="NoSpacing"/>
        <w:numPr>
          <w:ilvl w:val="0"/>
          <w:numId w:val="38"/>
        </w:numPr>
        <w:rPr>
          <w:rFonts w:ascii="Arial" w:hAnsi="Arial" w:cs="Arial"/>
        </w:rPr>
      </w:pPr>
      <w:r w:rsidRPr="006219BD">
        <w:rPr>
          <w:rFonts w:ascii="Arial" w:hAnsi="Arial" w:cs="Arial"/>
        </w:rPr>
        <w:t>why user engagement is important</w:t>
      </w:r>
    </w:p>
    <w:p w:rsidR="00F2210E" w:rsidRPr="006219BD" w:rsidRDefault="00F2210E" w:rsidP="005D1F2B">
      <w:pPr>
        <w:pStyle w:val="NoSpacing"/>
        <w:numPr>
          <w:ilvl w:val="0"/>
          <w:numId w:val="38"/>
        </w:numPr>
        <w:rPr>
          <w:rFonts w:ascii="Arial" w:hAnsi="Arial" w:cs="Arial"/>
        </w:rPr>
      </w:pPr>
      <w:r w:rsidRPr="006219BD">
        <w:rPr>
          <w:rFonts w:ascii="Arial" w:hAnsi="Arial" w:cs="Arial"/>
        </w:rPr>
        <w:t>effective ways of identifying and engaging with users</w:t>
      </w:r>
    </w:p>
    <w:p w:rsidR="00F2210E" w:rsidRPr="006219BD" w:rsidRDefault="00F2210E" w:rsidP="005D1F2B">
      <w:pPr>
        <w:pStyle w:val="NoSpacing"/>
        <w:numPr>
          <w:ilvl w:val="0"/>
          <w:numId w:val="38"/>
        </w:numPr>
        <w:rPr>
          <w:rFonts w:ascii="Arial" w:hAnsi="Arial" w:cs="Arial"/>
        </w:rPr>
      </w:pPr>
      <w:r w:rsidRPr="006219BD">
        <w:rPr>
          <w:rFonts w:ascii="Arial" w:hAnsi="Arial" w:cs="Arial"/>
        </w:rPr>
        <w:t>how social media can be effective in engaging with users</w:t>
      </w:r>
    </w:p>
    <w:p w:rsidR="00F2210E" w:rsidRPr="006219BD" w:rsidRDefault="00F2210E" w:rsidP="005D1F2B">
      <w:pPr>
        <w:pStyle w:val="NoSpacing"/>
        <w:numPr>
          <w:ilvl w:val="0"/>
          <w:numId w:val="38"/>
        </w:numPr>
        <w:rPr>
          <w:rFonts w:ascii="Arial" w:hAnsi="Arial" w:cs="Arial"/>
        </w:rPr>
      </w:pPr>
      <w:r w:rsidRPr="006219BD">
        <w:rPr>
          <w:rFonts w:ascii="Arial" w:hAnsi="Arial" w:cs="Arial"/>
        </w:rPr>
        <w:t>best practice for report writing</w:t>
      </w:r>
    </w:p>
    <w:p w:rsidR="00F2210E" w:rsidRPr="006219BD" w:rsidRDefault="00F2210E" w:rsidP="005D1F2B">
      <w:pPr>
        <w:pStyle w:val="NoSpacing"/>
        <w:numPr>
          <w:ilvl w:val="0"/>
          <w:numId w:val="38"/>
        </w:numPr>
        <w:rPr>
          <w:rFonts w:ascii="Arial" w:hAnsi="Arial" w:cs="Arial"/>
        </w:rPr>
      </w:pPr>
      <w:r w:rsidRPr="006219BD">
        <w:rPr>
          <w:rFonts w:ascii="Arial" w:hAnsi="Arial" w:cs="Arial"/>
        </w:rPr>
        <w:t>importance of data visualisation</w:t>
      </w:r>
    </w:p>
    <w:p w:rsidR="00F2210E" w:rsidRPr="006219BD" w:rsidRDefault="00F2210E" w:rsidP="005D1F2B">
      <w:pPr>
        <w:pStyle w:val="NoSpacing"/>
        <w:numPr>
          <w:ilvl w:val="0"/>
          <w:numId w:val="38"/>
        </w:numPr>
        <w:rPr>
          <w:rFonts w:ascii="Arial" w:hAnsi="Arial" w:cs="Arial"/>
        </w:rPr>
      </w:pPr>
      <w:r w:rsidRPr="006219BD">
        <w:rPr>
          <w:rFonts w:ascii="Arial" w:hAnsi="Arial" w:cs="Arial"/>
        </w:rPr>
        <w:t>how to conduct a peer review</w:t>
      </w:r>
    </w:p>
    <w:p w:rsidR="00CB5A29" w:rsidRDefault="00CB5A29" w:rsidP="00EE6F1A">
      <w:pPr>
        <w:pStyle w:val="NoSpacing"/>
        <w:rPr>
          <w:rFonts w:ascii="Arial" w:hAnsi="Arial" w:cs="Arial"/>
          <w:b/>
          <w:sz w:val="24"/>
          <w:szCs w:val="24"/>
        </w:rPr>
      </w:pPr>
    </w:p>
    <w:p w:rsidR="00CB5A29" w:rsidRDefault="00CB5A29" w:rsidP="00EE6F1A">
      <w:pPr>
        <w:pStyle w:val="NoSpacing"/>
        <w:ind w:left="426"/>
        <w:rPr>
          <w:rFonts w:ascii="Arial" w:hAnsi="Arial" w:cs="Arial"/>
          <w:b/>
          <w:sz w:val="24"/>
          <w:szCs w:val="24"/>
        </w:rPr>
      </w:pPr>
    </w:p>
    <w:p w:rsidR="00CB5A29" w:rsidRDefault="00CB5A29" w:rsidP="00F2210E">
      <w:pPr>
        <w:pStyle w:val="NoSpacing"/>
        <w:rPr>
          <w:rFonts w:ascii="Arial" w:hAnsi="Arial" w:cs="Arial"/>
          <w:b/>
          <w:sz w:val="24"/>
          <w:szCs w:val="24"/>
        </w:rPr>
      </w:pPr>
    </w:p>
    <w:p w:rsidR="00EE6F1A" w:rsidRDefault="00EE6F1A">
      <w:pPr>
        <w:rPr>
          <w:rFonts w:ascii="Arial" w:hAnsi="Arial" w:cs="Arial"/>
          <w:b/>
          <w:color w:val="002060"/>
          <w:sz w:val="24"/>
          <w:szCs w:val="24"/>
        </w:rPr>
      </w:pPr>
      <w:r>
        <w:rPr>
          <w:rFonts w:ascii="Arial" w:hAnsi="Arial" w:cs="Arial"/>
          <w:b/>
          <w:color w:val="002060"/>
          <w:sz w:val="24"/>
          <w:szCs w:val="24"/>
        </w:rPr>
        <w:br w:type="page"/>
      </w:r>
    </w:p>
    <w:p w:rsidR="00D03256" w:rsidRDefault="00D03256" w:rsidP="00F2210E">
      <w:pPr>
        <w:pStyle w:val="NoSpacing"/>
        <w:rPr>
          <w:rFonts w:ascii="Arial" w:hAnsi="Arial" w:cs="Arial"/>
          <w:b/>
          <w:color w:val="002060"/>
          <w:sz w:val="24"/>
          <w:szCs w:val="24"/>
        </w:rPr>
      </w:pPr>
    </w:p>
    <w:p w:rsidR="00F2210E" w:rsidRPr="00D03256" w:rsidRDefault="00F2210E" w:rsidP="00F2210E">
      <w:pPr>
        <w:pStyle w:val="NoSpacing"/>
        <w:rPr>
          <w:rFonts w:ascii="Arial" w:hAnsi="Arial" w:cs="Arial"/>
          <w:b/>
          <w:color w:val="002060"/>
          <w:sz w:val="28"/>
          <w:szCs w:val="28"/>
        </w:rPr>
      </w:pPr>
      <w:r w:rsidRPr="00D03256">
        <w:rPr>
          <w:rFonts w:ascii="Arial" w:hAnsi="Arial" w:cs="Arial"/>
          <w:b/>
          <w:color w:val="002060"/>
          <w:sz w:val="28"/>
          <w:szCs w:val="28"/>
        </w:rPr>
        <w:t>Level 2 courses</w:t>
      </w:r>
    </w:p>
    <w:p w:rsidR="00F2210E" w:rsidRDefault="00F2210E" w:rsidP="00F2210E">
      <w:pPr>
        <w:pStyle w:val="NoSpacing"/>
        <w:rPr>
          <w:rFonts w:ascii="Arial" w:hAnsi="Arial" w:cs="Arial"/>
          <w:b/>
          <w:sz w:val="24"/>
          <w:szCs w:val="24"/>
        </w:rPr>
      </w:pPr>
    </w:p>
    <w:p w:rsidR="006219BD" w:rsidRPr="006219BD" w:rsidRDefault="006219BD" w:rsidP="004B6144">
      <w:pPr>
        <w:pStyle w:val="NoSpacing"/>
        <w:numPr>
          <w:ilvl w:val="0"/>
          <w:numId w:val="63"/>
        </w:numPr>
        <w:rPr>
          <w:rFonts w:ascii="Arial" w:hAnsi="Arial" w:cs="Arial"/>
          <w:b/>
          <w:sz w:val="24"/>
          <w:szCs w:val="24"/>
        </w:rPr>
      </w:pPr>
      <w:r w:rsidRPr="006219BD">
        <w:rPr>
          <w:rFonts w:ascii="Arial" w:hAnsi="Arial" w:cs="Arial"/>
          <w:b/>
          <w:sz w:val="24"/>
          <w:szCs w:val="24"/>
        </w:rPr>
        <w:t>Sample Design and Estimation (Social)</w:t>
      </w:r>
    </w:p>
    <w:p w:rsidR="00EE6F1A" w:rsidRPr="00FA16F6" w:rsidRDefault="00EE6F1A" w:rsidP="00EE6F1A">
      <w:pPr>
        <w:pStyle w:val="NoSpacing"/>
        <w:rPr>
          <w:rFonts w:ascii="Arial" w:hAnsi="Arial" w:cs="Arial"/>
        </w:rPr>
      </w:pPr>
      <w:r w:rsidRPr="00FA16F6">
        <w:rPr>
          <w:rFonts w:ascii="Arial" w:hAnsi="Arial" w:cs="Arial"/>
        </w:rPr>
        <w:t>Level – Level 2</w:t>
      </w:r>
    </w:p>
    <w:p w:rsidR="00EE6F1A" w:rsidRPr="00FA16F6" w:rsidRDefault="00EE6F1A" w:rsidP="00EE6F1A">
      <w:pPr>
        <w:pStyle w:val="NoSpacing"/>
        <w:rPr>
          <w:rFonts w:ascii="Arial" w:hAnsi="Arial" w:cs="Arial"/>
        </w:rPr>
      </w:pPr>
      <w:r w:rsidRPr="00FA16F6">
        <w:rPr>
          <w:rFonts w:ascii="Arial" w:hAnsi="Arial" w:cs="Arial"/>
        </w:rPr>
        <w:t>Location - Newport</w:t>
      </w:r>
    </w:p>
    <w:p w:rsidR="00EE6F1A" w:rsidRPr="00FA16F6" w:rsidRDefault="00EE6F1A" w:rsidP="00EE6F1A">
      <w:pPr>
        <w:pStyle w:val="NoSpacing"/>
        <w:rPr>
          <w:rFonts w:ascii="Arial" w:hAnsi="Arial" w:cs="Arial"/>
        </w:rPr>
      </w:pPr>
      <w:r w:rsidRPr="00FA16F6">
        <w:rPr>
          <w:rFonts w:ascii="Arial" w:hAnsi="Arial" w:cs="Arial"/>
        </w:rPr>
        <w:t>Duration –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explore more complex aspects of sampling and estimation that are particularly applicable to social (household) surveys.</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through practical application of the methods participants will be able to understand:</w:t>
      </w:r>
    </w:p>
    <w:p w:rsidR="00EE6F1A" w:rsidRPr="00FA16F6" w:rsidRDefault="00EE6F1A" w:rsidP="005D1F2B">
      <w:pPr>
        <w:pStyle w:val="NoSpacing"/>
        <w:numPr>
          <w:ilvl w:val="0"/>
          <w:numId w:val="16"/>
        </w:numPr>
        <w:rPr>
          <w:rFonts w:ascii="Arial" w:hAnsi="Arial" w:cs="Arial"/>
        </w:rPr>
      </w:pPr>
      <w:r w:rsidRPr="00FA16F6">
        <w:rPr>
          <w:rFonts w:ascii="Arial" w:hAnsi="Arial" w:cs="Arial"/>
        </w:rPr>
        <w:t>the principles and practicalities behind sampling and estimation used within Official Statistics</w:t>
      </w:r>
    </w:p>
    <w:p w:rsidR="00EE6F1A" w:rsidRPr="00FA16F6" w:rsidRDefault="00EE6F1A" w:rsidP="005D1F2B">
      <w:pPr>
        <w:pStyle w:val="NoSpacing"/>
        <w:numPr>
          <w:ilvl w:val="0"/>
          <w:numId w:val="16"/>
        </w:numPr>
        <w:rPr>
          <w:rFonts w:ascii="Arial" w:hAnsi="Arial" w:cs="Arial"/>
        </w:rPr>
      </w:pPr>
      <w:r w:rsidRPr="00FA16F6">
        <w:rPr>
          <w:rFonts w:ascii="Arial" w:hAnsi="Arial" w:cs="Arial"/>
        </w:rPr>
        <w:t>when to use different sampling strategies, with particular emphasis on multi-stage sampling</w:t>
      </w:r>
    </w:p>
    <w:p w:rsidR="00EE6F1A" w:rsidRPr="00FA16F6" w:rsidRDefault="00EE6F1A" w:rsidP="005D1F2B">
      <w:pPr>
        <w:pStyle w:val="NoSpacing"/>
        <w:numPr>
          <w:ilvl w:val="0"/>
          <w:numId w:val="16"/>
        </w:numPr>
        <w:rPr>
          <w:rFonts w:ascii="Arial" w:hAnsi="Arial" w:cs="Arial"/>
        </w:rPr>
      </w:pPr>
      <w:r w:rsidRPr="00FA16F6">
        <w:rPr>
          <w:rFonts w:ascii="Arial" w:hAnsi="Arial" w:cs="Arial"/>
        </w:rPr>
        <w:t>how sample data can be used to estimate parameters of interest, with emphasis on weighting strategies that account for non-response and allow calibration to known population totals</w:t>
      </w:r>
    </w:p>
    <w:p w:rsidR="00EE6F1A" w:rsidRPr="00FA16F6" w:rsidRDefault="00EE6F1A" w:rsidP="005D1F2B">
      <w:pPr>
        <w:pStyle w:val="NoSpacing"/>
        <w:numPr>
          <w:ilvl w:val="0"/>
          <w:numId w:val="16"/>
        </w:numPr>
        <w:rPr>
          <w:rFonts w:ascii="Arial" w:hAnsi="Arial" w:cs="Arial"/>
        </w:rPr>
      </w:pPr>
      <w:r w:rsidRPr="00FA16F6">
        <w:rPr>
          <w:rFonts w:ascii="Arial" w:hAnsi="Arial" w:cs="Arial"/>
        </w:rPr>
        <w:t>how to assess the quality of sample estimates, with attention paid to sampling errors and the use of design factors</w:t>
      </w:r>
    </w:p>
    <w:p w:rsidR="006219BD" w:rsidRPr="006219BD" w:rsidRDefault="006219BD" w:rsidP="006219BD">
      <w:pPr>
        <w:pStyle w:val="NoSpacing"/>
        <w:rPr>
          <w:rFonts w:ascii="Arial" w:hAnsi="Arial" w:cs="Arial"/>
          <w:sz w:val="24"/>
          <w:szCs w:val="24"/>
        </w:rPr>
      </w:pPr>
    </w:p>
    <w:p w:rsidR="006219BD" w:rsidRPr="006219BD" w:rsidRDefault="006219BD" w:rsidP="006219BD">
      <w:pPr>
        <w:pStyle w:val="NoSpacing"/>
        <w:rPr>
          <w:rFonts w:ascii="Arial" w:hAnsi="Arial" w:cs="Arial"/>
          <w:sz w:val="24"/>
          <w:szCs w:val="24"/>
        </w:rPr>
      </w:pPr>
    </w:p>
    <w:p w:rsidR="006219BD" w:rsidRPr="006219BD" w:rsidRDefault="006219BD" w:rsidP="004B6144">
      <w:pPr>
        <w:pStyle w:val="NoSpacing"/>
        <w:numPr>
          <w:ilvl w:val="0"/>
          <w:numId w:val="63"/>
        </w:numPr>
        <w:rPr>
          <w:rFonts w:ascii="Arial" w:hAnsi="Arial" w:cs="Arial"/>
          <w:b/>
          <w:sz w:val="24"/>
          <w:szCs w:val="24"/>
        </w:rPr>
      </w:pPr>
      <w:r w:rsidRPr="006219BD">
        <w:rPr>
          <w:rFonts w:ascii="Arial" w:hAnsi="Arial" w:cs="Arial"/>
          <w:b/>
          <w:sz w:val="24"/>
          <w:szCs w:val="24"/>
        </w:rPr>
        <w:t>Sample Design and Estimation (Business)</w:t>
      </w:r>
    </w:p>
    <w:p w:rsidR="00EE6F1A" w:rsidRPr="00FA16F6" w:rsidRDefault="00EE6F1A" w:rsidP="00EE6F1A">
      <w:pPr>
        <w:pStyle w:val="NoSpacing"/>
        <w:rPr>
          <w:rFonts w:ascii="Arial" w:hAnsi="Arial" w:cs="Arial"/>
        </w:rPr>
      </w:pPr>
      <w:r w:rsidRPr="00FA16F6">
        <w:rPr>
          <w:rFonts w:ascii="Arial" w:hAnsi="Arial" w:cs="Arial"/>
        </w:rPr>
        <w:t>Level – Level 2</w:t>
      </w:r>
    </w:p>
    <w:p w:rsidR="00EE6F1A" w:rsidRPr="00FA16F6" w:rsidRDefault="00EE6F1A" w:rsidP="00EE6F1A">
      <w:pPr>
        <w:pStyle w:val="NoSpacing"/>
        <w:rPr>
          <w:rFonts w:ascii="Arial" w:hAnsi="Arial" w:cs="Arial"/>
        </w:rPr>
      </w:pPr>
      <w:r w:rsidRPr="00FA16F6">
        <w:rPr>
          <w:rFonts w:ascii="Arial" w:hAnsi="Arial" w:cs="Arial"/>
        </w:rPr>
        <w:t>Location – Newport</w:t>
      </w:r>
    </w:p>
    <w:p w:rsidR="00EE6F1A" w:rsidRPr="00FA16F6" w:rsidRDefault="00EE6F1A" w:rsidP="00EE6F1A">
      <w:pPr>
        <w:pStyle w:val="NoSpacing"/>
        <w:rPr>
          <w:rFonts w:ascii="Arial" w:hAnsi="Arial" w:cs="Arial"/>
        </w:rPr>
      </w:pPr>
      <w:r w:rsidRPr="00FA16F6">
        <w:rPr>
          <w:rFonts w:ascii="Arial" w:hAnsi="Arial" w:cs="Arial"/>
        </w:rPr>
        <w:t>Duration –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 xml:space="preserve">To explore more complex aspects of sampling and estimation </w:t>
      </w:r>
      <w:proofErr w:type="gramStart"/>
      <w:r w:rsidRPr="00FA16F6">
        <w:rPr>
          <w:rFonts w:ascii="Arial" w:hAnsi="Arial" w:cs="Arial"/>
        </w:rPr>
        <w:t>that are</w:t>
      </w:r>
      <w:proofErr w:type="gramEnd"/>
      <w:r w:rsidRPr="00FA16F6">
        <w:rPr>
          <w:rFonts w:ascii="Arial" w:hAnsi="Arial" w:cs="Arial"/>
        </w:rPr>
        <w:t xml:space="preserve"> particularly applicable to business (or establishment) surveys.</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through practical application of the methods, participants will understand:</w:t>
      </w:r>
    </w:p>
    <w:p w:rsidR="00EE6F1A" w:rsidRPr="00FA16F6" w:rsidRDefault="00EE6F1A" w:rsidP="00EE6F1A">
      <w:pPr>
        <w:pStyle w:val="NoSpacing"/>
        <w:rPr>
          <w:rFonts w:ascii="Arial" w:hAnsi="Arial" w:cs="Arial"/>
        </w:rPr>
      </w:pPr>
    </w:p>
    <w:p w:rsidR="00EE6F1A" w:rsidRPr="00FA16F6" w:rsidRDefault="00EE6F1A" w:rsidP="005D1F2B">
      <w:pPr>
        <w:pStyle w:val="NoSpacing"/>
        <w:numPr>
          <w:ilvl w:val="0"/>
          <w:numId w:val="17"/>
        </w:numPr>
        <w:rPr>
          <w:rFonts w:ascii="Arial" w:hAnsi="Arial" w:cs="Arial"/>
        </w:rPr>
      </w:pPr>
      <w:r w:rsidRPr="00FA16F6">
        <w:rPr>
          <w:rFonts w:ascii="Arial" w:hAnsi="Arial" w:cs="Arial"/>
        </w:rPr>
        <w:t>the principles and concepts behind sampling and estimation used within Official Statistics</w:t>
      </w:r>
    </w:p>
    <w:p w:rsidR="00EE6F1A" w:rsidRPr="00FA16F6" w:rsidRDefault="00EE6F1A" w:rsidP="005D1F2B">
      <w:pPr>
        <w:pStyle w:val="NoSpacing"/>
        <w:numPr>
          <w:ilvl w:val="0"/>
          <w:numId w:val="17"/>
        </w:numPr>
        <w:rPr>
          <w:rFonts w:ascii="Arial" w:hAnsi="Arial" w:cs="Arial"/>
        </w:rPr>
      </w:pPr>
      <w:r w:rsidRPr="00FA16F6">
        <w:rPr>
          <w:rFonts w:ascii="Arial" w:hAnsi="Arial" w:cs="Arial"/>
        </w:rPr>
        <w:t>when to use different sampling strategies, with particular emphasis on stratification</w:t>
      </w:r>
    </w:p>
    <w:p w:rsidR="00EE6F1A" w:rsidRPr="00FA16F6" w:rsidRDefault="00EE6F1A" w:rsidP="005D1F2B">
      <w:pPr>
        <w:pStyle w:val="NoSpacing"/>
        <w:numPr>
          <w:ilvl w:val="0"/>
          <w:numId w:val="17"/>
        </w:numPr>
        <w:rPr>
          <w:rFonts w:ascii="Arial" w:hAnsi="Arial" w:cs="Arial"/>
        </w:rPr>
      </w:pPr>
      <w:r w:rsidRPr="00FA16F6">
        <w:rPr>
          <w:rFonts w:ascii="Arial" w:hAnsi="Arial" w:cs="Arial"/>
        </w:rPr>
        <w:t>how sample data can be used to estimate parameters of interest, with emphasis on estimation methods that make best use of other available information</w:t>
      </w:r>
    </w:p>
    <w:p w:rsidR="00EE6F1A" w:rsidRPr="00FA16F6" w:rsidRDefault="00EE6F1A" w:rsidP="005D1F2B">
      <w:pPr>
        <w:pStyle w:val="NoSpacing"/>
        <w:numPr>
          <w:ilvl w:val="0"/>
          <w:numId w:val="17"/>
        </w:numPr>
        <w:rPr>
          <w:rFonts w:ascii="Arial" w:hAnsi="Arial" w:cs="Arial"/>
        </w:rPr>
      </w:pPr>
      <w:r w:rsidRPr="00FA16F6">
        <w:rPr>
          <w:rFonts w:ascii="Arial" w:hAnsi="Arial" w:cs="Arial"/>
        </w:rPr>
        <w:t>how to assess the quality of sample estimates, including the impact of the sample design and estimator</w:t>
      </w:r>
    </w:p>
    <w:p w:rsidR="00EE6F1A" w:rsidRPr="00FA16F6" w:rsidRDefault="00EE6F1A" w:rsidP="00EE6F1A">
      <w:pPr>
        <w:pStyle w:val="NoSpacing"/>
        <w:rPr>
          <w:rFonts w:ascii="Arial" w:hAnsi="Arial" w:cs="Arial"/>
        </w:rPr>
      </w:pPr>
    </w:p>
    <w:p w:rsidR="006219BD" w:rsidRPr="006219BD" w:rsidRDefault="006219BD" w:rsidP="006219BD">
      <w:pPr>
        <w:pStyle w:val="NoSpacing"/>
        <w:rPr>
          <w:rFonts w:ascii="Arial" w:hAnsi="Arial" w:cs="Arial"/>
        </w:rPr>
      </w:pPr>
    </w:p>
    <w:p w:rsidR="00EE6F1A" w:rsidRDefault="00EE6F1A">
      <w:pPr>
        <w:rPr>
          <w:rFonts w:ascii="Arial" w:hAnsi="Arial" w:cs="Arial"/>
        </w:rPr>
      </w:pPr>
      <w:r>
        <w:rPr>
          <w:rFonts w:ascii="Arial" w:hAnsi="Arial" w:cs="Arial"/>
        </w:rPr>
        <w:br w:type="page"/>
      </w:r>
    </w:p>
    <w:p w:rsidR="006219BD" w:rsidRPr="006219BD" w:rsidRDefault="006219BD" w:rsidP="006219BD">
      <w:pPr>
        <w:pStyle w:val="NoSpacing"/>
        <w:rPr>
          <w:rFonts w:ascii="Arial" w:hAnsi="Arial" w:cs="Arial"/>
        </w:rPr>
      </w:pPr>
    </w:p>
    <w:p w:rsidR="006219BD" w:rsidRPr="00491C28" w:rsidRDefault="006219BD" w:rsidP="004B6144">
      <w:pPr>
        <w:pStyle w:val="NoSpacing"/>
        <w:numPr>
          <w:ilvl w:val="0"/>
          <w:numId w:val="63"/>
        </w:numPr>
        <w:ind w:left="426" w:hanging="426"/>
        <w:rPr>
          <w:rFonts w:ascii="Arial" w:hAnsi="Arial" w:cs="Arial"/>
          <w:b/>
          <w:sz w:val="24"/>
          <w:szCs w:val="24"/>
        </w:rPr>
      </w:pPr>
      <w:r w:rsidRPr="00491C28">
        <w:rPr>
          <w:rFonts w:ascii="Arial" w:hAnsi="Arial" w:cs="Arial"/>
          <w:b/>
          <w:sz w:val="24"/>
          <w:szCs w:val="24"/>
        </w:rPr>
        <w:t>Small Area Estimation</w:t>
      </w:r>
    </w:p>
    <w:p w:rsidR="00EE6F1A" w:rsidRPr="00FA16F6" w:rsidRDefault="00EE6F1A" w:rsidP="00EE6F1A">
      <w:pPr>
        <w:pStyle w:val="NoSpacing"/>
        <w:rPr>
          <w:rFonts w:ascii="Arial" w:hAnsi="Arial" w:cs="Arial"/>
        </w:rPr>
      </w:pPr>
      <w:r w:rsidRPr="00FA16F6">
        <w:rPr>
          <w:rFonts w:ascii="Arial" w:hAnsi="Arial" w:cs="Arial"/>
        </w:rPr>
        <w:t>Level – Level 2</w:t>
      </w:r>
    </w:p>
    <w:p w:rsidR="00EE6F1A" w:rsidRPr="00FA16F6" w:rsidRDefault="00EE6F1A" w:rsidP="00EE6F1A">
      <w:pPr>
        <w:pStyle w:val="NoSpacing"/>
        <w:rPr>
          <w:rFonts w:ascii="Arial" w:hAnsi="Arial" w:cs="Arial"/>
        </w:rPr>
      </w:pPr>
      <w:r w:rsidRPr="00FA16F6">
        <w:rPr>
          <w:rFonts w:ascii="Arial" w:hAnsi="Arial" w:cs="Arial"/>
        </w:rPr>
        <w:t>Location - Newport</w:t>
      </w:r>
    </w:p>
    <w:p w:rsidR="00EE6F1A" w:rsidRPr="00FA16F6" w:rsidRDefault="00EE6F1A" w:rsidP="00EE6F1A">
      <w:pPr>
        <w:pStyle w:val="NoSpacing"/>
        <w:rPr>
          <w:rFonts w:ascii="Arial" w:hAnsi="Arial" w:cs="Arial"/>
        </w:rPr>
      </w:pPr>
      <w:r w:rsidRPr="00FA16F6">
        <w:rPr>
          <w:rFonts w:ascii="Arial" w:hAnsi="Arial" w:cs="Arial"/>
        </w:rPr>
        <w:t>Duration –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introduce participants to:</w:t>
      </w:r>
    </w:p>
    <w:p w:rsidR="00EE6F1A" w:rsidRPr="00FA16F6" w:rsidRDefault="00EE6F1A" w:rsidP="005D1F2B">
      <w:pPr>
        <w:pStyle w:val="NoSpacing"/>
        <w:numPr>
          <w:ilvl w:val="0"/>
          <w:numId w:val="18"/>
        </w:numPr>
        <w:rPr>
          <w:rFonts w:ascii="Arial" w:hAnsi="Arial" w:cs="Arial"/>
        </w:rPr>
      </w:pPr>
      <w:r w:rsidRPr="00FA16F6">
        <w:rPr>
          <w:rFonts w:ascii="Arial" w:hAnsi="Arial" w:cs="Arial"/>
        </w:rPr>
        <w:t>the methodology applied to small area estimates</w:t>
      </w:r>
    </w:p>
    <w:p w:rsidR="00EE6F1A" w:rsidRPr="00FA16F6" w:rsidRDefault="00EE6F1A" w:rsidP="005D1F2B">
      <w:pPr>
        <w:pStyle w:val="NoSpacing"/>
        <w:numPr>
          <w:ilvl w:val="0"/>
          <w:numId w:val="18"/>
        </w:numPr>
        <w:rPr>
          <w:rFonts w:ascii="Arial" w:hAnsi="Arial" w:cs="Arial"/>
        </w:rPr>
      </w:pPr>
      <w:r w:rsidRPr="00FA16F6">
        <w:rPr>
          <w:rFonts w:ascii="Arial" w:hAnsi="Arial" w:cs="Arial"/>
        </w:rPr>
        <w:t>when and how small area estimation methods should be applied</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 xml:space="preserve">Objectives </w:t>
      </w:r>
    </w:p>
    <w:p w:rsidR="00EE6F1A" w:rsidRPr="00FA16F6" w:rsidRDefault="00EE6F1A" w:rsidP="00EE6F1A">
      <w:pPr>
        <w:pStyle w:val="NoSpacing"/>
        <w:rPr>
          <w:rFonts w:ascii="Arial" w:hAnsi="Arial" w:cs="Arial"/>
        </w:rPr>
      </w:pPr>
      <w:r w:rsidRPr="00FA16F6">
        <w:rPr>
          <w:rFonts w:ascii="Arial" w:hAnsi="Arial" w:cs="Arial"/>
        </w:rPr>
        <w:t>By the end of the course, participants will be able to:</w:t>
      </w:r>
    </w:p>
    <w:p w:rsidR="00EE6F1A" w:rsidRPr="00FA16F6" w:rsidRDefault="00EE6F1A" w:rsidP="005D1F2B">
      <w:pPr>
        <w:pStyle w:val="NoSpacing"/>
        <w:numPr>
          <w:ilvl w:val="0"/>
          <w:numId w:val="19"/>
        </w:numPr>
        <w:rPr>
          <w:rFonts w:ascii="Arial" w:hAnsi="Arial" w:cs="Arial"/>
        </w:rPr>
      </w:pPr>
      <w:r w:rsidRPr="00FA16F6">
        <w:rPr>
          <w:rFonts w:ascii="Arial" w:hAnsi="Arial" w:cs="Arial"/>
        </w:rPr>
        <w:t>understand the concepts and principles of a variety of methods</w:t>
      </w:r>
    </w:p>
    <w:p w:rsidR="00EE6F1A" w:rsidRPr="00FA16F6" w:rsidRDefault="00EE6F1A" w:rsidP="005D1F2B">
      <w:pPr>
        <w:pStyle w:val="NoSpacing"/>
        <w:numPr>
          <w:ilvl w:val="0"/>
          <w:numId w:val="19"/>
        </w:numPr>
        <w:rPr>
          <w:rFonts w:ascii="Arial" w:hAnsi="Arial" w:cs="Arial"/>
        </w:rPr>
      </w:pPr>
      <w:r w:rsidRPr="00FA16F6">
        <w:rPr>
          <w:rFonts w:ascii="Arial" w:hAnsi="Arial" w:cs="Arial"/>
        </w:rPr>
        <w:t>be aware of which methods are most commonly used and why</w:t>
      </w:r>
    </w:p>
    <w:p w:rsidR="00EE6F1A" w:rsidRPr="00FA16F6" w:rsidRDefault="00EE6F1A" w:rsidP="005D1F2B">
      <w:pPr>
        <w:pStyle w:val="NoSpacing"/>
        <w:numPr>
          <w:ilvl w:val="0"/>
          <w:numId w:val="19"/>
        </w:numPr>
        <w:rPr>
          <w:rFonts w:ascii="Arial" w:hAnsi="Arial" w:cs="Arial"/>
        </w:rPr>
      </w:pPr>
      <w:r w:rsidRPr="00FA16F6">
        <w:rPr>
          <w:rFonts w:ascii="Arial" w:hAnsi="Arial" w:cs="Arial"/>
        </w:rPr>
        <w:t>observe how different methods are applied</w:t>
      </w:r>
    </w:p>
    <w:p w:rsidR="00EE6F1A" w:rsidRPr="00FA16F6" w:rsidRDefault="00EE6F1A" w:rsidP="005D1F2B">
      <w:pPr>
        <w:pStyle w:val="NoSpacing"/>
        <w:numPr>
          <w:ilvl w:val="0"/>
          <w:numId w:val="19"/>
        </w:numPr>
        <w:rPr>
          <w:rFonts w:ascii="Arial" w:hAnsi="Arial" w:cs="Arial"/>
        </w:rPr>
      </w:pPr>
      <w:r w:rsidRPr="00FA16F6">
        <w:rPr>
          <w:rFonts w:ascii="Arial" w:hAnsi="Arial" w:cs="Arial"/>
        </w:rPr>
        <w:t>understand which techniques are used in Official Statistics</w:t>
      </w:r>
    </w:p>
    <w:p w:rsidR="00EE6F1A" w:rsidRPr="00FA16F6" w:rsidRDefault="00EE6F1A" w:rsidP="005D1F2B">
      <w:pPr>
        <w:pStyle w:val="NoSpacing"/>
        <w:numPr>
          <w:ilvl w:val="0"/>
          <w:numId w:val="19"/>
        </w:numPr>
        <w:rPr>
          <w:rFonts w:ascii="Arial" w:hAnsi="Arial" w:cs="Arial"/>
        </w:rPr>
      </w:pPr>
      <w:r w:rsidRPr="00FA16F6">
        <w:rPr>
          <w:rFonts w:ascii="Arial" w:hAnsi="Arial" w:cs="Arial"/>
        </w:rPr>
        <w:t>combine and model survey data with other datasets</w:t>
      </w:r>
    </w:p>
    <w:p w:rsidR="006219BD" w:rsidRPr="006219BD" w:rsidRDefault="006219BD" w:rsidP="006219BD">
      <w:pPr>
        <w:pStyle w:val="NoSpacing"/>
        <w:rPr>
          <w:rFonts w:ascii="Arial" w:hAnsi="Arial" w:cs="Arial"/>
        </w:rPr>
      </w:pPr>
    </w:p>
    <w:p w:rsidR="006219BD" w:rsidRPr="006219BD" w:rsidRDefault="006219BD" w:rsidP="006219BD">
      <w:pPr>
        <w:pStyle w:val="NoSpacing"/>
        <w:rPr>
          <w:rFonts w:ascii="Arial" w:hAnsi="Arial" w:cs="Arial"/>
          <w:b/>
          <w:sz w:val="28"/>
          <w:szCs w:val="28"/>
        </w:rPr>
      </w:pPr>
    </w:p>
    <w:p w:rsidR="006219BD" w:rsidRPr="00491C28" w:rsidRDefault="006219BD" w:rsidP="004B6144">
      <w:pPr>
        <w:pStyle w:val="NoSpacing"/>
        <w:numPr>
          <w:ilvl w:val="0"/>
          <w:numId w:val="63"/>
        </w:numPr>
        <w:ind w:left="426" w:hanging="426"/>
        <w:rPr>
          <w:rFonts w:ascii="Arial" w:hAnsi="Arial" w:cs="Arial"/>
          <w:b/>
          <w:sz w:val="24"/>
          <w:szCs w:val="24"/>
        </w:rPr>
      </w:pPr>
      <w:r w:rsidRPr="00491C28">
        <w:rPr>
          <w:rFonts w:ascii="Arial" w:hAnsi="Arial" w:cs="Arial"/>
          <w:b/>
          <w:sz w:val="24"/>
          <w:szCs w:val="24"/>
        </w:rPr>
        <w:t>Geography For Statistics – Spatial Analysis</w:t>
      </w:r>
    </w:p>
    <w:p w:rsidR="00EE6F1A" w:rsidRPr="00FA16F6" w:rsidRDefault="00EE6F1A" w:rsidP="00EE6F1A">
      <w:pPr>
        <w:pStyle w:val="NoSpacing"/>
        <w:rPr>
          <w:rFonts w:ascii="Arial" w:hAnsi="Arial" w:cs="Arial"/>
        </w:rPr>
      </w:pPr>
      <w:r w:rsidRPr="00FA16F6">
        <w:rPr>
          <w:rFonts w:ascii="Arial" w:hAnsi="Arial" w:cs="Arial"/>
        </w:rPr>
        <w:t>Level – Level 2</w:t>
      </w:r>
    </w:p>
    <w:p w:rsidR="00EE6F1A" w:rsidRPr="00FA16F6" w:rsidRDefault="00EE6F1A" w:rsidP="00EE6F1A">
      <w:pPr>
        <w:pStyle w:val="NoSpacing"/>
        <w:rPr>
          <w:rFonts w:ascii="Arial" w:hAnsi="Arial" w:cs="Arial"/>
        </w:rPr>
      </w:pPr>
      <w:r w:rsidRPr="00FA16F6">
        <w:rPr>
          <w:rFonts w:ascii="Arial" w:hAnsi="Arial" w:cs="Arial"/>
        </w:rPr>
        <w:t xml:space="preserve">Location – </w:t>
      </w:r>
      <w:proofErr w:type="spellStart"/>
      <w:r w:rsidRPr="00FA16F6">
        <w:rPr>
          <w:rFonts w:ascii="Arial" w:hAnsi="Arial" w:cs="Arial"/>
        </w:rPr>
        <w:t>Titchfield</w:t>
      </w:r>
      <w:proofErr w:type="spellEnd"/>
    </w:p>
    <w:p w:rsidR="00EE6F1A" w:rsidRPr="00FA16F6" w:rsidRDefault="00EE6F1A" w:rsidP="00EE6F1A">
      <w:pPr>
        <w:pStyle w:val="NoSpacing"/>
        <w:rPr>
          <w:rFonts w:ascii="Arial" w:hAnsi="Arial" w:cs="Arial"/>
        </w:rPr>
      </w:pPr>
      <w:r w:rsidRPr="00FA16F6">
        <w:rPr>
          <w:rFonts w:ascii="Arial" w:hAnsi="Arial" w:cs="Arial"/>
        </w:rPr>
        <w:t>Duration –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proofErr w:type="gramStart"/>
      <w:r w:rsidRPr="00FA16F6">
        <w:rPr>
          <w:rFonts w:ascii="Arial" w:hAnsi="Arial" w:cs="Arial"/>
        </w:rPr>
        <w:t>To give participants an introduction to geographic/spatial analysis in the context of Official Statistics, focussing on location to gain a deeper understanding of data.</w:t>
      </w:r>
      <w:proofErr w:type="gramEnd"/>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participants will:</w:t>
      </w:r>
    </w:p>
    <w:p w:rsidR="00EE6F1A" w:rsidRPr="00FA16F6" w:rsidRDefault="00EE6F1A" w:rsidP="005D1F2B">
      <w:pPr>
        <w:pStyle w:val="NoSpacing"/>
        <w:numPr>
          <w:ilvl w:val="0"/>
          <w:numId w:val="25"/>
        </w:numPr>
        <w:rPr>
          <w:rFonts w:ascii="Arial" w:hAnsi="Arial" w:cs="Arial"/>
        </w:rPr>
      </w:pPr>
      <w:r w:rsidRPr="00FA16F6">
        <w:rPr>
          <w:rFonts w:ascii="Arial" w:hAnsi="Arial" w:cs="Arial"/>
        </w:rPr>
        <w:t>understand what is ‘special’ about spatial data</w:t>
      </w:r>
    </w:p>
    <w:p w:rsidR="00EE6F1A" w:rsidRPr="00FA16F6" w:rsidRDefault="00EE6F1A" w:rsidP="005D1F2B">
      <w:pPr>
        <w:pStyle w:val="NoSpacing"/>
        <w:numPr>
          <w:ilvl w:val="0"/>
          <w:numId w:val="25"/>
        </w:numPr>
        <w:rPr>
          <w:rFonts w:ascii="Arial" w:hAnsi="Arial" w:cs="Arial"/>
        </w:rPr>
      </w:pPr>
      <w:r w:rsidRPr="00FA16F6">
        <w:rPr>
          <w:rFonts w:ascii="Arial" w:hAnsi="Arial" w:cs="Arial"/>
        </w:rPr>
        <w:t>understand some necessary spatial statistical concepts</w:t>
      </w:r>
    </w:p>
    <w:p w:rsidR="00EE6F1A" w:rsidRPr="00FA16F6" w:rsidRDefault="00EE6F1A" w:rsidP="005D1F2B">
      <w:pPr>
        <w:pStyle w:val="NoSpacing"/>
        <w:numPr>
          <w:ilvl w:val="0"/>
          <w:numId w:val="25"/>
        </w:numPr>
        <w:rPr>
          <w:rFonts w:ascii="Arial" w:hAnsi="Arial" w:cs="Arial"/>
        </w:rPr>
      </w:pPr>
      <w:r w:rsidRPr="00FA16F6">
        <w:rPr>
          <w:rFonts w:ascii="Arial" w:hAnsi="Arial" w:cs="Arial"/>
        </w:rPr>
        <w:t>be able to apply a selection of spatial statistical techniques and interpret the outputs</w:t>
      </w:r>
    </w:p>
    <w:p w:rsidR="00EE6F1A" w:rsidRPr="00FA16F6" w:rsidRDefault="00EE6F1A" w:rsidP="005D1F2B">
      <w:pPr>
        <w:pStyle w:val="NoSpacing"/>
        <w:numPr>
          <w:ilvl w:val="0"/>
          <w:numId w:val="25"/>
        </w:numPr>
        <w:rPr>
          <w:rFonts w:ascii="Arial" w:hAnsi="Arial" w:cs="Arial"/>
        </w:rPr>
      </w:pPr>
      <w:r w:rsidRPr="00FA16F6">
        <w:rPr>
          <w:rFonts w:ascii="Arial" w:hAnsi="Arial" w:cs="Arial"/>
        </w:rPr>
        <w:t>to be able to confidently identify, analyse and interpret spatial patterns in data</w:t>
      </w:r>
    </w:p>
    <w:p w:rsidR="00EE6F1A" w:rsidRPr="00FA16F6" w:rsidRDefault="00EE6F1A" w:rsidP="005D1F2B">
      <w:pPr>
        <w:pStyle w:val="NoSpacing"/>
        <w:numPr>
          <w:ilvl w:val="0"/>
          <w:numId w:val="25"/>
        </w:numPr>
        <w:rPr>
          <w:rFonts w:ascii="Arial" w:hAnsi="Arial" w:cs="Arial"/>
        </w:rPr>
      </w:pPr>
      <w:r w:rsidRPr="00FA16F6">
        <w:rPr>
          <w:rFonts w:ascii="Arial" w:hAnsi="Arial" w:cs="Arial"/>
        </w:rPr>
        <w:t>gain hands-on experience working with software designed for spatial analysis</w:t>
      </w:r>
    </w:p>
    <w:p w:rsidR="006219BD" w:rsidRPr="006219BD" w:rsidRDefault="006219BD" w:rsidP="006219BD">
      <w:pPr>
        <w:pStyle w:val="NoSpacing"/>
        <w:rPr>
          <w:rFonts w:ascii="Arial" w:hAnsi="Arial" w:cs="Arial"/>
        </w:rPr>
      </w:pPr>
    </w:p>
    <w:p w:rsidR="00EE6F1A" w:rsidRDefault="00EE6F1A">
      <w:pPr>
        <w:rPr>
          <w:rFonts w:ascii="Arial" w:hAnsi="Arial" w:cs="Arial"/>
          <w:sz w:val="24"/>
          <w:szCs w:val="24"/>
        </w:rPr>
      </w:pPr>
      <w:r>
        <w:rPr>
          <w:rFonts w:ascii="Arial" w:hAnsi="Arial" w:cs="Arial"/>
          <w:sz w:val="24"/>
          <w:szCs w:val="24"/>
        </w:rPr>
        <w:br w:type="page"/>
      </w:r>
    </w:p>
    <w:p w:rsidR="006219BD" w:rsidRPr="006219BD" w:rsidRDefault="006219BD" w:rsidP="006219BD">
      <w:pPr>
        <w:pStyle w:val="NoSpacing"/>
        <w:rPr>
          <w:rFonts w:ascii="Arial" w:hAnsi="Arial" w:cs="Arial"/>
          <w:sz w:val="24"/>
          <w:szCs w:val="24"/>
        </w:rPr>
      </w:pPr>
    </w:p>
    <w:p w:rsidR="006219BD" w:rsidRPr="00491C28" w:rsidRDefault="006219BD" w:rsidP="004B6144">
      <w:pPr>
        <w:pStyle w:val="NoSpacing"/>
        <w:numPr>
          <w:ilvl w:val="0"/>
          <w:numId w:val="63"/>
        </w:numPr>
        <w:ind w:left="426" w:hanging="426"/>
        <w:rPr>
          <w:rFonts w:ascii="Arial" w:hAnsi="Arial" w:cs="Arial"/>
          <w:b/>
          <w:sz w:val="24"/>
          <w:szCs w:val="24"/>
        </w:rPr>
      </w:pPr>
      <w:r w:rsidRPr="00491C28">
        <w:rPr>
          <w:rFonts w:ascii="Arial" w:hAnsi="Arial" w:cs="Arial"/>
          <w:b/>
          <w:sz w:val="24"/>
          <w:szCs w:val="24"/>
        </w:rPr>
        <w:t xml:space="preserve">Seasonal Adjustment </w:t>
      </w:r>
    </w:p>
    <w:p w:rsidR="00EE6F1A" w:rsidRPr="00FA16F6" w:rsidRDefault="00EE6F1A" w:rsidP="00EE6F1A">
      <w:pPr>
        <w:pStyle w:val="NoSpacing"/>
        <w:rPr>
          <w:rFonts w:ascii="Arial" w:hAnsi="Arial" w:cs="Arial"/>
        </w:rPr>
      </w:pPr>
      <w:r w:rsidRPr="00FA16F6">
        <w:rPr>
          <w:rFonts w:ascii="Arial" w:hAnsi="Arial" w:cs="Arial"/>
        </w:rPr>
        <w:t>Level – Level 2</w:t>
      </w:r>
    </w:p>
    <w:p w:rsidR="00EE6F1A" w:rsidRPr="00FA16F6" w:rsidRDefault="00EE6F1A" w:rsidP="00EE6F1A">
      <w:pPr>
        <w:pStyle w:val="NoSpacing"/>
        <w:rPr>
          <w:rFonts w:ascii="Arial" w:hAnsi="Arial" w:cs="Arial"/>
        </w:rPr>
      </w:pPr>
      <w:r w:rsidRPr="00FA16F6">
        <w:rPr>
          <w:rFonts w:ascii="Arial" w:hAnsi="Arial" w:cs="Arial"/>
        </w:rPr>
        <w:t>Location – Newport</w:t>
      </w:r>
    </w:p>
    <w:p w:rsidR="00EE6F1A" w:rsidRPr="00FA16F6" w:rsidRDefault="00EE6F1A" w:rsidP="00EE6F1A">
      <w:pPr>
        <w:pStyle w:val="NoSpacing"/>
        <w:rPr>
          <w:rFonts w:ascii="Arial" w:hAnsi="Arial" w:cs="Arial"/>
        </w:rPr>
      </w:pPr>
      <w:r w:rsidRPr="00FA16F6">
        <w:rPr>
          <w:rFonts w:ascii="Arial" w:hAnsi="Arial" w:cs="Arial"/>
        </w:rPr>
        <w:t>Duration 2 days (inclusive of 1 day L1 course, if you have previously attend L1 please contact GSS Capability)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give participants:</w:t>
      </w:r>
    </w:p>
    <w:p w:rsidR="00EE6F1A" w:rsidRPr="00FA16F6" w:rsidRDefault="00EE6F1A" w:rsidP="005D1F2B">
      <w:pPr>
        <w:pStyle w:val="NoSpacing"/>
        <w:numPr>
          <w:ilvl w:val="0"/>
          <w:numId w:val="28"/>
        </w:numPr>
        <w:rPr>
          <w:rFonts w:ascii="Arial" w:hAnsi="Arial" w:cs="Arial"/>
        </w:rPr>
      </w:pPr>
      <w:r w:rsidRPr="00FA16F6">
        <w:rPr>
          <w:rFonts w:ascii="Arial" w:hAnsi="Arial" w:cs="Arial"/>
        </w:rPr>
        <w:t xml:space="preserve">an introduction to basic and advanced theory behind seasonal adjustment and the seasonal adjustment process </w:t>
      </w:r>
    </w:p>
    <w:p w:rsidR="00EE6F1A" w:rsidRPr="00FA16F6" w:rsidRDefault="00EE6F1A" w:rsidP="005D1F2B">
      <w:pPr>
        <w:pStyle w:val="NoSpacing"/>
        <w:numPr>
          <w:ilvl w:val="0"/>
          <w:numId w:val="28"/>
        </w:numPr>
        <w:rPr>
          <w:rFonts w:ascii="Arial" w:hAnsi="Arial" w:cs="Arial"/>
        </w:rPr>
      </w:pPr>
      <w:r w:rsidRPr="00FA16F6">
        <w:rPr>
          <w:rFonts w:ascii="Arial" w:hAnsi="Arial" w:cs="Arial"/>
        </w:rPr>
        <w:t>the ability to use the US Census Bureau’s software X-13-ARIMA-SEATS (GSS recommended software for seasonal adjustment)</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through a mixture of theory and the practical application of X-13-ARIMA-SEATS, course participants will:</w:t>
      </w:r>
    </w:p>
    <w:p w:rsidR="00EE6F1A" w:rsidRPr="00FA16F6" w:rsidRDefault="00EE6F1A" w:rsidP="005D1F2B">
      <w:pPr>
        <w:pStyle w:val="NoSpacing"/>
        <w:numPr>
          <w:ilvl w:val="0"/>
          <w:numId w:val="29"/>
        </w:numPr>
        <w:rPr>
          <w:rFonts w:ascii="Arial" w:hAnsi="Arial" w:cs="Arial"/>
        </w:rPr>
      </w:pPr>
      <w:r w:rsidRPr="00FA16F6">
        <w:rPr>
          <w:rFonts w:ascii="Arial" w:hAnsi="Arial" w:cs="Arial"/>
        </w:rPr>
        <w:t>gain an in-depth understanding of the theory underpinning seasonal adjustment (building on the Level 1 course)</w:t>
      </w:r>
    </w:p>
    <w:p w:rsidR="00EE6F1A" w:rsidRPr="00FA16F6" w:rsidRDefault="00EE6F1A" w:rsidP="005D1F2B">
      <w:pPr>
        <w:pStyle w:val="NoSpacing"/>
        <w:numPr>
          <w:ilvl w:val="0"/>
          <w:numId w:val="29"/>
        </w:numPr>
        <w:rPr>
          <w:rFonts w:ascii="Arial" w:hAnsi="Arial" w:cs="Arial"/>
        </w:rPr>
      </w:pPr>
      <w:r w:rsidRPr="00FA16F6">
        <w:rPr>
          <w:rFonts w:ascii="Arial" w:hAnsi="Arial" w:cs="Arial"/>
        </w:rPr>
        <w:t>be able to perform more advanced seasonal adjustment</w:t>
      </w:r>
    </w:p>
    <w:p w:rsidR="00EE6F1A" w:rsidRPr="00FA16F6" w:rsidRDefault="00EE6F1A" w:rsidP="005D1F2B">
      <w:pPr>
        <w:pStyle w:val="NoSpacing"/>
        <w:numPr>
          <w:ilvl w:val="0"/>
          <w:numId w:val="29"/>
        </w:numPr>
        <w:rPr>
          <w:rFonts w:ascii="Arial" w:hAnsi="Arial" w:cs="Arial"/>
        </w:rPr>
      </w:pPr>
      <w:r w:rsidRPr="00FA16F6">
        <w:rPr>
          <w:rFonts w:ascii="Arial" w:hAnsi="Arial" w:cs="Arial"/>
        </w:rPr>
        <w:t>be able to analyse their own time series</w:t>
      </w:r>
    </w:p>
    <w:p w:rsidR="006219BD" w:rsidRPr="006219BD" w:rsidRDefault="006219BD" w:rsidP="006219BD">
      <w:pPr>
        <w:pStyle w:val="NoSpacing"/>
        <w:rPr>
          <w:rFonts w:ascii="Arial" w:hAnsi="Arial" w:cs="Arial"/>
        </w:rPr>
      </w:pPr>
    </w:p>
    <w:p w:rsidR="006219BD" w:rsidRPr="006219BD" w:rsidRDefault="006219BD" w:rsidP="006219BD">
      <w:pPr>
        <w:pStyle w:val="NoSpacing"/>
        <w:rPr>
          <w:rFonts w:ascii="Arial" w:hAnsi="Arial" w:cs="Arial"/>
          <w:sz w:val="24"/>
          <w:szCs w:val="24"/>
        </w:rPr>
      </w:pPr>
    </w:p>
    <w:p w:rsidR="006219BD" w:rsidRPr="00491C28" w:rsidRDefault="006219BD" w:rsidP="004B6144">
      <w:pPr>
        <w:pStyle w:val="NoSpacing"/>
        <w:numPr>
          <w:ilvl w:val="0"/>
          <w:numId w:val="63"/>
        </w:numPr>
        <w:ind w:left="426" w:hanging="426"/>
        <w:rPr>
          <w:rFonts w:ascii="Arial" w:hAnsi="Arial" w:cs="Arial"/>
          <w:b/>
          <w:sz w:val="24"/>
          <w:szCs w:val="24"/>
        </w:rPr>
      </w:pPr>
      <w:r w:rsidRPr="00491C28">
        <w:rPr>
          <w:rFonts w:ascii="Arial" w:hAnsi="Arial" w:cs="Arial"/>
          <w:b/>
          <w:sz w:val="24"/>
          <w:szCs w:val="24"/>
        </w:rPr>
        <w:t>Index Numbers</w:t>
      </w:r>
    </w:p>
    <w:p w:rsidR="00EE6F1A" w:rsidRPr="00FA16F6" w:rsidRDefault="00EE6F1A" w:rsidP="00EE6F1A">
      <w:pPr>
        <w:pStyle w:val="NoSpacing"/>
        <w:rPr>
          <w:rFonts w:ascii="Arial" w:hAnsi="Arial" w:cs="Arial"/>
        </w:rPr>
      </w:pPr>
      <w:r w:rsidRPr="00FA16F6">
        <w:rPr>
          <w:rFonts w:ascii="Arial" w:hAnsi="Arial" w:cs="Arial"/>
        </w:rPr>
        <w:t>Level – Level 2</w:t>
      </w:r>
    </w:p>
    <w:p w:rsidR="00EE6F1A" w:rsidRPr="00FA16F6" w:rsidRDefault="00EE6F1A" w:rsidP="00EE6F1A">
      <w:pPr>
        <w:pStyle w:val="NoSpacing"/>
        <w:rPr>
          <w:rFonts w:ascii="Arial" w:hAnsi="Arial" w:cs="Arial"/>
        </w:rPr>
      </w:pPr>
      <w:r w:rsidRPr="00FA16F6">
        <w:rPr>
          <w:rFonts w:ascii="Arial" w:hAnsi="Arial" w:cs="Arial"/>
        </w:rPr>
        <w:t>Location - Newport</w:t>
      </w:r>
    </w:p>
    <w:p w:rsidR="00EE6F1A" w:rsidRPr="00FA16F6" w:rsidRDefault="00EE6F1A" w:rsidP="00EE6F1A">
      <w:pPr>
        <w:pStyle w:val="NoSpacing"/>
        <w:rPr>
          <w:rFonts w:ascii="Arial" w:hAnsi="Arial" w:cs="Arial"/>
        </w:rPr>
      </w:pPr>
      <w:r w:rsidRPr="00FA16F6">
        <w:rPr>
          <w:rFonts w:ascii="Arial" w:hAnsi="Arial" w:cs="Arial"/>
        </w:rPr>
        <w:t>Duration – 1.5 days</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introduce participants to:</w:t>
      </w:r>
    </w:p>
    <w:p w:rsidR="00EE6F1A" w:rsidRPr="00FA16F6" w:rsidRDefault="00EE6F1A" w:rsidP="005D1F2B">
      <w:pPr>
        <w:pStyle w:val="NoSpacing"/>
        <w:numPr>
          <w:ilvl w:val="0"/>
          <w:numId w:val="31"/>
        </w:numPr>
        <w:rPr>
          <w:rFonts w:ascii="Arial" w:hAnsi="Arial" w:cs="Arial"/>
        </w:rPr>
      </w:pPr>
      <w:r w:rsidRPr="00FA16F6">
        <w:rPr>
          <w:rFonts w:ascii="Arial" w:hAnsi="Arial" w:cs="Arial"/>
        </w:rPr>
        <w:t>the theoretical background to index numbers</w:t>
      </w:r>
    </w:p>
    <w:p w:rsidR="00EE6F1A" w:rsidRPr="00FA16F6" w:rsidRDefault="00EE6F1A" w:rsidP="005D1F2B">
      <w:pPr>
        <w:pStyle w:val="NoSpacing"/>
        <w:numPr>
          <w:ilvl w:val="0"/>
          <w:numId w:val="31"/>
        </w:numPr>
        <w:rPr>
          <w:rFonts w:ascii="Arial" w:hAnsi="Arial" w:cs="Arial"/>
        </w:rPr>
      </w:pPr>
      <w:r w:rsidRPr="00FA16F6">
        <w:rPr>
          <w:rFonts w:ascii="Arial" w:hAnsi="Arial" w:cs="Arial"/>
        </w:rPr>
        <w:t>index number techniques used in practice</w:t>
      </w:r>
    </w:p>
    <w:p w:rsidR="00EE6F1A" w:rsidRPr="00FA16F6" w:rsidRDefault="00EE6F1A" w:rsidP="005D1F2B">
      <w:pPr>
        <w:pStyle w:val="NoSpacing"/>
        <w:numPr>
          <w:ilvl w:val="0"/>
          <w:numId w:val="31"/>
        </w:numPr>
        <w:rPr>
          <w:rFonts w:ascii="Arial" w:hAnsi="Arial" w:cs="Arial"/>
        </w:rPr>
      </w:pPr>
      <w:r w:rsidRPr="00FA16F6">
        <w:rPr>
          <w:rFonts w:ascii="Arial" w:hAnsi="Arial" w:cs="Arial"/>
        </w:rPr>
        <w:t>aspects of the Consumer Price Index (CPI)</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participants will be able to understand:</w:t>
      </w:r>
    </w:p>
    <w:p w:rsidR="00EE6F1A" w:rsidRPr="00FA16F6" w:rsidRDefault="00EE6F1A" w:rsidP="005D1F2B">
      <w:pPr>
        <w:pStyle w:val="NoSpacing"/>
        <w:numPr>
          <w:ilvl w:val="0"/>
          <w:numId w:val="32"/>
        </w:numPr>
        <w:rPr>
          <w:rFonts w:ascii="Arial" w:hAnsi="Arial" w:cs="Arial"/>
        </w:rPr>
      </w:pPr>
      <w:r w:rsidRPr="00FA16F6">
        <w:rPr>
          <w:rFonts w:ascii="Arial" w:hAnsi="Arial" w:cs="Arial"/>
        </w:rPr>
        <w:t>the definitions of value and value share</w:t>
      </w:r>
    </w:p>
    <w:p w:rsidR="00EE6F1A" w:rsidRPr="00FA16F6" w:rsidRDefault="00EE6F1A" w:rsidP="005D1F2B">
      <w:pPr>
        <w:pStyle w:val="NoSpacing"/>
        <w:numPr>
          <w:ilvl w:val="0"/>
          <w:numId w:val="32"/>
        </w:numPr>
        <w:rPr>
          <w:rFonts w:ascii="Arial" w:hAnsi="Arial" w:cs="Arial"/>
        </w:rPr>
      </w:pPr>
      <w:proofErr w:type="spellStart"/>
      <w:r w:rsidRPr="00FA16F6">
        <w:rPr>
          <w:rFonts w:ascii="Arial" w:hAnsi="Arial" w:cs="Arial"/>
        </w:rPr>
        <w:t>Laspeyres</w:t>
      </w:r>
      <w:proofErr w:type="spellEnd"/>
      <w:r w:rsidRPr="00FA16F6">
        <w:rPr>
          <w:rFonts w:ascii="Arial" w:hAnsi="Arial" w:cs="Arial"/>
        </w:rPr>
        <w:t xml:space="preserve"> and </w:t>
      </w:r>
      <w:proofErr w:type="spellStart"/>
      <w:r w:rsidRPr="00FA16F6">
        <w:rPr>
          <w:rFonts w:ascii="Arial" w:hAnsi="Arial" w:cs="Arial"/>
        </w:rPr>
        <w:t>Paasche</w:t>
      </w:r>
      <w:proofErr w:type="spellEnd"/>
      <w:r w:rsidRPr="00FA16F6">
        <w:rPr>
          <w:rFonts w:ascii="Arial" w:hAnsi="Arial" w:cs="Arial"/>
        </w:rPr>
        <w:t xml:space="preserve"> indices</w:t>
      </w:r>
    </w:p>
    <w:p w:rsidR="00EE6F1A" w:rsidRPr="00FA16F6" w:rsidRDefault="00EE6F1A" w:rsidP="005D1F2B">
      <w:pPr>
        <w:pStyle w:val="NoSpacing"/>
        <w:numPr>
          <w:ilvl w:val="0"/>
          <w:numId w:val="32"/>
        </w:numPr>
        <w:rPr>
          <w:rFonts w:ascii="Arial" w:hAnsi="Arial" w:cs="Arial"/>
        </w:rPr>
      </w:pPr>
      <w:r w:rsidRPr="00FA16F6">
        <w:rPr>
          <w:rFonts w:ascii="Arial" w:hAnsi="Arial" w:cs="Arial"/>
        </w:rPr>
        <w:t>how to choose an index formula</w:t>
      </w:r>
    </w:p>
    <w:p w:rsidR="00EE6F1A" w:rsidRPr="00FA16F6" w:rsidRDefault="00EE6F1A" w:rsidP="005D1F2B">
      <w:pPr>
        <w:pStyle w:val="NoSpacing"/>
        <w:numPr>
          <w:ilvl w:val="0"/>
          <w:numId w:val="32"/>
        </w:numPr>
        <w:rPr>
          <w:rFonts w:ascii="Arial" w:hAnsi="Arial" w:cs="Arial"/>
        </w:rPr>
      </w:pPr>
      <w:r w:rsidRPr="00FA16F6">
        <w:rPr>
          <w:rFonts w:ascii="Arial" w:hAnsi="Arial" w:cs="Arial"/>
        </w:rPr>
        <w:t>what domains and aggregation are</w:t>
      </w:r>
    </w:p>
    <w:p w:rsidR="00EE6F1A" w:rsidRPr="00FA16F6" w:rsidRDefault="00EE6F1A" w:rsidP="005D1F2B">
      <w:pPr>
        <w:pStyle w:val="NoSpacing"/>
        <w:numPr>
          <w:ilvl w:val="0"/>
          <w:numId w:val="32"/>
        </w:numPr>
        <w:rPr>
          <w:rFonts w:ascii="Arial" w:hAnsi="Arial" w:cs="Arial"/>
        </w:rPr>
      </w:pPr>
      <w:r w:rsidRPr="00FA16F6">
        <w:rPr>
          <w:rFonts w:ascii="Arial" w:hAnsi="Arial" w:cs="Arial"/>
        </w:rPr>
        <w:t xml:space="preserve">the definitions of deflation, referencing and linking </w:t>
      </w:r>
    </w:p>
    <w:p w:rsidR="00EE6F1A" w:rsidRPr="00FA16F6" w:rsidRDefault="00EE6F1A" w:rsidP="005D1F2B">
      <w:pPr>
        <w:pStyle w:val="NoSpacing"/>
        <w:numPr>
          <w:ilvl w:val="0"/>
          <w:numId w:val="32"/>
        </w:numPr>
        <w:rPr>
          <w:rFonts w:ascii="Arial" w:hAnsi="Arial" w:cs="Arial"/>
        </w:rPr>
      </w:pPr>
      <w:r w:rsidRPr="00FA16F6">
        <w:rPr>
          <w:rFonts w:ascii="Arial" w:hAnsi="Arial" w:cs="Arial"/>
        </w:rPr>
        <w:t>the aspects of the Consumer Prices Index (CPI)</w:t>
      </w:r>
    </w:p>
    <w:p w:rsidR="00EE6F1A" w:rsidRPr="00FA16F6" w:rsidRDefault="00EE6F1A" w:rsidP="005D1F2B">
      <w:pPr>
        <w:pStyle w:val="NoSpacing"/>
        <w:numPr>
          <w:ilvl w:val="0"/>
          <w:numId w:val="32"/>
        </w:numPr>
        <w:rPr>
          <w:rFonts w:ascii="Arial" w:hAnsi="Arial" w:cs="Arial"/>
        </w:rPr>
      </w:pPr>
      <w:r w:rsidRPr="00FA16F6">
        <w:rPr>
          <w:rFonts w:ascii="Arial" w:hAnsi="Arial" w:cs="Arial"/>
        </w:rPr>
        <w:t>the wider uses of index numbers</w:t>
      </w:r>
    </w:p>
    <w:p w:rsidR="006219BD" w:rsidRDefault="006219BD" w:rsidP="006219BD">
      <w:pPr>
        <w:pStyle w:val="NoSpacing"/>
        <w:rPr>
          <w:rFonts w:ascii="Arial" w:hAnsi="Arial" w:cs="Arial"/>
          <w:sz w:val="24"/>
          <w:szCs w:val="24"/>
        </w:rPr>
      </w:pPr>
    </w:p>
    <w:p w:rsidR="00F2210E" w:rsidRDefault="00F2210E" w:rsidP="006219BD">
      <w:pPr>
        <w:pStyle w:val="NoSpacing"/>
        <w:rPr>
          <w:rFonts w:ascii="Arial" w:hAnsi="Arial" w:cs="Arial"/>
          <w:sz w:val="24"/>
          <w:szCs w:val="24"/>
        </w:rPr>
      </w:pPr>
    </w:p>
    <w:p w:rsidR="00F2210E" w:rsidRDefault="00F2210E" w:rsidP="006219BD">
      <w:pPr>
        <w:pStyle w:val="NoSpacing"/>
        <w:rPr>
          <w:rFonts w:ascii="Arial" w:hAnsi="Arial" w:cs="Arial"/>
          <w:sz w:val="24"/>
          <w:szCs w:val="24"/>
        </w:rPr>
      </w:pPr>
    </w:p>
    <w:p w:rsidR="00F2210E" w:rsidRDefault="00F2210E" w:rsidP="006219BD">
      <w:pPr>
        <w:pStyle w:val="NoSpacing"/>
        <w:rPr>
          <w:rFonts w:ascii="Arial" w:hAnsi="Arial" w:cs="Arial"/>
          <w:sz w:val="24"/>
          <w:szCs w:val="24"/>
        </w:rPr>
      </w:pPr>
    </w:p>
    <w:p w:rsidR="00F2210E" w:rsidRDefault="00F2210E" w:rsidP="006219BD">
      <w:pPr>
        <w:pStyle w:val="NoSpacing"/>
        <w:rPr>
          <w:rFonts w:ascii="Arial" w:hAnsi="Arial" w:cs="Arial"/>
          <w:sz w:val="24"/>
          <w:szCs w:val="24"/>
        </w:rPr>
      </w:pPr>
    </w:p>
    <w:p w:rsidR="00F2210E" w:rsidRDefault="00F2210E" w:rsidP="006219BD">
      <w:pPr>
        <w:pStyle w:val="NoSpacing"/>
        <w:rPr>
          <w:rFonts w:ascii="Arial" w:hAnsi="Arial" w:cs="Arial"/>
          <w:sz w:val="24"/>
          <w:szCs w:val="24"/>
        </w:rPr>
      </w:pPr>
    </w:p>
    <w:p w:rsidR="00EE6F1A" w:rsidRDefault="00EE6F1A">
      <w:pPr>
        <w:rPr>
          <w:rFonts w:ascii="Arial" w:hAnsi="Arial" w:cs="Arial"/>
          <w:sz w:val="24"/>
          <w:szCs w:val="24"/>
        </w:rPr>
      </w:pPr>
      <w:r>
        <w:rPr>
          <w:rFonts w:ascii="Arial" w:hAnsi="Arial" w:cs="Arial"/>
          <w:sz w:val="24"/>
          <w:szCs w:val="24"/>
        </w:rPr>
        <w:br w:type="page"/>
      </w:r>
    </w:p>
    <w:p w:rsidR="00F2210E" w:rsidRPr="006219BD" w:rsidRDefault="00F2210E" w:rsidP="006219BD">
      <w:pPr>
        <w:pStyle w:val="NoSpacing"/>
        <w:rPr>
          <w:rFonts w:ascii="Arial" w:hAnsi="Arial" w:cs="Arial"/>
          <w:sz w:val="24"/>
          <w:szCs w:val="24"/>
        </w:rPr>
      </w:pPr>
    </w:p>
    <w:p w:rsidR="006219BD" w:rsidRPr="00491C28" w:rsidRDefault="006219BD" w:rsidP="004B6144">
      <w:pPr>
        <w:pStyle w:val="NoSpacing"/>
        <w:numPr>
          <w:ilvl w:val="0"/>
          <w:numId w:val="63"/>
        </w:numPr>
        <w:ind w:left="426" w:hanging="426"/>
        <w:rPr>
          <w:rFonts w:ascii="Arial" w:hAnsi="Arial" w:cs="Arial"/>
          <w:b/>
          <w:sz w:val="24"/>
          <w:szCs w:val="24"/>
        </w:rPr>
      </w:pPr>
      <w:r w:rsidRPr="00491C28">
        <w:rPr>
          <w:rFonts w:ascii="Arial" w:hAnsi="Arial" w:cs="Arial"/>
          <w:b/>
          <w:sz w:val="24"/>
          <w:szCs w:val="24"/>
        </w:rPr>
        <w:t>Hypothesis Testing</w:t>
      </w:r>
    </w:p>
    <w:p w:rsidR="00A87484" w:rsidRPr="00FA16F6" w:rsidRDefault="00A87484" w:rsidP="00A87484">
      <w:pPr>
        <w:pStyle w:val="NoSpacing"/>
        <w:rPr>
          <w:rFonts w:ascii="Arial" w:hAnsi="Arial" w:cs="Arial"/>
        </w:rPr>
      </w:pPr>
      <w:r w:rsidRPr="00FA16F6">
        <w:rPr>
          <w:rFonts w:ascii="Arial" w:hAnsi="Arial" w:cs="Arial"/>
        </w:rPr>
        <w:t>Level – Level 2</w:t>
      </w:r>
    </w:p>
    <w:p w:rsidR="00A87484" w:rsidRPr="00FA16F6" w:rsidRDefault="00A87484" w:rsidP="00A87484">
      <w:pPr>
        <w:pStyle w:val="NoSpacing"/>
        <w:rPr>
          <w:rFonts w:ascii="Arial" w:hAnsi="Arial" w:cs="Arial"/>
        </w:rPr>
      </w:pPr>
      <w:r w:rsidRPr="00FA16F6">
        <w:rPr>
          <w:rFonts w:ascii="Arial" w:hAnsi="Arial" w:cs="Arial"/>
        </w:rPr>
        <w:t xml:space="preserve">Location – Newport and </w:t>
      </w:r>
      <w:proofErr w:type="spellStart"/>
      <w:r w:rsidRPr="00FA16F6">
        <w:rPr>
          <w:rFonts w:ascii="Arial" w:hAnsi="Arial" w:cs="Arial"/>
        </w:rPr>
        <w:t>Titchfield</w:t>
      </w:r>
      <w:proofErr w:type="spellEnd"/>
    </w:p>
    <w:p w:rsidR="00A87484" w:rsidRPr="00FA16F6" w:rsidRDefault="00A87484" w:rsidP="00A87484">
      <w:pPr>
        <w:pStyle w:val="NoSpacing"/>
        <w:rPr>
          <w:rFonts w:ascii="Arial" w:hAnsi="Arial" w:cs="Arial"/>
        </w:rPr>
      </w:pPr>
      <w:r w:rsidRPr="00FA16F6">
        <w:rPr>
          <w:rFonts w:ascii="Arial" w:hAnsi="Arial" w:cs="Arial"/>
        </w:rPr>
        <w:t>Duration – 1 day</w:t>
      </w:r>
    </w:p>
    <w:p w:rsidR="00A87484" w:rsidRPr="00FA16F6" w:rsidRDefault="00A87484" w:rsidP="00A87484">
      <w:pPr>
        <w:pStyle w:val="NoSpacing"/>
        <w:rPr>
          <w:rFonts w:ascii="Arial" w:hAnsi="Arial" w:cs="Arial"/>
        </w:rPr>
      </w:pPr>
    </w:p>
    <w:p w:rsidR="00A87484" w:rsidRPr="00FA16F6" w:rsidRDefault="00A87484" w:rsidP="00A87484">
      <w:pPr>
        <w:pStyle w:val="NoSpacing"/>
        <w:rPr>
          <w:rFonts w:ascii="Arial" w:hAnsi="Arial" w:cs="Arial"/>
          <w:b/>
        </w:rPr>
      </w:pPr>
      <w:r w:rsidRPr="00FA16F6">
        <w:rPr>
          <w:rFonts w:ascii="Arial" w:hAnsi="Arial" w:cs="Arial"/>
          <w:b/>
        </w:rPr>
        <w:t>Aims</w:t>
      </w:r>
    </w:p>
    <w:p w:rsidR="00A87484" w:rsidRPr="00FA16F6" w:rsidRDefault="00A87484" w:rsidP="00A87484">
      <w:pPr>
        <w:pStyle w:val="NoSpacing"/>
        <w:rPr>
          <w:rFonts w:ascii="Arial" w:hAnsi="Arial" w:cs="Arial"/>
        </w:rPr>
      </w:pPr>
      <w:r w:rsidRPr="00FA16F6">
        <w:rPr>
          <w:rFonts w:ascii="Arial" w:hAnsi="Arial" w:cs="Arial"/>
        </w:rPr>
        <w:t>To give participants an overview of hypothesis testing and its application within Official Statistics</w:t>
      </w:r>
    </w:p>
    <w:p w:rsidR="00A87484" w:rsidRPr="00FA16F6" w:rsidRDefault="00A87484" w:rsidP="00A87484">
      <w:pPr>
        <w:pStyle w:val="NoSpacing"/>
        <w:rPr>
          <w:rFonts w:ascii="Arial" w:hAnsi="Arial" w:cs="Arial"/>
        </w:rPr>
      </w:pPr>
    </w:p>
    <w:p w:rsidR="00A87484" w:rsidRPr="00FA16F6" w:rsidRDefault="00A87484" w:rsidP="00A87484">
      <w:pPr>
        <w:pStyle w:val="NoSpacing"/>
        <w:rPr>
          <w:rFonts w:ascii="Arial" w:hAnsi="Arial" w:cs="Arial"/>
          <w:b/>
        </w:rPr>
      </w:pPr>
      <w:r w:rsidRPr="00FA16F6">
        <w:rPr>
          <w:rFonts w:ascii="Arial" w:hAnsi="Arial" w:cs="Arial"/>
          <w:b/>
        </w:rPr>
        <w:t xml:space="preserve">Objectives </w:t>
      </w:r>
    </w:p>
    <w:p w:rsidR="00A87484" w:rsidRPr="00FA16F6" w:rsidRDefault="00A87484" w:rsidP="00A87484">
      <w:pPr>
        <w:pStyle w:val="NoSpacing"/>
        <w:rPr>
          <w:rFonts w:ascii="Arial" w:hAnsi="Arial" w:cs="Arial"/>
        </w:rPr>
      </w:pPr>
      <w:r w:rsidRPr="00FA16F6">
        <w:rPr>
          <w:rFonts w:ascii="Arial" w:hAnsi="Arial" w:cs="Arial"/>
        </w:rPr>
        <w:t>By the end of the course, through the use of examples and theory, participants will gain:</w:t>
      </w:r>
    </w:p>
    <w:p w:rsidR="00A87484" w:rsidRPr="00FA16F6" w:rsidRDefault="00A87484" w:rsidP="005D1F2B">
      <w:pPr>
        <w:pStyle w:val="NoSpacing"/>
        <w:numPr>
          <w:ilvl w:val="0"/>
          <w:numId w:val="33"/>
        </w:numPr>
        <w:rPr>
          <w:rFonts w:ascii="Arial" w:hAnsi="Arial" w:cs="Arial"/>
        </w:rPr>
      </w:pPr>
      <w:r w:rsidRPr="00FA16F6">
        <w:rPr>
          <w:rFonts w:ascii="Arial" w:hAnsi="Arial" w:cs="Arial"/>
        </w:rPr>
        <w:t>an understanding of the basics of hypothesis testing</w:t>
      </w:r>
    </w:p>
    <w:p w:rsidR="00A87484" w:rsidRPr="00FA16F6" w:rsidRDefault="00A87484" w:rsidP="005D1F2B">
      <w:pPr>
        <w:pStyle w:val="NoSpacing"/>
        <w:numPr>
          <w:ilvl w:val="0"/>
          <w:numId w:val="33"/>
        </w:numPr>
        <w:rPr>
          <w:rFonts w:ascii="Arial" w:hAnsi="Arial" w:cs="Arial"/>
        </w:rPr>
      </w:pPr>
      <w:r w:rsidRPr="00FA16F6">
        <w:rPr>
          <w:rFonts w:ascii="Arial" w:hAnsi="Arial" w:cs="Arial"/>
        </w:rPr>
        <w:t>a working knowledge of statistical power</w:t>
      </w:r>
    </w:p>
    <w:p w:rsidR="00A87484" w:rsidRPr="00FA16F6" w:rsidRDefault="00A87484" w:rsidP="005D1F2B">
      <w:pPr>
        <w:pStyle w:val="NoSpacing"/>
        <w:numPr>
          <w:ilvl w:val="0"/>
          <w:numId w:val="33"/>
        </w:numPr>
        <w:rPr>
          <w:rFonts w:ascii="Arial" w:hAnsi="Arial" w:cs="Arial"/>
        </w:rPr>
      </w:pPr>
      <w:r w:rsidRPr="00FA16F6">
        <w:rPr>
          <w:rFonts w:ascii="Arial" w:hAnsi="Arial" w:cs="Arial"/>
        </w:rPr>
        <w:t>an overview of more complex hypothesis testing problems and knowledge of how to deal with them</w:t>
      </w:r>
    </w:p>
    <w:p w:rsidR="006219BD" w:rsidRPr="006219BD" w:rsidRDefault="006219BD" w:rsidP="006219BD">
      <w:pPr>
        <w:pStyle w:val="NoSpacing"/>
        <w:rPr>
          <w:rFonts w:ascii="Arial" w:hAnsi="Arial" w:cs="Arial"/>
        </w:rPr>
      </w:pPr>
    </w:p>
    <w:p w:rsidR="006219BD" w:rsidRDefault="006219B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E62B4B" w:rsidRDefault="00E62B4B" w:rsidP="007A600D">
      <w:pPr>
        <w:spacing w:after="0"/>
        <w:rPr>
          <w:rFonts w:ascii="Arial" w:hAnsi="Arial" w:cs="Arial"/>
          <w:b/>
          <w:color w:val="002060"/>
          <w:sz w:val="24"/>
          <w:szCs w:val="24"/>
        </w:rPr>
      </w:pPr>
    </w:p>
    <w:p w:rsidR="007A600D" w:rsidRPr="00CE4945" w:rsidRDefault="00CE4945" w:rsidP="007A600D">
      <w:pPr>
        <w:spacing w:after="0"/>
        <w:rPr>
          <w:rFonts w:ascii="Arial" w:hAnsi="Arial" w:cs="Arial"/>
          <w:b/>
          <w:color w:val="002060"/>
          <w:sz w:val="28"/>
          <w:szCs w:val="24"/>
        </w:rPr>
      </w:pPr>
      <w:r w:rsidRPr="00CE4945">
        <w:rPr>
          <w:rFonts w:ascii="Arial" w:hAnsi="Arial" w:cs="Arial"/>
          <w:b/>
          <w:color w:val="002060"/>
          <w:sz w:val="28"/>
          <w:szCs w:val="24"/>
        </w:rPr>
        <w:t xml:space="preserve">Part Two – </w:t>
      </w:r>
      <w:r w:rsidR="007A600D" w:rsidRPr="00CE4945">
        <w:rPr>
          <w:rFonts w:ascii="Arial" w:hAnsi="Arial" w:cs="Arial"/>
          <w:b/>
          <w:color w:val="002060"/>
          <w:sz w:val="28"/>
          <w:szCs w:val="24"/>
        </w:rPr>
        <w:t>Statistical Short Course Timetable for 2016-2017</w:t>
      </w:r>
    </w:p>
    <w:p w:rsidR="0004412E" w:rsidRPr="00E91B22" w:rsidRDefault="0004412E" w:rsidP="007A600D">
      <w:pPr>
        <w:spacing w:after="120"/>
        <w:rPr>
          <w:rFonts w:ascii="Arial" w:hAnsi="Arial" w:cs="Arial"/>
        </w:rPr>
      </w:pPr>
    </w:p>
    <w:p w:rsidR="00E91B22" w:rsidRPr="00E91B22" w:rsidRDefault="00E91B22" w:rsidP="00E91B22">
      <w:pPr>
        <w:spacing w:after="120"/>
        <w:rPr>
          <w:rFonts w:ascii="Arial" w:hAnsi="Arial" w:cs="Arial"/>
        </w:rPr>
      </w:pPr>
      <w:r w:rsidRPr="00E91B22">
        <w:rPr>
          <w:rFonts w:ascii="Arial" w:hAnsi="Arial" w:cs="Arial"/>
        </w:rPr>
        <w:t xml:space="preserve">The Office for National Statistics (ONS) is the key provider of statistical training for member of the Government Statistical Service (GSS).The short course programme delivers courses on the main methods used in Official Statistics, providing an overview of various statistical and analytical techniques and includes information on how and why to choose the appropriate methodology. </w:t>
      </w:r>
    </w:p>
    <w:p w:rsidR="00E91B22" w:rsidRPr="00E91B22" w:rsidRDefault="00E91B22" w:rsidP="00E91B22">
      <w:pPr>
        <w:spacing w:after="120"/>
        <w:rPr>
          <w:rFonts w:ascii="Arial" w:hAnsi="Arial" w:cs="Arial"/>
          <w:b/>
        </w:rPr>
      </w:pPr>
      <w:r w:rsidRPr="00E91B22">
        <w:rPr>
          <w:rFonts w:ascii="Arial" w:hAnsi="Arial" w:cs="Arial"/>
          <w:b/>
        </w:rPr>
        <w:t>The costs for courses are:</w:t>
      </w:r>
    </w:p>
    <w:p w:rsidR="00E91B22" w:rsidRPr="00E91B22" w:rsidRDefault="00E91B22" w:rsidP="00E91B22">
      <w:pPr>
        <w:spacing w:after="120"/>
        <w:rPr>
          <w:rFonts w:ascii="Arial" w:hAnsi="Arial" w:cs="Arial"/>
        </w:rPr>
      </w:pPr>
      <w:r w:rsidRPr="00E91B22">
        <w:rPr>
          <w:rFonts w:ascii="Arial" w:hAnsi="Arial" w:cs="Arial"/>
          <w:b/>
        </w:rPr>
        <w:t>1 day course</w:t>
      </w:r>
      <w:r w:rsidRPr="00E91B22">
        <w:rPr>
          <w:rFonts w:ascii="Arial" w:hAnsi="Arial" w:cs="Arial"/>
        </w:rPr>
        <w:t xml:space="preserve"> - £116.00, </w:t>
      </w:r>
      <w:r w:rsidRPr="00E91B22">
        <w:rPr>
          <w:rFonts w:ascii="Arial" w:hAnsi="Arial" w:cs="Arial"/>
          <w:b/>
        </w:rPr>
        <w:t>1.5 day course</w:t>
      </w:r>
      <w:r w:rsidRPr="00E91B22">
        <w:rPr>
          <w:rFonts w:ascii="Arial" w:hAnsi="Arial" w:cs="Arial"/>
        </w:rPr>
        <w:t xml:space="preserve"> - £167.00, </w:t>
      </w:r>
      <w:r w:rsidRPr="00E91B22">
        <w:rPr>
          <w:rFonts w:ascii="Arial" w:hAnsi="Arial" w:cs="Arial"/>
          <w:b/>
        </w:rPr>
        <w:t xml:space="preserve">2 day </w:t>
      </w:r>
      <w:proofErr w:type="gramStart"/>
      <w:r w:rsidRPr="00E91B22">
        <w:rPr>
          <w:rFonts w:ascii="Arial" w:hAnsi="Arial" w:cs="Arial"/>
          <w:b/>
        </w:rPr>
        <w:t>course</w:t>
      </w:r>
      <w:r w:rsidRPr="00E91B22">
        <w:rPr>
          <w:rFonts w:ascii="Arial" w:hAnsi="Arial" w:cs="Arial"/>
        </w:rPr>
        <w:t xml:space="preserve">  -</w:t>
      </w:r>
      <w:proofErr w:type="gramEnd"/>
      <w:r w:rsidRPr="00E91B22">
        <w:rPr>
          <w:rFonts w:ascii="Arial" w:hAnsi="Arial" w:cs="Arial"/>
        </w:rPr>
        <w:t xml:space="preserve"> £206.00</w:t>
      </w:r>
    </w:p>
    <w:p w:rsidR="00E91B22" w:rsidRPr="00E91B22" w:rsidRDefault="00E91B22" w:rsidP="00E91B22">
      <w:pPr>
        <w:spacing w:after="0"/>
        <w:rPr>
          <w:rFonts w:ascii="Arial" w:hAnsi="Arial" w:cs="Arial"/>
          <w:b/>
        </w:rPr>
      </w:pPr>
      <w:r w:rsidRPr="00E91B22">
        <w:rPr>
          <w:rFonts w:ascii="Arial" w:hAnsi="Arial" w:cs="Arial"/>
          <w:b/>
        </w:rPr>
        <w:t>The entry requirements for courses are:</w:t>
      </w:r>
    </w:p>
    <w:p w:rsidR="00E91B22" w:rsidRPr="00E91B22" w:rsidRDefault="00E91B22" w:rsidP="00E91B22">
      <w:pPr>
        <w:pStyle w:val="ListParagraph"/>
        <w:numPr>
          <w:ilvl w:val="0"/>
          <w:numId w:val="51"/>
        </w:numPr>
        <w:spacing w:line="276" w:lineRule="auto"/>
        <w:rPr>
          <w:rFonts w:ascii="Arial" w:hAnsi="Arial" w:cs="Arial"/>
          <w:sz w:val="22"/>
          <w:szCs w:val="22"/>
        </w:rPr>
      </w:pPr>
      <w:r w:rsidRPr="00E91B22">
        <w:rPr>
          <w:rFonts w:ascii="Arial" w:hAnsi="Arial" w:cs="Arial"/>
          <w:sz w:val="22"/>
          <w:szCs w:val="22"/>
        </w:rPr>
        <w:t xml:space="preserve">Level 1 </w:t>
      </w:r>
      <w:proofErr w:type="gramStart"/>
      <w:r w:rsidRPr="00E91B22">
        <w:rPr>
          <w:rFonts w:ascii="Arial" w:hAnsi="Arial" w:cs="Arial"/>
          <w:sz w:val="22"/>
          <w:szCs w:val="22"/>
        </w:rPr>
        <w:t>courses</w:t>
      </w:r>
      <w:proofErr w:type="gramEnd"/>
      <w:r w:rsidRPr="00E91B22">
        <w:rPr>
          <w:rFonts w:ascii="Arial" w:hAnsi="Arial" w:cs="Arial"/>
          <w:sz w:val="22"/>
          <w:szCs w:val="22"/>
        </w:rPr>
        <w:t xml:space="preserve"> do not require previous knowledge as they provide an introduction to a subject.</w:t>
      </w:r>
    </w:p>
    <w:p w:rsidR="00E91B22" w:rsidRPr="00E91B22" w:rsidRDefault="00E91B22" w:rsidP="00E91B22">
      <w:pPr>
        <w:pStyle w:val="ListParagraph"/>
        <w:numPr>
          <w:ilvl w:val="0"/>
          <w:numId w:val="51"/>
        </w:numPr>
        <w:spacing w:line="276" w:lineRule="auto"/>
        <w:rPr>
          <w:rFonts w:ascii="Arial" w:hAnsi="Arial" w:cs="Arial"/>
          <w:sz w:val="22"/>
          <w:szCs w:val="22"/>
        </w:rPr>
      </w:pPr>
      <w:r w:rsidRPr="00E91B22">
        <w:rPr>
          <w:rFonts w:ascii="Arial" w:hAnsi="Arial" w:cs="Arial"/>
          <w:sz w:val="22"/>
          <w:szCs w:val="22"/>
        </w:rPr>
        <w:t>Level 2 courses require the applicant to have a degree in Mathematics/Statistics or a good working knowledge of the subject.</w:t>
      </w:r>
    </w:p>
    <w:p w:rsidR="007A600D" w:rsidRDefault="007A600D" w:rsidP="007A600D">
      <w:pPr>
        <w:spacing w:after="0"/>
        <w:rPr>
          <w:rFonts w:ascii="Frutiger" w:hAnsi="Frutiger" w:cs="Arial"/>
          <w:color w:val="035A61"/>
        </w:rPr>
      </w:pPr>
    </w:p>
    <w:tbl>
      <w:tblPr>
        <w:tblStyle w:val="LightShading-Accent3"/>
        <w:tblW w:w="9464" w:type="dxa"/>
        <w:tblLook w:val="04A0"/>
      </w:tblPr>
      <w:tblGrid>
        <w:gridCol w:w="4447"/>
        <w:gridCol w:w="732"/>
        <w:gridCol w:w="1560"/>
        <w:gridCol w:w="1553"/>
        <w:gridCol w:w="1172"/>
      </w:tblGrid>
      <w:tr w:rsidR="005909F0" w:rsidTr="007D4DEE">
        <w:trPr>
          <w:cnfStyle w:val="100000000000"/>
        </w:trPr>
        <w:tc>
          <w:tcPr>
            <w:cnfStyle w:val="001000000000"/>
            <w:tcW w:w="4447" w:type="dxa"/>
          </w:tcPr>
          <w:p w:rsidR="005909F0" w:rsidRPr="00EF52F3" w:rsidRDefault="005909F0" w:rsidP="007D4DEE">
            <w:pPr>
              <w:spacing w:before="60" w:after="60"/>
              <w:rPr>
                <w:rFonts w:cs="Arial"/>
                <w:color w:val="035A61"/>
                <w:sz w:val="24"/>
                <w:szCs w:val="24"/>
              </w:rPr>
            </w:pPr>
            <w:r w:rsidRPr="00EF52F3">
              <w:rPr>
                <w:rFonts w:cs="Arial"/>
                <w:color w:val="035A61"/>
                <w:sz w:val="24"/>
                <w:szCs w:val="24"/>
              </w:rPr>
              <w:t xml:space="preserve">Course </w:t>
            </w:r>
            <w:r>
              <w:rPr>
                <w:rFonts w:cs="Arial"/>
                <w:color w:val="035A61"/>
                <w:sz w:val="24"/>
                <w:szCs w:val="24"/>
              </w:rPr>
              <w:t xml:space="preserve"> (September – December 2016</w:t>
            </w:r>
            <w:r w:rsidRPr="00EF52F3">
              <w:rPr>
                <w:rFonts w:cs="Arial"/>
                <w:color w:val="035A61"/>
                <w:sz w:val="24"/>
                <w:szCs w:val="24"/>
              </w:rPr>
              <w:t>)</w:t>
            </w:r>
          </w:p>
        </w:tc>
        <w:tc>
          <w:tcPr>
            <w:tcW w:w="732" w:type="dxa"/>
          </w:tcPr>
          <w:p w:rsidR="005909F0" w:rsidRPr="00EF52F3" w:rsidRDefault="005909F0" w:rsidP="007D4DEE">
            <w:pPr>
              <w:spacing w:before="60" w:after="60"/>
              <w:jc w:val="center"/>
              <w:cnfStyle w:val="100000000000"/>
              <w:rPr>
                <w:rFonts w:cs="Arial"/>
                <w:color w:val="035A61"/>
                <w:sz w:val="24"/>
                <w:szCs w:val="24"/>
              </w:rPr>
            </w:pPr>
            <w:r w:rsidRPr="00EF52F3">
              <w:rPr>
                <w:rFonts w:cs="Arial"/>
                <w:color w:val="035A61"/>
                <w:sz w:val="24"/>
                <w:szCs w:val="24"/>
              </w:rPr>
              <w:t>Level</w:t>
            </w:r>
          </w:p>
        </w:tc>
        <w:tc>
          <w:tcPr>
            <w:tcW w:w="1560" w:type="dxa"/>
          </w:tcPr>
          <w:p w:rsidR="005909F0" w:rsidRPr="00EF52F3" w:rsidRDefault="005909F0" w:rsidP="007D4DEE">
            <w:pPr>
              <w:spacing w:before="60" w:after="60"/>
              <w:jc w:val="center"/>
              <w:cnfStyle w:val="100000000000"/>
              <w:rPr>
                <w:rFonts w:cs="Arial"/>
                <w:color w:val="035A61"/>
                <w:sz w:val="24"/>
                <w:szCs w:val="24"/>
              </w:rPr>
            </w:pPr>
            <w:r w:rsidRPr="00EF52F3">
              <w:rPr>
                <w:rFonts w:cs="Arial"/>
                <w:color w:val="035A61"/>
                <w:sz w:val="24"/>
                <w:szCs w:val="24"/>
              </w:rPr>
              <w:t>Newport</w:t>
            </w:r>
          </w:p>
        </w:tc>
        <w:tc>
          <w:tcPr>
            <w:tcW w:w="1553" w:type="dxa"/>
          </w:tcPr>
          <w:p w:rsidR="005909F0" w:rsidRPr="00EF52F3" w:rsidRDefault="005909F0" w:rsidP="007D4DEE">
            <w:pPr>
              <w:spacing w:before="60" w:after="60"/>
              <w:jc w:val="center"/>
              <w:cnfStyle w:val="100000000000"/>
              <w:rPr>
                <w:rFonts w:cs="Arial"/>
                <w:color w:val="035A61"/>
                <w:sz w:val="24"/>
                <w:szCs w:val="24"/>
              </w:rPr>
            </w:pPr>
            <w:proofErr w:type="spellStart"/>
            <w:r w:rsidRPr="00EF52F3">
              <w:rPr>
                <w:rFonts w:cs="Arial"/>
                <w:color w:val="035A61"/>
                <w:sz w:val="24"/>
                <w:szCs w:val="24"/>
              </w:rPr>
              <w:t>Titchfield</w:t>
            </w:r>
            <w:proofErr w:type="spellEnd"/>
          </w:p>
        </w:tc>
        <w:tc>
          <w:tcPr>
            <w:tcW w:w="1172" w:type="dxa"/>
          </w:tcPr>
          <w:p w:rsidR="005909F0" w:rsidRPr="00EF52F3" w:rsidRDefault="005909F0" w:rsidP="007D4DEE">
            <w:pPr>
              <w:spacing w:before="60" w:after="60"/>
              <w:jc w:val="center"/>
              <w:cnfStyle w:val="100000000000"/>
              <w:rPr>
                <w:rFonts w:cs="Arial"/>
                <w:color w:val="035A61"/>
                <w:sz w:val="24"/>
                <w:szCs w:val="24"/>
              </w:rPr>
            </w:pPr>
            <w:r w:rsidRPr="00EF52F3">
              <w:rPr>
                <w:rFonts w:cs="Arial"/>
                <w:color w:val="035A61"/>
                <w:sz w:val="24"/>
                <w:szCs w:val="24"/>
              </w:rPr>
              <w:t>London</w:t>
            </w:r>
          </w:p>
        </w:tc>
      </w:tr>
      <w:tr w:rsidR="005909F0" w:rsidTr="007D4DEE">
        <w:trPr>
          <w:cnfStyle w:val="000000100000"/>
        </w:trPr>
        <w:tc>
          <w:tcPr>
            <w:cnfStyle w:val="001000000000"/>
            <w:tcW w:w="4447" w:type="dxa"/>
            <w:shd w:val="clear" w:color="auto" w:fill="D6E3BC" w:themeFill="accent3" w:themeFillTint="66"/>
          </w:tcPr>
          <w:p w:rsidR="005909F0" w:rsidRPr="00EF52F3" w:rsidRDefault="005909F0" w:rsidP="007D4DEE">
            <w:pPr>
              <w:keepNext/>
              <w:keepLines/>
              <w:autoSpaceDE w:val="0"/>
              <w:autoSpaceDN w:val="0"/>
              <w:adjustRightInd w:val="0"/>
              <w:spacing w:before="60" w:after="60"/>
              <w:rPr>
                <w:rFonts w:cs="Helv"/>
                <w:b w:val="0"/>
                <w:bCs w:val="0"/>
                <w:color w:val="035A61"/>
                <w:spacing w:val="20"/>
                <w:sz w:val="20"/>
                <w:szCs w:val="20"/>
                <w:lang w:eastAsia="en-GB"/>
              </w:rPr>
            </w:pPr>
            <w:r w:rsidRPr="00EF52F3">
              <w:rPr>
                <w:rFonts w:cs="Helv"/>
                <w:b w:val="0"/>
                <w:color w:val="035A61"/>
                <w:spacing w:val="20"/>
                <w:sz w:val="20"/>
                <w:szCs w:val="20"/>
                <w:lang w:eastAsia="en-GB"/>
              </w:rPr>
              <w:t>Quality and Statistics</w:t>
            </w:r>
          </w:p>
        </w:tc>
        <w:tc>
          <w:tcPr>
            <w:tcW w:w="732"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sidRPr="00EF52F3">
              <w:rPr>
                <w:rFonts w:cs="Helv"/>
                <w:color w:val="035A61"/>
                <w:spacing w:val="20"/>
                <w:sz w:val="20"/>
                <w:szCs w:val="20"/>
                <w:lang w:eastAsia="en-GB"/>
              </w:rPr>
              <w:t>L1</w:t>
            </w:r>
          </w:p>
        </w:tc>
        <w:tc>
          <w:tcPr>
            <w:tcW w:w="1560"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Pr>
                <w:rFonts w:cs="Helv"/>
                <w:color w:val="035A61"/>
                <w:spacing w:val="20"/>
                <w:sz w:val="20"/>
                <w:szCs w:val="20"/>
                <w:lang w:eastAsia="en-GB"/>
              </w:rPr>
              <w:t>14</w:t>
            </w:r>
            <w:r w:rsidRPr="00EF52F3">
              <w:rPr>
                <w:rFonts w:cs="Helv"/>
                <w:color w:val="035A61"/>
                <w:spacing w:val="20"/>
                <w:sz w:val="20"/>
                <w:szCs w:val="20"/>
                <w:lang w:eastAsia="en-GB"/>
              </w:rPr>
              <w:t>/09/1</w:t>
            </w:r>
            <w:r>
              <w:rPr>
                <w:rFonts w:cs="Helv"/>
                <w:color w:val="035A61"/>
                <w:spacing w:val="20"/>
                <w:sz w:val="20"/>
                <w:szCs w:val="20"/>
                <w:lang w:eastAsia="en-GB"/>
              </w:rPr>
              <w:t>6</w:t>
            </w:r>
          </w:p>
        </w:tc>
        <w:tc>
          <w:tcPr>
            <w:tcW w:w="1553"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Pr>
                <w:rFonts w:cs="Helv"/>
                <w:color w:val="035A61"/>
                <w:spacing w:val="20"/>
                <w:sz w:val="20"/>
                <w:szCs w:val="20"/>
                <w:lang w:eastAsia="en-GB"/>
              </w:rPr>
              <w:t>13/10</w:t>
            </w:r>
            <w:r w:rsidRPr="00EF52F3">
              <w:rPr>
                <w:rFonts w:cs="Helv"/>
                <w:color w:val="035A61"/>
                <w:spacing w:val="20"/>
                <w:sz w:val="20"/>
                <w:szCs w:val="20"/>
                <w:lang w:eastAsia="en-GB"/>
              </w:rPr>
              <w:t>/1</w:t>
            </w:r>
            <w:r>
              <w:rPr>
                <w:rFonts w:cs="Helv"/>
                <w:color w:val="035A61"/>
                <w:spacing w:val="20"/>
                <w:sz w:val="20"/>
                <w:szCs w:val="20"/>
                <w:lang w:eastAsia="en-GB"/>
              </w:rPr>
              <w:t>6</w:t>
            </w:r>
          </w:p>
        </w:tc>
        <w:tc>
          <w:tcPr>
            <w:tcW w:w="1172"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00000"/>
                <w:spacing w:val="20"/>
                <w:sz w:val="20"/>
                <w:szCs w:val="20"/>
                <w:lang w:eastAsia="en-GB"/>
              </w:rPr>
            </w:pPr>
          </w:p>
        </w:tc>
      </w:tr>
      <w:tr w:rsidR="005909F0" w:rsidTr="007D4DEE">
        <w:tc>
          <w:tcPr>
            <w:cnfStyle w:val="001000000000"/>
            <w:tcW w:w="4447" w:type="dxa"/>
            <w:tcBorders>
              <w:bottom w:val="nil"/>
            </w:tcBorders>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Administrative Data</w:t>
            </w:r>
          </w:p>
        </w:tc>
        <w:tc>
          <w:tcPr>
            <w:tcW w:w="732" w:type="dxa"/>
            <w:tcBorders>
              <w:bottom w:val="nil"/>
            </w:tcBorders>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sidRPr="00EF52F3">
              <w:rPr>
                <w:rFonts w:cs="Helv"/>
                <w:color w:val="035A61"/>
                <w:spacing w:val="20"/>
                <w:sz w:val="20"/>
                <w:szCs w:val="20"/>
                <w:lang w:eastAsia="en-GB"/>
              </w:rPr>
              <w:t>L1</w:t>
            </w:r>
          </w:p>
        </w:tc>
        <w:tc>
          <w:tcPr>
            <w:tcW w:w="1560" w:type="dxa"/>
            <w:tcBorders>
              <w:bottom w:val="nil"/>
            </w:tcBorders>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Pr>
                <w:rFonts w:cs="Helv"/>
                <w:color w:val="035A61"/>
                <w:spacing w:val="20"/>
                <w:sz w:val="20"/>
                <w:szCs w:val="20"/>
                <w:lang w:eastAsia="en-GB"/>
              </w:rPr>
              <w:t>20</w:t>
            </w:r>
            <w:r w:rsidRPr="00EF52F3">
              <w:rPr>
                <w:rFonts w:cs="Helv"/>
                <w:color w:val="035A61"/>
                <w:spacing w:val="20"/>
                <w:sz w:val="20"/>
                <w:szCs w:val="20"/>
                <w:lang w:eastAsia="en-GB"/>
              </w:rPr>
              <w:t>/09/1</w:t>
            </w:r>
            <w:r>
              <w:rPr>
                <w:rFonts w:cs="Helv"/>
                <w:color w:val="035A61"/>
                <w:spacing w:val="20"/>
                <w:sz w:val="20"/>
                <w:szCs w:val="20"/>
                <w:lang w:eastAsia="en-GB"/>
              </w:rPr>
              <w:t>6</w:t>
            </w:r>
          </w:p>
        </w:tc>
        <w:tc>
          <w:tcPr>
            <w:tcW w:w="1553" w:type="dxa"/>
            <w:tcBorders>
              <w:bottom w:val="nil"/>
            </w:tcBorders>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Pr>
                <w:rFonts w:cs="Helv"/>
                <w:color w:val="035A61"/>
                <w:spacing w:val="20"/>
                <w:sz w:val="20"/>
                <w:szCs w:val="20"/>
                <w:lang w:eastAsia="en-GB"/>
              </w:rPr>
              <w:t>10/11</w:t>
            </w:r>
            <w:r w:rsidRPr="00EF52F3">
              <w:rPr>
                <w:rFonts w:cs="Helv"/>
                <w:color w:val="035A61"/>
                <w:spacing w:val="20"/>
                <w:sz w:val="20"/>
                <w:szCs w:val="20"/>
                <w:lang w:eastAsia="en-GB"/>
              </w:rPr>
              <w:t>/1</w:t>
            </w:r>
            <w:r>
              <w:rPr>
                <w:rFonts w:cs="Helv"/>
                <w:color w:val="035A61"/>
                <w:spacing w:val="20"/>
                <w:sz w:val="20"/>
                <w:szCs w:val="20"/>
                <w:lang w:eastAsia="en-GB"/>
              </w:rPr>
              <w:t>6</w:t>
            </w:r>
          </w:p>
        </w:tc>
        <w:tc>
          <w:tcPr>
            <w:tcW w:w="1172" w:type="dxa"/>
            <w:tcBorders>
              <w:bottom w:val="nil"/>
            </w:tcBorders>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00000"/>
                <w:spacing w:val="20"/>
                <w:sz w:val="20"/>
                <w:szCs w:val="20"/>
                <w:lang w:eastAsia="en-GB"/>
              </w:rPr>
            </w:pPr>
          </w:p>
        </w:tc>
      </w:tr>
      <w:tr w:rsidR="005909F0" w:rsidTr="007D4DEE">
        <w:trPr>
          <w:cnfStyle w:val="000000100000"/>
        </w:trPr>
        <w:tc>
          <w:tcPr>
            <w:cnfStyle w:val="001000000000"/>
            <w:tcW w:w="4447" w:type="dxa"/>
            <w:tcBorders>
              <w:top w:val="nil"/>
              <w:bottom w:val="nil"/>
            </w:tcBorders>
            <w:shd w:val="clear" w:color="auto" w:fill="D6E3BC" w:themeFill="accent3" w:themeFillTint="66"/>
          </w:tcPr>
          <w:p w:rsidR="005909F0" w:rsidRPr="006E292B" w:rsidRDefault="005909F0" w:rsidP="007D4DEE">
            <w:pPr>
              <w:keepNext/>
              <w:keepLines/>
              <w:autoSpaceDE w:val="0"/>
              <w:autoSpaceDN w:val="0"/>
              <w:adjustRightInd w:val="0"/>
              <w:spacing w:before="60" w:after="60"/>
              <w:ind w:left="17"/>
              <w:rPr>
                <w:rFonts w:cs="Helv"/>
                <w:b w:val="0"/>
                <w:color w:val="035A61"/>
                <w:spacing w:val="20"/>
                <w:sz w:val="20"/>
                <w:szCs w:val="20"/>
                <w:lang w:eastAsia="en-GB"/>
              </w:rPr>
            </w:pPr>
            <w:r w:rsidRPr="00EF52F3">
              <w:rPr>
                <w:rFonts w:cs="Helv"/>
                <w:b w:val="0"/>
                <w:color w:val="035A61"/>
                <w:spacing w:val="20"/>
                <w:sz w:val="20"/>
                <w:szCs w:val="20"/>
                <w:lang w:eastAsia="en-GB"/>
              </w:rPr>
              <w:t>Data Visualisation</w:t>
            </w:r>
          </w:p>
        </w:tc>
        <w:tc>
          <w:tcPr>
            <w:tcW w:w="732"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sidRPr="00EF52F3">
              <w:rPr>
                <w:rFonts w:cs="Helv"/>
                <w:color w:val="035A61"/>
                <w:spacing w:val="20"/>
                <w:sz w:val="20"/>
                <w:szCs w:val="20"/>
                <w:lang w:eastAsia="en-GB"/>
              </w:rPr>
              <w:t>L1</w:t>
            </w:r>
          </w:p>
        </w:tc>
        <w:tc>
          <w:tcPr>
            <w:tcW w:w="1560"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Pr>
                <w:rFonts w:cs="Helv"/>
                <w:color w:val="035A61"/>
                <w:spacing w:val="20"/>
                <w:sz w:val="20"/>
                <w:szCs w:val="20"/>
                <w:lang w:eastAsia="en-GB"/>
              </w:rPr>
              <w:t>22</w:t>
            </w:r>
            <w:r w:rsidRPr="00EF52F3">
              <w:rPr>
                <w:rFonts w:cs="Helv"/>
                <w:color w:val="035A61"/>
                <w:spacing w:val="20"/>
                <w:sz w:val="20"/>
                <w:szCs w:val="20"/>
                <w:lang w:eastAsia="en-GB"/>
              </w:rPr>
              <w:t>/09/1</w:t>
            </w:r>
            <w:r>
              <w:rPr>
                <w:rFonts w:cs="Helv"/>
                <w:color w:val="035A61"/>
                <w:spacing w:val="20"/>
                <w:sz w:val="20"/>
                <w:szCs w:val="20"/>
                <w:lang w:eastAsia="en-GB"/>
              </w:rPr>
              <w:t>6</w:t>
            </w:r>
          </w:p>
        </w:tc>
        <w:tc>
          <w:tcPr>
            <w:tcW w:w="1553"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p>
        </w:tc>
        <w:tc>
          <w:tcPr>
            <w:tcW w:w="1172"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00000"/>
                <w:spacing w:val="20"/>
                <w:sz w:val="20"/>
                <w:szCs w:val="20"/>
                <w:lang w:eastAsia="en-GB"/>
              </w:rPr>
            </w:pPr>
          </w:p>
        </w:tc>
      </w:tr>
      <w:tr w:rsidR="005909F0" w:rsidTr="007D4DEE">
        <w:tc>
          <w:tcPr>
            <w:cnfStyle w:val="001000000000"/>
            <w:tcW w:w="4447"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Pr>
                <w:rFonts w:cs="Helv"/>
                <w:b w:val="0"/>
                <w:color w:val="035A61"/>
                <w:spacing w:val="20"/>
                <w:sz w:val="20"/>
                <w:szCs w:val="20"/>
                <w:lang w:eastAsia="en-GB"/>
              </w:rPr>
              <w:t>Communicating Statistics</w:t>
            </w:r>
          </w:p>
        </w:tc>
        <w:tc>
          <w:tcPr>
            <w:tcW w:w="732"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sidRPr="00EF52F3">
              <w:rPr>
                <w:rFonts w:cs="Helv"/>
                <w:color w:val="035A61"/>
                <w:spacing w:val="20"/>
                <w:sz w:val="20"/>
                <w:szCs w:val="20"/>
                <w:lang w:eastAsia="en-GB"/>
              </w:rPr>
              <w:t>L1</w:t>
            </w:r>
          </w:p>
        </w:tc>
        <w:tc>
          <w:tcPr>
            <w:tcW w:w="1560"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Pr>
                <w:rFonts w:cs="Helv"/>
                <w:color w:val="035A61"/>
                <w:spacing w:val="20"/>
                <w:sz w:val="20"/>
                <w:szCs w:val="20"/>
                <w:lang w:eastAsia="en-GB"/>
              </w:rPr>
              <w:t>28/09</w:t>
            </w:r>
            <w:r w:rsidRPr="00EF52F3">
              <w:rPr>
                <w:rFonts w:cs="Helv"/>
                <w:color w:val="035A61"/>
                <w:spacing w:val="20"/>
                <w:sz w:val="20"/>
                <w:szCs w:val="20"/>
                <w:lang w:eastAsia="en-GB"/>
              </w:rPr>
              <w:t>/1</w:t>
            </w:r>
            <w:r>
              <w:rPr>
                <w:rFonts w:cs="Helv"/>
                <w:color w:val="035A61"/>
                <w:spacing w:val="20"/>
                <w:sz w:val="20"/>
                <w:szCs w:val="20"/>
                <w:lang w:eastAsia="en-GB"/>
              </w:rPr>
              <w:t>6</w:t>
            </w:r>
          </w:p>
        </w:tc>
        <w:tc>
          <w:tcPr>
            <w:tcW w:w="1553"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Pr>
                <w:rFonts w:cs="Helv"/>
                <w:color w:val="035A61"/>
                <w:spacing w:val="20"/>
                <w:sz w:val="20"/>
                <w:szCs w:val="20"/>
                <w:lang w:eastAsia="en-GB"/>
              </w:rPr>
              <w:t>30/11</w:t>
            </w:r>
            <w:r w:rsidRPr="00EF52F3">
              <w:rPr>
                <w:rFonts w:cs="Helv"/>
                <w:color w:val="035A61"/>
                <w:spacing w:val="20"/>
                <w:sz w:val="20"/>
                <w:szCs w:val="20"/>
                <w:lang w:eastAsia="en-GB"/>
              </w:rPr>
              <w:t>/1</w:t>
            </w:r>
            <w:r>
              <w:rPr>
                <w:rFonts w:cs="Helv"/>
                <w:color w:val="035A61"/>
                <w:spacing w:val="20"/>
                <w:sz w:val="20"/>
                <w:szCs w:val="20"/>
                <w:lang w:eastAsia="en-GB"/>
              </w:rPr>
              <w:t>6</w:t>
            </w:r>
          </w:p>
        </w:tc>
        <w:tc>
          <w:tcPr>
            <w:tcW w:w="1172"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00000"/>
                <w:spacing w:val="20"/>
                <w:sz w:val="20"/>
                <w:szCs w:val="20"/>
                <w:lang w:eastAsia="en-GB"/>
              </w:rPr>
            </w:pPr>
          </w:p>
        </w:tc>
      </w:tr>
      <w:tr w:rsidR="005909F0" w:rsidTr="007D4DEE">
        <w:trPr>
          <w:cnfStyle w:val="000000100000"/>
        </w:trPr>
        <w:tc>
          <w:tcPr>
            <w:cnfStyle w:val="001000000000"/>
            <w:tcW w:w="4447" w:type="dxa"/>
            <w:tcBorders>
              <w:top w:val="nil"/>
            </w:tcBorders>
            <w:shd w:val="clear" w:color="auto" w:fill="D6E3BC" w:themeFill="accent3" w:themeFillTint="66"/>
          </w:tcPr>
          <w:p w:rsidR="005909F0" w:rsidRPr="00D62B47" w:rsidRDefault="005909F0" w:rsidP="007D4DEE">
            <w:pPr>
              <w:keepNext/>
              <w:keepLines/>
              <w:autoSpaceDE w:val="0"/>
              <w:autoSpaceDN w:val="0"/>
              <w:adjustRightInd w:val="0"/>
              <w:spacing w:before="60" w:after="60"/>
              <w:ind w:left="17"/>
              <w:rPr>
                <w:rFonts w:cs="Helv"/>
                <w:b w:val="0"/>
                <w:color w:val="035A61"/>
                <w:spacing w:val="20"/>
                <w:sz w:val="20"/>
                <w:szCs w:val="20"/>
                <w:lang w:eastAsia="en-GB"/>
              </w:rPr>
            </w:pPr>
            <w:r>
              <w:rPr>
                <w:rFonts w:cs="Helv"/>
                <w:b w:val="0"/>
                <w:color w:val="035A61"/>
                <w:spacing w:val="20"/>
                <w:sz w:val="20"/>
                <w:szCs w:val="20"/>
                <w:lang w:eastAsia="en-GB"/>
              </w:rPr>
              <w:t>Data Linkage</w:t>
            </w:r>
          </w:p>
        </w:tc>
        <w:tc>
          <w:tcPr>
            <w:tcW w:w="732" w:type="dxa"/>
            <w:tcBorders>
              <w:top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Pr>
                <w:rFonts w:cs="Helv"/>
                <w:color w:val="035A61"/>
                <w:spacing w:val="20"/>
                <w:sz w:val="20"/>
                <w:szCs w:val="20"/>
                <w:lang w:eastAsia="en-GB"/>
              </w:rPr>
              <w:t>L1</w:t>
            </w:r>
          </w:p>
        </w:tc>
        <w:tc>
          <w:tcPr>
            <w:tcW w:w="1560" w:type="dxa"/>
            <w:tcBorders>
              <w:top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Pr>
                <w:rFonts w:cs="Helv"/>
                <w:color w:val="035A61"/>
                <w:spacing w:val="20"/>
                <w:sz w:val="20"/>
                <w:szCs w:val="20"/>
                <w:lang w:eastAsia="en-GB"/>
              </w:rPr>
              <w:t>29/09</w:t>
            </w:r>
            <w:r w:rsidRPr="00EF52F3">
              <w:rPr>
                <w:rFonts w:cs="Helv"/>
                <w:color w:val="035A61"/>
                <w:spacing w:val="20"/>
                <w:sz w:val="20"/>
                <w:szCs w:val="20"/>
                <w:lang w:eastAsia="en-GB"/>
              </w:rPr>
              <w:t>/1</w:t>
            </w:r>
            <w:r>
              <w:rPr>
                <w:rFonts w:cs="Helv"/>
                <w:color w:val="035A61"/>
                <w:spacing w:val="20"/>
                <w:sz w:val="20"/>
                <w:szCs w:val="20"/>
                <w:lang w:eastAsia="en-GB"/>
              </w:rPr>
              <w:t>6</w:t>
            </w:r>
          </w:p>
        </w:tc>
        <w:tc>
          <w:tcPr>
            <w:tcW w:w="1553" w:type="dxa"/>
            <w:tcBorders>
              <w:top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Pr>
                <w:rFonts w:cs="Helv"/>
                <w:color w:val="035A61"/>
                <w:spacing w:val="20"/>
                <w:sz w:val="20"/>
                <w:szCs w:val="20"/>
                <w:lang w:eastAsia="en-GB"/>
              </w:rPr>
              <w:t>20/11</w:t>
            </w:r>
            <w:r w:rsidRPr="00EF52F3">
              <w:rPr>
                <w:rFonts w:cs="Helv"/>
                <w:color w:val="035A61"/>
                <w:spacing w:val="20"/>
                <w:sz w:val="20"/>
                <w:szCs w:val="20"/>
                <w:lang w:eastAsia="en-GB"/>
              </w:rPr>
              <w:t>/1</w:t>
            </w:r>
            <w:r>
              <w:rPr>
                <w:rFonts w:cs="Helv"/>
                <w:color w:val="035A61"/>
                <w:spacing w:val="20"/>
                <w:sz w:val="20"/>
                <w:szCs w:val="20"/>
                <w:lang w:eastAsia="en-GB"/>
              </w:rPr>
              <w:t>6</w:t>
            </w:r>
          </w:p>
        </w:tc>
        <w:tc>
          <w:tcPr>
            <w:tcW w:w="1172" w:type="dxa"/>
            <w:tcBorders>
              <w:top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00000"/>
                <w:spacing w:val="20"/>
                <w:sz w:val="20"/>
                <w:szCs w:val="20"/>
                <w:lang w:eastAsia="en-GB"/>
              </w:rPr>
            </w:pPr>
          </w:p>
        </w:tc>
      </w:tr>
      <w:tr w:rsidR="005909F0" w:rsidTr="007D4DEE">
        <w:tc>
          <w:tcPr>
            <w:cnfStyle w:val="001000000000"/>
            <w:tcW w:w="4447" w:type="dxa"/>
          </w:tcPr>
          <w:p w:rsidR="005909F0" w:rsidRPr="00EF52F3" w:rsidRDefault="005909F0" w:rsidP="007D4DEE">
            <w:pPr>
              <w:keepNext/>
              <w:keepLines/>
              <w:autoSpaceDE w:val="0"/>
              <w:autoSpaceDN w:val="0"/>
              <w:adjustRightInd w:val="0"/>
              <w:spacing w:before="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 xml:space="preserve">Introduction to Questionnaire Design and Testing </w:t>
            </w:r>
          </w:p>
        </w:tc>
        <w:tc>
          <w:tcPr>
            <w:tcW w:w="732" w:type="dxa"/>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sidRPr="00EF52F3">
              <w:rPr>
                <w:rFonts w:cs="Helv"/>
                <w:color w:val="035A61"/>
                <w:spacing w:val="20"/>
                <w:sz w:val="20"/>
                <w:szCs w:val="20"/>
                <w:lang w:eastAsia="en-GB"/>
              </w:rPr>
              <w:t>L1</w:t>
            </w:r>
          </w:p>
        </w:tc>
        <w:tc>
          <w:tcPr>
            <w:tcW w:w="1560" w:type="dxa"/>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Pr>
                <w:rFonts w:cs="Helv"/>
                <w:color w:val="035A61"/>
                <w:spacing w:val="20"/>
                <w:sz w:val="20"/>
                <w:szCs w:val="20"/>
                <w:lang w:eastAsia="en-GB"/>
              </w:rPr>
              <w:t>05/10</w:t>
            </w:r>
            <w:r w:rsidRPr="00EF52F3">
              <w:rPr>
                <w:rFonts w:cs="Helv"/>
                <w:color w:val="035A61"/>
                <w:spacing w:val="20"/>
                <w:sz w:val="20"/>
                <w:szCs w:val="20"/>
                <w:lang w:eastAsia="en-GB"/>
              </w:rPr>
              <w:t>/1</w:t>
            </w:r>
            <w:r>
              <w:rPr>
                <w:rFonts w:cs="Helv"/>
                <w:color w:val="035A61"/>
                <w:spacing w:val="20"/>
                <w:sz w:val="20"/>
                <w:szCs w:val="20"/>
                <w:lang w:eastAsia="en-GB"/>
              </w:rPr>
              <w:t>6</w:t>
            </w:r>
          </w:p>
        </w:tc>
        <w:tc>
          <w:tcPr>
            <w:tcW w:w="1553" w:type="dxa"/>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Pr>
                <w:rFonts w:cs="Helv"/>
                <w:color w:val="035A61"/>
                <w:spacing w:val="20"/>
                <w:sz w:val="20"/>
                <w:szCs w:val="20"/>
                <w:lang w:eastAsia="en-GB"/>
              </w:rPr>
              <w:t>24/11/16</w:t>
            </w:r>
          </w:p>
        </w:tc>
        <w:tc>
          <w:tcPr>
            <w:tcW w:w="1172" w:type="dxa"/>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00000"/>
                <w:spacing w:val="20"/>
                <w:sz w:val="20"/>
                <w:szCs w:val="20"/>
                <w:lang w:eastAsia="en-GB"/>
              </w:rPr>
            </w:pPr>
          </w:p>
        </w:tc>
      </w:tr>
      <w:tr w:rsidR="005909F0" w:rsidTr="007D4DEE">
        <w:trPr>
          <w:cnfStyle w:val="000000100000"/>
        </w:trPr>
        <w:tc>
          <w:tcPr>
            <w:cnfStyle w:val="001000000000"/>
            <w:tcW w:w="4447"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Statistical Disclosure Control</w:t>
            </w:r>
          </w:p>
        </w:tc>
        <w:tc>
          <w:tcPr>
            <w:tcW w:w="732"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sidRPr="00EF52F3">
              <w:rPr>
                <w:rFonts w:cs="Helv"/>
                <w:color w:val="035A61"/>
                <w:spacing w:val="20"/>
                <w:sz w:val="20"/>
                <w:szCs w:val="20"/>
                <w:lang w:eastAsia="en-GB"/>
              </w:rPr>
              <w:t>L1</w:t>
            </w:r>
          </w:p>
        </w:tc>
        <w:tc>
          <w:tcPr>
            <w:tcW w:w="1560"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Pr>
                <w:rFonts w:cs="Helv"/>
                <w:color w:val="035A61"/>
                <w:spacing w:val="20"/>
                <w:sz w:val="20"/>
                <w:szCs w:val="20"/>
                <w:lang w:eastAsia="en-GB"/>
              </w:rPr>
              <w:t>06</w:t>
            </w:r>
            <w:r w:rsidRPr="00EF52F3">
              <w:rPr>
                <w:rFonts w:cs="Helv"/>
                <w:color w:val="035A61"/>
                <w:spacing w:val="20"/>
                <w:sz w:val="20"/>
                <w:szCs w:val="20"/>
                <w:lang w:eastAsia="en-GB"/>
              </w:rPr>
              <w:t>/10/1</w:t>
            </w:r>
            <w:r>
              <w:rPr>
                <w:rFonts w:cs="Helv"/>
                <w:color w:val="035A61"/>
                <w:spacing w:val="20"/>
                <w:sz w:val="20"/>
                <w:szCs w:val="20"/>
                <w:lang w:eastAsia="en-GB"/>
              </w:rPr>
              <w:t>6</w:t>
            </w:r>
          </w:p>
        </w:tc>
        <w:tc>
          <w:tcPr>
            <w:tcW w:w="1553"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Pr>
                <w:rFonts w:cs="Helv"/>
                <w:color w:val="035A61"/>
                <w:spacing w:val="20"/>
                <w:sz w:val="20"/>
                <w:szCs w:val="20"/>
                <w:lang w:eastAsia="en-GB"/>
              </w:rPr>
              <w:t>06/12</w:t>
            </w:r>
            <w:r w:rsidRPr="00EF52F3">
              <w:rPr>
                <w:rFonts w:cs="Helv"/>
                <w:color w:val="035A61"/>
                <w:spacing w:val="20"/>
                <w:sz w:val="20"/>
                <w:szCs w:val="20"/>
                <w:lang w:eastAsia="en-GB"/>
              </w:rPr>
              <w:t>/1</w:t>
            </w:r>
            <w:r>
              <w:rPr>
                <w:rFonts w:cs="Helv"/>
                <w:color w:val="035A61"/>
                <w:spacing w:val="20"/>
                <w:sz w:val="20"/>
                <w:szCs w:val="20"/>
                <w:lang w:eastAsia="en-GB"/>
              </w:rPr>
              <w:t>6</w:t>
            </w:r>
          </w:p>
        </w:tc>
        <w:tc>
          <w:tcPr>
            <w:tcW w:w="1172"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00000"/>
                <w:spacing w:val="20"/>
                <w:sz w:val="20"/>
                <w:szCs w:val="20"/>
                <w:lang w:eastAsia="en-GB"/>
              </w:rPr>
            </w:pPr>
          </w:p>
        </w:tc>
      </w:tr>
      <w:tr w:rsidR="005909F0" w:rsidTr="007D4DEE">
        <w:tc>
          <w:tcPr>
            <w:cnfStyle w:val="001000000000"/>
            <w:tcW w:w="4447" w:type="dxa"/>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Pr>
                <w:rFonts w:cs="Helv"/>
                <w:b w:val="0"/>
                <w:color w:val="035A61"/>
                <w:spacing w:val="20"/>
                <w:sz w:val="20"/>
                <w:szCs w:val="20"/>
                <w:lang w:eastAsia="en-GB"/>
              </w:rPr>
              <w:t>Geography for Statistics</w:t>
            </w:r>
          </w:p>
        </w:tc>
        <w:tc>
          <w:tcPr>
            <w:tcW w:w="732" w:type="dxa"/>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sidRPr="00EF52F3">
              <w:rPr>
                <w:rFonts w:cs="Helv"/>
                <w:color w:val="035A61"/>
                <w:spacing w:val="20"/>
                <w:sz w:val="20"/>
                <w:szCs w:val="20"/>
                <w:lang w:eastAsia="en-GB"/>
              </w:rPr>
              <w:t>L1</w:t>
            </w:r>
          </w:p>
        </w:tc>
        <w:tc>
          <w:tcPr>
            <w:tcW w:w="1560" w:type="dxa"/>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Pr>
                <w:rFonts w:cs="Helv"/>
                <w:color w:val="035A61"/>
                <w:spacing w:val="20"/>
                <w:sz w:val="20"/>
                <w:szCs w:val="20"/>
                <w:lang w:eastAsia="en-GB"/>
              </w:rPr>
              <w:t>12&amp;13</w:t>
            </w:r>
            <w:r w:rsidRPr="00EF52F3">
              <w:rPr>
                <w:rFonts w:cs="Helv"/>
                <w:color w:val="035A61"/>
                <w:spacing w:val="20"/>
                <w:sz w:val="20"/>
                <w:szCs w:val="20"/>
                <w:lang w:eastAsia="en-GB"/>
              </w:rPr>
              <w:t>/10/1</w:t>
            </w:r>
            <w:r>
              <w:rPr>
                <w:rFonts w:cs="Helv"/>
                <w:color w:val="035A61"/>
                <w:spacing w:val="20"/>
                <w:sz w:val="20"/>
                <w:szCs w:val="20"/>
                <w:lang w:eastAsia="en-GB"/>
              </w:rPr>
              <w:t>6</w:t>
            </w:r>
          </w:p>
        </w:tc>
        <w:tc>
          <w:tcPr>
            <w:tcW w:w="1553" w:type="dxa"/>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Pr>
                <w:rFonts w:cs="Helv"/>
                <w:color w:val="035A61"/>
                <w:spacing w:val="20"/>
                <w:sz w:val="20"/>
                <w:szCs w:val="20"/>
                <w:lang w:eastAsia="en-GB"/>
              </w:rPr>
              <w:t>16&amp;17/11/16</w:t>
            </w:r>
          </w:p>
        </w:tc>
        <w:tc>
          <w:tcPr>
            <w:tcW w:w="1172" w:type="dxa"/>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00000"/>
                <w:spacing w:val="20"/>
                <w:sz w:val="20"/>
                <w:szCs w:val="20"/>
                <w:lang w:eastAsia="en-GB"/>
              </w:rPr>
            </w:pPr>
          </w:p>
        </w:tc>
      </w:tr>
      <w:tr w:rsidR="005909F0" w:rsidTr="007D4DEE">
        <w:trPr>
          <w:cnfStyle w:val="000000100000"/>
        </w:trPr>
        <w:tc>
          <w:tcPr>
            <w:cnfStyle w:val="001000000000"/>
            <w:tcW w:w="4447"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Introduction to National Accounts</w:t>
            </w:r>
          </w:p>
        </w:tc>
        <w:tc>
          <w:tcPr>
            <w:tcW w:w="732"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sidRPr="00EF52F3">
              <w:rPr>
                <w:rFonts w:cs="Helv"/>
                <w:color w:val="035A61"/>
                <w:spacing w:val="20"/>
                <w:sz w:val="20"/>
                <w:szCs w:val="20"/>
                <w:lang w:eastAsia="en-GB"/>
              </w:rPr>
              <w:t>L1</w:t>
            </w:r>
          </w:p>
        </w:tc>
        <w:tc>
          <w:tcPr>
            <w:tcW w:w="1560"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Pr>
                <w:rFonts w:cs="Helv"/>
                <w:color w:val="035A61"/>
                <w:spacing w:val="20"/>
                <w:sz w:val="20"/>
                <w:szCs w:val="20"/>
                <w:lang w:eastAsia="en-GB"/>
              </w:rPr>
              <w:t>12</w:t>
            </w:r>
            <w:r w:rsidRPr="00EF52F3">
              <w:rPr>
                <w:rFonts w:cs="Helv"/>
                <w:color w:val="035A61"/>
                <w:spacing w:val="20"/>
                <w:sz w:val="20"/>
                <w:szCs w:val="20"/>
                <w:lang w:eastAsia="en-GB"/>
              </w:rPr>
              <w:t>/10/1</w:t>
            </w:r>
            <w:r>
              <w:rPr>
                <w:rFonts w:cs="Helv"/>
                <w:color w:val="035A61"/>
                <w:spacing w:val="20"/>
                <w:sz w:val="20"/>
                <w:szCs w:val="20"/>
                <w:lang w:eastAsia="en-GB"/>
              </w:rPr>
              <w:t>6</w:t>
            </w:r>
          </w:p>
        </w:tc>
        <w:tc>
          <w:tcPr>
            <w:tcW w:w="1553"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p>
        </w:tc>
        <w:tc>
          <w:tcPr>
            <w:tcW w:w="1172"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00000"/>
                <w:spacing w:val="20"/>
                <w:sz w:val="20"/>
                <w:szCs w:val="20"/>
                <w:lang w:eastAsia="en-GB"/>
              </w:rPr>
            </w:pPr>
          </w:p>
        </w:tc>
      </w:tr>
      <w:tr w:rsidR="005909F0" w:rsidTr="007D4DEE">
        <w:tc>
          <w:tcPr>
            <w:cnfStyle w:val="001000000000"/>
            <w:tcW w:w="4447" w:type="dxa"/>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Administrative Data</w:t>
            </w:r>
          </w:p>
        </w:tc>
        <w:tc>
          <w:tcPr>
            <w:tcW w:w="732" w:type="dxa"/>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sidRPr="00EF52F3">
              <w:rPr>
                <w:rFonts w:cs="Helv"/>
                <w:color w:val="035A61"/>
                <w:spacing w:val="20"/>
                <w:sz w:val="20"/>
                <w:szCs w:val="20"/>
                <w:lang w:eastAsia="en-GB"/>
              </w:rPr>
              <w:t>L1</w:t>
            </w:r>
          </w:p>
        </w:tc>
        <w:tc>
          <w:tcPr>
            <w:tcW w:w="1560" w:type="dxa"/>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Pr>
                <w:rFonts w:cs="Helv"/>
                <w:color w:val="035A61"/>
                <w:spacing w:val="20"/>
                <w:sz w:val="20"/>
                <w:szCs w:val="20"/>
                <w:lang w:eastAsia="en-GB"/>
              </w:rPr>
              <w:t>19</w:t>
            </w:r>
            <w:r w:rsidRPr="00EF52F3">
              <w:rPr>
                <w:rFonts w:cs="Helv"/>
                <w:color w:val="035A61"/>
                <w:spacing w:val="20"/>
                <w:sz w:val="20"/>
                <w:szCs w:val="20"/>
                <w:lang w:eastAsia="en-GB"/>
              </w:rPr>
              <w:t>/10/1</w:t>
            </w:r>
            <w:r>
              <w:rPr>
                <w:rFonts w:cs="Helv"/>
                <w:color w:val="035A61"/>
                <w:spacing w:val="20"/>
                <w:sz w:val="20"/>
                <w:szCs w:val="20"/>
                <w:lang w:eastAsia="en-GB"/>
              </w:rPr>
              <w:t>6</w:t>
            </w:r>
          </w:p>
        </w:tc>
        <w:tc>
          <w:tcPr>
            <w:tcW w:w="1553" w:type="dxa"/>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p>
        </w:tc>
        <w:tc>
          <w:tcPr>
            <w:tcW w:w="1172" w:type="dxa"/>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00000"/>
                <w:spacing w:val="20"/>
                <w:sz w:val="20"/>
                <w:szCs w:val="20"/>
                <w:lang w:eastAsia="en-GB"/>
              </w:rPr>
            </w:pPr>
          </w:p>
        </w:tc>
      </w:tr>
      <w:tr w:rsidR="005909F0" w:rsidTr="007D4DEE">
        <w:trPr>
          <w:cnfStyle w:val="000000100000"/>
        </w:trPr>
        <w:tc>
          <w:tcPr>
            <w:cnfStyle w:val="001000000000"/>
            <w:tcW w:w="4447" w:type="dxa"/>
            <w:tcBorders>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Sample Design and Estimation</w:t>
            </w:r>
            <w:r>
              <w:rPr>
                <w:rFonts w:cs="Helv"/>
                <w:b w:val="0"/>
                <w:color w:val="035A61"/>
                <w:spacing w:val="20"/>
                <w:sz w:val="20"/>
                <w:szCs w:val="20"/>
                <w:lang w:eastAsia="en-GB"/>
              </w:rPr>
              <w:t xml:space="preserve"> (Business)</w:t>
            </w:r>
          </w:p>
        </w:tc>
        <w:tc>
          <w:tcPr>
            <w:tcW w:w="732" w:type="dxa"/>
            <w:tcBorders>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sidRPr="00EF52F3">
              <w:rPr>
                <w:rFonts w:cs="Helv"/>
                <w:color w:val="035A61"/>
                <w:spacing w:val="20"/>
                <w:sz w:val="20"/>
                <w:szCs w:val="20"/>
                <w:lang w:eastAsia="en-GB"/>
              </w:rPr>
              <w:t>L1</w:t>
            </w:r>
          </w:p>
        </w:tc>
        <w:tc>
          <w:tcPr>
            <w:tcW w:w="1560" w:type="dxa"/>
            <w:tcBorders>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Pr>
                <w:rFonts w:cs="Helv"/>
                <w:color w:val="035A61"/>
                <w:spacing w:val="20"/>
                <w:sz w:val="20"/>
                <w:szCs w:val="20"/>
                <w:lang w:eastAsia="en-GB"/>
              </w:rPr>
              <w:t>02&amp;03</w:t>
            </w:r>
            <w:r w:rsidRPr="00EF52F3">
              <w:rPr>
                <w:rFonts w:cs="Helv"/>
                <w:color w:val="035A61"/>
                <w:spacing w:val="20"/>
                <w:sz w:val="20"/>
                <w:szCs w:val="20"/>
                <w:lang w:eastAsia="en-GB"/>
              </w:rPr>
              <w:t>/11/1</w:t>
            </w:r>
            <w:r>
              <w:rPr>
                <w:rFonts w:cs="Helv"/>
                <w:color w:val="035A61"/>
                <w:spacing w:val="20"/>
                <w:sz w:val="20"/>
                <w:szCs w:val="20"/>
                <w:lang w:eastAsia="en-GB"/>
              </w:rPr>
              <w:t>6</w:t>
            </w:r>
          </w:p>
        </w:tc>
        <w:tc>
          <w:tcPr>
            <w:tcW w:w="1553" w:type="dxa"/>
            <w:tcBorders>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p>
        </w:tc>
        <w:tc>
          <w:tcPr>
            <w:tcW w:w="1172" w:type="dxa"/>
            <w:tcBorders>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00000"/>
                <w:spacing w:val="20"/>
                <w:sz w:val="20"/>
                <w:szCs w:val="20"/>
                <w:lang w:eastAsia="en-GB"/>
              </w:rPr>
            </w:pPr>
          </w:p>
        </w:tc>
      </w:tr>
      <w:tr w:rsidR="005909F0" w:rsidTr="007D4DEE">
        <w:tc>
          <w:tcPr>
            <w:cnfStyle w:val="001000000000"/>
            <w:tcW w:w="4447"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Sample Design and Estimation (Social)</w:t>
            </w:r>
          </w:p>
        </w:tc>
        <w:tc>
          <w:tcPr>
            <w:tcW w:w="732"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sidRPr="00EF52F3">
              <w:rPr>
                <w:rFonts w:cs="Helv"/>
                <w:color w:val="035A61"/>
                <w:spacing w:val="20"/>
                <w:sz w:val="20"/>
                <w:szCs w:val="20"/>
                <w:lang w:eastAsia="en-GB"/>
              </w:rPr>
              <w:t>L1</w:t>
            </w:r>
          </w:p>
        </w:tc>
        <w:tc>
          <w:tcPr>
            <w:tcW w:w="1560"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Pr>
                <w:rFonts w:cs="Helv"/>
                <w:color w:val="035A61"/>
                <w:spacing w:val="20"/>
                <w:sz w:val="20"/>
                <w:szCs w:val="20"/>
                <w:lang w:eastAsia="en-GB"/>
              </w:rPr>
              <w:t>09&amp;10</w:t>
            </w:r>
            <w:r w:rsidRPr="00EF52F3">
              <w:rPr>
                <w:rFonts w:cs="Helv"/>
                <w:color w:val="035A61"/>
                <w:spacing w:val="20"/>
                <w:sz w:val="20"/>
                <w:szCs w:val="20"/>
                <w:lang w:eastAsia="en-GB"/>
              </w:rPr>
              <w:t>/11/1</w:t>
            </w:r>
            <w:r>
              <w:rPr>
                <w:rFonts w:cs="Helv"/>
                <w:color w:val="035A61"/>
                <w:spacing w:val="20"/>
                <w:sz w:val="20"/>
                <w:szCs w:val="20"/>
                <w:lang w:eastAsia="en-GB"/>
              </w:rPr>
              <w:t>6</w:t>
            </w:r>
          </w:p>
        </w:tc>
        <w:tc>
          <w:tcPr>
            <w:tcW w:w="1553"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Pr>
                <w:rFonts w:cs="Helv"/>
                <w:color w:val="035A61"/>
                <w:spacing w:val="20"/>
                <w:sz w:val="20"/>
                <w:szCs w:val="20"/>
                <w:lang w:eastAsia="en-GB"/>
              </w:rPr>
              <w:t>03</w:t>
            </w:r>
            <w:r w:rsidRPr="00EF52F3">
              <w:rPr>
                <w:rFonts w:cs="Helv"/>
                <w:color w:val="035A61"/>
                <w:spacing w:val="20"/>
                <w:sz w:val="20"/>
                <w:szCs w:val="20"/>
                <w:lang w:eastAsia="en-GB"/>
              </w:rPr>
              <w:t>/11/1</w:t>
            </w:r>
            <w:r>
              <w:rPr>
                <w:rFonts w:cs="Helv"/>
                <w:color w:val="035A61"/>
                <w:spacing w:val="20"/>
                <w:sz w:val="20"/>
                <w:szCs w:val="20"/>
                <w:lang w:eastAsia="en-GB"/>
              </w:rPr>
              <w:t>6</w:t>
            </w:r>
          </w:p>
        </w:tc>
        <w:tc>
          <w:tcPr>
            <w:tcW w:w="1172"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00000"/>
                <w:spacing w:val="20"/>
                <w:sz w:val="20"/>
                <w:szCs w:val="20"/>
                <w:lang w:eastAsia="en-GB"/>
              </w:rPr>
            </w:pPr>
          </w:p>
        </w:tc>
      </w:tr>
      <w:tr w:rsidR="005909F0" w:rsidTr="007D4DEE">
        <w:trPr>
          <w:cnfStyle w:val="000000100000"/>
        </w:trPr>
        <w:tc>
          <w:tcPr>
            <w:cnfStyle w:val="001000000000"/>
            <w:tcW w:w="4447"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Quality and Statistics</w:t>
            </w:r>
          </w:p>
        </w:tc>
        <w:tc>
          <w:tcPr>
            <w:tcW w:w="732"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Pr>
                <w:rFonts w:cs="Helv"/>
                <w:color w:val="035A61"/>
                <w:spacing w:val="20"/>
                <w:sz w:val="20"/>
                <w:szCs w:val="20"/>
                <w:lang w:eastAsia="en-GB"/>
              </w:rPr>
              <w:t>L1</w:t>
            </w:r>
          </w:p>
        </w:tc>
        <w:tc>
          <w:tcPr>
            <w:tcW w:w="1560"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cnfStyle w:val="000000100000"/>
              <w:rPr>
                <w:rFonts w:cs="Helv"/>
                <w:color w:val="035A61"/>
                <w:spacing w:val="20"/>
                <w:sz w:val="20"/>
                <w:szCs w:val="20"/>
                <w:lang w:eastAsia="en-GB"/>
              </w:rPr>
            </w:pPr>
            <w:r>
              <w:rPr>
                <w:rFonts w:cs="Helv"/>
                <w:color w:val="035A61"/>
                <w:spacing w:val="20"/>
                <w:sz w:val="20"/>
                <w:szCs w:val="20"/>
                <w:lang w:eastAsia="en-GB"/>
              </w:rPr>
              <w:t>16</w:t>
            </w:r>
            <w:r w:rsidRPr="00EF52F3">
              <w:rPr>
                <w:rFonts w:cs="Helv"/>
                <w:color w:val="035A61"/>
                <w:spacing w:val="20"/>
                <w:sz w:val="20"/>
                <w:szCs w:val="20"/>
                <w:lang w:eastAsia="en-GB"/>
              </w:rPr>
              <w:t>/11/1</w:t>
            </w:r>
            <w:r>
              <w:rPr>
                <w:rFonts w:cs="Helv"/>
                <w:color w:val="035A61"/>
                <w:spacing w:val="20"/>
                <w:sz w:val="20"/>
                <w:szCs w:val="20"/>
                <w:lang w:eastAsia="en-GB"/>
              </w:rPr>
              <w:t>6</w:t>
            </w:r>
          </w:p>
        </w:tc>
        <w:tc>
          <w:tcPr>
            <w:tcW w:w="1553"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c>
          <w:tcPr>
            <w:tcW w:w="1172"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00000"/>
                <w:spacing w:val="20"/>
                <w:sz w:val="20"/>
                <w:szCs w:val="20"/>
                <w:lang w:eastAsia="en-GB"/>
              </w:rPr>
            </w:pPr>
          </w:p>
        </w:tc>
      </w:tr>
      <w:tr w:rsidR="005909F0" w:rsidTr="007D4DEE">
        <w:tc>
          <w:tcPr>
            <w:cnfStyle w:val="001000000000"/>
            <w:tcW w:w="4447"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Index Numbers</w:t>
            </w:r>
          </w:p>
        </w:tc>
        <w:tc>
          <w:tcPr>
            <w:tcW w:w="732"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sidRPr="00EF52F3">
              <w:rPr>
                <w:rFonts w:cs="Helv"/>
                <w:color w:val="035A61"/>
                <w:spacing w:val="20"/>
                <w:sz w:val="20"/>
                <w:szCs w:val="20"/>
                <w:lang w:eastAsia="en-GB"/>
              </w:rPr>
              <w:t>L1</w:t>
            </w:r>
          </w:p>
        </w:tc>
        <w:tc>
          <w:tcPr>
            <w:tcW w:w="1560"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cnfStyle w:val="000000000000"/>
              <w:rPr>
                <w:rFonts w:cs="Helv"/>
                <w:color w:val="035A61"/>
                <w:spacing w:val="20"/>
                <w:sz w:val="20"/>
                <w:szCs w:val="20"/>
                <w:lang w:eastAsia="en-GB"/>
              </w:rPr>
            </w:pPr>
            <w:r>
              <w:rPr>
                <w:rFonts w:cs="Helv"/>
                <w:color w:val="035A61"/>
                <w:spacing w:val="20"/>
                <w:sz w:val="20"/>
                <w:szCs w:val="20"/>
                <w:lang w:eastAsia="en-GB"/>
              </w:rPr>
              <w:t xml:space="preserve">  23</w:t>
            </w:r>
            <w:r w:rsidRPr="00EF52F3">
              <w:rPr>
                <w:rFonts w:cs="Helv"/>
                <w:color w:val="035A61"/>
                <w:spacing w:val="20"/>
                <w:sz w:val="20"/>
                <w:szCs w:val="20"/>
                <w:lang w:eastAsia="en-GB"/>
              </w:rPr>
              <w:t>/11/1</w:t>
            </w:r>
            <w:r>
              <w:rPr>
                <w:rFonts w:cs="Helv"/>
                <w:color w:val="035A61"/>
                <w:spacing w:val="20"/>
                <w:sz w:val="20"/>
                <w:szCs w:val="20"/>
                <w:lang w:eastAsia="en-GB"/>
              </w:rPr>
              <w:t>6</w:t>
            </w:r>
          </w:p>
        </w:tc>
        <w:tc>
          <w:tcPr>
            <w:tcW w:w="1553"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p>
        </w:tc>
        <w:tc>
          <w:tcPr>
            <w:tcW w:w="1172"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00000"/>
                <w:spacing w:val="20"/>
                <w:sz w:val="20"/>
                <w:szCs w:val="20"/>
                <w:lang w:eastAsia="en-GB"/>
              </w:rPr>
            </w:pPr>
          </w:p>
        </w:tc>
      </w:tr>
      <w:tr w:rsidR="005909F0" w:rsidTr="007D4DEE">
        <w:trPr>
          <w:cnfStyle w:val="000000100000"/>
        </w:trPr>
        <w:tc>
          <w:tcPr>
            <w:cnfStyle w:val="001000000000"/>
            <w:tcW w:w="4447"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rPr>
                <w:rFonts w:cs="Helv"/>
                <w:b w:val="0"/>
                <w:color w:val="035A61"/>
                <w:spacing w:val="20"/>
                <w:sz w:val="20"/>
                <w:szCs w:val="20"/>
                <w:lang w:eastAsia="en-GB"/>
              </w:rPr>
            </w:pPr>
            <w:r w:rsidRPr="00EF52F3">
              <w:rPr>
                <w:rFonts w:cs="Helv"/>
                <w:b w:val="0"/>
                <w:color w:val="035A61"/>
                <w:spacing w:val="20"/>
                <w:sz w:val="20"/>
                <w:szCs w:val="20"/>
                <w:lang w:eastAsia="en-GB"/>
              </w:rPr>
              <w:t>Geography</w:t>
            </w:r>
            <w:r>
              <w:rPr>
                <w:rFonts w:cs="Helv"/>
                <w:b w:val="0"/>
                <w:color w:val="035A61"/>
                <w:spacing w:val="20"/>
                <w:sz w:val="20"/>
                <w:szCs w:val="20"/>
                <w:lang w:eastAsia="en-GB"/>
              </w:rPr>
              <w:t xml:space="preserve"> (ONS 2 days – GSS 1 Day)</w:t>
            </w:r>
          </w:p>
        </w:tc>
        <w:tc>
          <w:tcPr>
            <w:tcW w:w="732"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Pr>
                <w:rFonts w:cs="Helv"/>
                <w:color w:val="035A61"/>
                <w:spacing w:val="20"/>
                <w:sz w:val="20"/>
                <w:szCs w:val="20"/>
                <w:lang w:eastAsia="en-GB"/>
              </w:rPr>
              <w:t>L1</w:t>
            </w:r>
          </w:p>
        </w:tc>
        <w:tc>
          <w:tcPr>
            <w:tcW w:w="1560"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Pr>
                <w:rFonts w:cs="Helv"/>
                <w:color w:val="035A61"/>
                <w:spacing w:val="20"/>
                <w:sz w:val="20"/>
                <w:szCs w:val="20"/>
                <w:lang w:eastAsia="en-GB"/>
              </w:rPr>
              <w:t>30&amp;01/11/16</w:t>
            </w:r>
          </w:p>
        </w:tc>
        <w:tc>
          <w:tcPr>
            <w:tcW w:w="1553"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p>
        </w:tc>
        <w:tc>
          <w:tcPr>
            <w:tcW w:w="1172"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00000"/>
                <w:spacing w:val="20"/>
                <w:sz w:val="20"/>
                <w:szCs w:val="20"/>
                <w:lang w:eastAsia="en-GB"/>
              </w:rPr>
            </w:pPr>
          </w:p>
        </w:tc>
      </w:tr>
      <w:tr w:rsidR="005909F0" w:rsidTr="007D4DEE">
        <w:tc>
          <w:tcPr>
            <w:cnfStyle w:val="001000000000"/>
            <w:tcW w:w="4447" w:type="dxa"/>
            <w:tcBorders>
              <w:top w:val="nil"/>
              <w:bottom w:val="nil"/>
            </w:tcBorders>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Pr>
                <w:rFonts w:cs="Helv"/>
                <w:b w:val="0"/>
                <w:color w:val="035A61"/>
                <w:spacing w:val="20"/>
                <w:sz w:val="20"/>
                <w:szCs w:val="20"/>
                <w:lang w:eastAsia="en-GB"/>
              </w:rPr>
              <w:t>Editing &amp; Imputation</w:t>
            </w:r>
          </w:p>
        </w:tc>
        <w:tc>
          <w:tcPr>
            <w:tcW w:w="732" w:type="dxa"/>
            <w:tcBorders>
              <w:top w:val="nil"/>
              <w:bottom w:val="nil"/>
            </w:tcBorders>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sidRPr="00EF52F3">
              <w:rPr>
                <w:rFonts w:cs="Helv"/>
                <w:color w:val="035A61"/>
                <w:spacing w:val="20"/>
                <w:sz w:val="20"/>
                <w:szCs w:val="20"/>
                <w:lang w:eastAsia="en-GB"/>
              </w:rPr>
              <w:t>L</w:t>
            </w:r>
            <w:r>
              <w:rPr>
                <w:rFonts w:cs="Helv"/>
                <w:color w:val="035A61"/>
                <w:spacing w:val="20"/>
                <w:sz w:val="20"/>
                <w:szCs w:val="20"/>
                <w:lang w:eastAsia="en-GB"/>
              </w:rPr>
              <w:t>1</w:t>
            </w:r>
          </w:p>
        </w:tc>
        <w:tc>
          <w:tcPr>
            <w:tcW w:w="1560" w:type="dxa"/>
            <w:tcBorders>
              <w:top w:val="nil"/>
              <w:bottom w:val="nil"/>
            </w:tcBorders>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Pr>
                <w:rFonts w:cs="Helv"/>
                <w:color w:val="035A61"/>
                <w:spacing w:val="20"/>
                <w:sz w:val="20"/>
                <w:szCs w:val="20"/>
                <w:lang w:eastAsia="en-GB"/>
              </w:rPr>
              <w:t>01</w:t>
            </w:r>
            <w:r w:rsidRPr="00EF52F3">
              <w:rPr>
                <w:rFonts w:cs="Helv"/>
                <w:color w:val="035A61"/>
                <w:spacing w:val="20"/>
                <w:sz w:val="20"/>
                <w:szCs w:val="20"/>
                <w:lang w:eastAsia="en-GB"/>
              </w:rPr>
              <w:t>/12/1</w:t>
            </w:r>
            <w:r>
              <w:rPr>
                <w:rFonts w:cs="Helv"/>
                <w:color w:val="035A61"/>
                <w:spacing w:val="20"/>
                <w:sz w:val="20"/>
                <w:szCs w:val="20"/>
                <w:lang w:eastAsia="en-GB"/>
              </w:rPr>
              <w:t>6</w:t>
            </w:r>
          </w:p>
        </w:tc>
        <w:tc>
          <w:tcPr>
            <w:tcW w:w="1553" w:type="dxa"/>
            <w:tcBorders>
              <w:top w:val="nil"/>
              <w:bottom w:val="nil"/>
            </w:tcBorders>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p>
        </w:tc>
        <w:tc>
          <w:tcPr>
            <w:tcW w:w="1172" w:type="dxa"/>
            <w:tcBorders>
              <w:top w:val="nil"/>
              <w:bottom w:val="nil"/>
            </w:tcBorders>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00000"/>
                <w:spacing w:val="20"/>
                <w:sz w:val="20"/>
                <w:szCs w:val="20"/>
                <w:lang w:eastAsia="en-GB"/>
              </w:rPr>
            </w:pPr>
          </w:p>
        </w:tc>
      </w:tr>
      <w:tr w:rsidR="005909F0" w:rsidTr="007D4DEE">
        <w:trPr>
          <w:cnfStyle w:val="000000100000"/>
        </w:trPr>
        <w:tc>
          <w:tcPr>
            <w:cnfStyle w:val="001000000000"/>
            <w:tcW w:w="4447"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Sample Design and Estimation (Social)</w:t>
            </w:r>
          </w:p>
        </w:tc>
        <w:tc>
          <w:tcPr>
            <w:tcW w:w="732"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sidRPr="00EF52F3">
              <w:rPr>
                <w:rFonts w:cs="Helv"/>
                <w:color w:val="035A61"/>
                <w:spacing w:val="20"/>
                <w:sz w:val="20"/>
                <w:szCs w:val="20"/>
                <w:lang w:eastAsia="en-GB"/>
              </w:rPr>
              <w:t>L</w:t>
            </w:r>
            <w:r>
              <w:rPr>
                <w:rFonts w:cs="Helv"/>
                <w:color w:val="035A61"/>
                <w:spacing w:val="20"/>
                <w:sz w:val="20"/>
                <w:szCs w:val="20"/>
                <w:lang w:eastAsia="en-GB"/>
              </w:rPr>
              <w:t>2</w:t>
            </w:r>
          </w:p>
        </w:tc>
        <w:tc>
          <w:tcPr>
            <w:tcW w:w="1560"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Pr>
                <w:rFonts w:cs="Helv"/>
                <w:color w:val="035A61"/>
                <w:spacing w:val="20"/>
                <w:sz w:val="20"/>
                <w:szCs w:val="20"/>
                <w:lang w:eastAsia="en-GB"/>
              </w:rPr>
              <w:t>07/12/16</w:t>
            </w:r>
          </w:p>
        </w:tc>
        <w:tc>
          <w:tcPr>
            <w:tcW w:w="1553"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p>
        </w:tc>
        <w:tc>
          <w:tcPr>
            <w:tcW w:w="1172"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00000"/>
                <w:spacing w:val="20"/>
                <w:sz w:val="20"/>
                <w:szCs w:val="20"/>
                <w:lang w:eastAsia="en-GB"/>
              </w:rPr>
            </w:pPr>
          </w:p>
        </w:tc>
      </w:tr>
      <w:tr w:rsidR="005909F0" w:rsidTr="007D4DEE">
        <w:tc>
          <w:tcPr>
            <w:cnfStyle w:val="001000000000"/>
            <w:tcW w:w="4447"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Seasonal Adjustment</w:t>
            </w:r>
            <w:r>
              <w:rPr>
                <w:rFonts w:cs="Helv"/>
                <w:b w:val="0"/>
                <w:color w:val="035A61"/>
                <w:spacing w:val="20"/>
                <w:sz w:val="20"/>
                <w:szCs w:val="20"/>
                <w:lang w:eastAsia="en-GB"/>
              </w:rPr>
              <w:t xml:space="preserve"> (Day 1 L1, Day 2 L2)</w:t>
            </w:r>
          </w:p>
        </w:tc>
        <w:tc>
          <w:tcPr>
            <w:tcW w:w="732"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sidRPr="00EF52F3">
              <w:rPr>
                <w:rFonts w:cs="Helv"/>
                <w:color w:val="035A61"/>
                <w:spacing w:val="20"/>
                <w:sz w:val="20"/>
                <w:szCs w:val="20"/>
                <w:lang w:eastAsia="en-GB"/>
              </w:rPr>
              <w:t>L1</w:t>
            </w:r>
            <w:r>
              <w:rPr>
                <w:rFonts w:cs="Helv"/>
                <w:color w:val="035A61"/>
                <w:spacing w:val="20"/>
                <w:sz w:val="20"/>
                <w:szCs w:val="20"/>
                <w:lang w:eastAsia="en-GB"/>
              </w:rPr>
              <w:t>/2</w:t>
            </w:r>
          </w:p>
        </w:tc>
        <w:tc>
          <w:tcPr>
            <w:tcW w:w="1560"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Pr>
                <w:rFonts w:cs="Helv"/>
                <w:color w:val="035A61"/>
                <w:spacing w:val="20"/>
                <w:sz w:val="20"/>
                <w:szCs w:val="20"/>
                <w:lang w:eastAsia="en-GB"/>
              </w:rPr>
              <w:t>07&amp;08/12/16</w:t>
            </w:r>
          </w:p>
        </w:tc>
        <w:tc>
          <w:tcPr>
            <w:tcW w:w="1553"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p>
        </w:tc>
        <w:tc>
          <w:tcPr>
            <w:tcW w:w="1172"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00000"/>
                <w:spacing w:val="20"/>
                <w:sz w:val="20"/>
                <w:szCs w:val="20"/>
                <w:lang w:eastAsia="en-GB"/>
              </w:rPr>
            </w:pPr>
          </w:p>
        </w:tc>
      </w:tr>
      <w:tr w:rsidR="005909F0" w:rsidTr="007D4DEE">
        <w:trPr>
          <w:cnfStyle w:val="000000100000"/>
        </w:trPr>
        <w:tc>
          <w:tcPr>
            <w:cnfStyle w:val="001000000000"/>
            <w:tcW w:w="4447"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Population Statistics and the Census</w:t>
            </w:r>
          </w:p>
        </w:tc>
        <w:tc>
          <w:tcPr>
            <w:tcW w:w="732"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sidRPr="00EF52F3">
              <w:rPr>
                <w:rFonts w:cs="Helv"/>
                <w:color w:val="035A61"/>
                <w:spacing w:val="20"/>
                <w:sz w:val="20"/>
                <w:szCs w:val="20"/>
                <w:lang w:eastAsia="en-GB"/>
              </w:rPr>
              <w:t>L1</w:t>
            </w:r>
          </w:p>
        </w:tc>
        <w:tc>
          <w:tcPr>
            <w:tcW w:w="1560"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p>
        </w:tc>
        <w:tc>
          <w:tcPr>
            <w:tcW w:w="1553"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Pr>
                <w:rFonts w:cs="Helv"/>
                <w:color w:val="035A61"/>
                <w:spacing w:val="20"/>
                <w:sz w:val="20"/>
                <w:szCs w:val="20"/>
                <w:lang w:eastAsia="en-GB"/>
              </w:rPr>
              <w:t>29/09</w:t>
            </w:r>
            <w:r w:rsidRPr="00EF52F3">
              <w:rPr>
                <w:rFonts w:cs="Helv"/>
                <w:color w:val="035A61"/>
                <w:spacing w:val="20"/>
                <w:sz w:val="20"/>
                <w:szCs w:val="20"/>
                <w:lang w:eastAsia="en-GB"/>
              </w:rPr>
              <w:t>/1</w:t>
            </w:r>
            <w:r>
              <w:rPr>
                <w:rFonts w:cs="Helv"/>
                <w:color w:val="035A61"/>
                <w:spacing w:val="20"/>
                <w:sz w:val="20"/>
                <w:szCs w:val="20"/>
                <w:lang w:eastAsia="en-GB"/>
              </w:rPr>
              <w:t>6</w:t>
            </w:r>
          </w:p>
        </w:tc>
        <w:tc>
          <w:tcPr>
            <w:tcW w:w="1172"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00000"/>
                <w:spacing w:val="20"/>
                <w:sz w:val="20"/>
                <w:szCs w:val="20"/>
                <w:lang w:eastAsia="en-GB"/>
              </w:rPr>
            </w:pPr>
          </w:p>
        </w:tc>
      </w:tr>
    </w:tbl>
    <w:p w:rsidR="007A600D" w:rsidRPr="0004412E" w:rsidRDefault="007A600D" w:rsidP="007A600D">
      <w:pPr>
        <w:spacing w:after="0"/>
        <w:rPr>
          <w:rFonts w:ascii="Arial" w:hAnsi="Arial" w:cs="Arial"/>
          <w:color w:val="035A61"/>
          <w:sz w:val="20"/>
          <w:szCs w:val="20"/>
        </w:rPr>
      </w:pPr>
    </w:p>
    <w:p w:rsidR="007A600D" w:rsidRPr="0004412E" w:rsidRDefault="007A600D" w:rsidP="007A600D">
      <w:pPr>
        <w:spacing w:after="0"/>
        <w:rPr>
          <w:rFonts w:ascii="Arial" w:hAnsi="Arial" w:cs="Arial"/>
          <w:color w:val="035A61"/>
          <w:sz w:val="20"/>
          <w:szCs w:val="20"/>
        </w:rPr>
      </w:pPr>
    </w:p>
    <w:p w:rsidR="007A600D" w:rsidRDefault="007A600D" w:rsidP="007A600D"/>
    <w:tbl>
      <w:tblPr>
        <w:tblStyle w:val="LightShading-Accent3"/>
        <w:tblW w:w="9464" w:type="dxa"/>
        <w:tblLook w:val="04A0"/>
      </w:tblPr>
      <w:tblGrid>
        <w:gridCol w:w="4333"/>
        <w:gridCol w:w="869"/>
        <w:gridCol w:w="1555"/>
        <w:gridCol w:w="1536"/>
        <w:gridCol w:w="1171"/>
      </w:tblGrid>
      <w:tr w:rsidR="005909F0" w:rsidTr="007D4DEE">
        <w:trPr>
          <w:cnfStyle w:val="100000000000"/>
        </w:trPr>
        <w:tc>
          <w:tcPr>
            <w:cnfStyle w:val="001000000000"/>
            <w:tcW w:w="4333" w:type="dxa"/>
          </w:tcPr>
          <w:p w:rsidR="005909F0" w:rsidRPr="00EF52F3" w:rsidRDefault="005909F0" w:rsidP="007D4DEE">
            <w:pPr>
              <w:spacing w:before="60" w:after="60"/>
              <w:rPr>
                <w:rFonts w:cs="Arial"/>
                <w:color w:val="035A61"/>
                <w:sz w:val="24"/>
                <w:szCs w:val="24"/>
              </w:rPr>
            </w:pPr>
            <w:r w:rsidRPr="00EF52F3">
              <w:rPr>
                <w:rFonts w:cs="Arial"/>
                <w:color w:val="035A61"/>
                <w:sz w:val="24"/>
                <w:szCs w:val="24"/>
              </w:rPr>
              <w:t>Course</w:t>
            </w:r>
            <w:r>
              <w:rPr>
                <w:rFonts w:cs="Arial"/>
                <w:color w:val="035A61"/>
                <w:sz w:val="24"/>
                <w:szCs w:val="24"/>
              </w:rPr>
              <w:t xml:space="preserve">  (December 2016 – July 2017</w:t>
            </w:r>
            <w:r w:rsidRPr="00EF52F3">
              <w:rPr>
                <w:rFonts w:cs="Arial"/>
                <w:color w:val="035A61"/>
                <w:sz w:val="24"/>
                <w:szCs w:val="24"/>
              </w:rPr>
              <w:t>)</w:t>
            </w:r>
          </w:p>
        </w:tc>
        <w:tc>
          <w:tcPr>
            <w:tcW w:w="869" w:type="dxa"/>
          </w:tcPr>
          <w:p w:rsidR="005909F0" w:rsidRPr="00EF52F3" w:rsidRDefault="005909F0" w:rsidP="007D4DEE">
            <w:pPr>
              <w:spacing w:before="60" w:after="60"/>
              <w:jc w:val="center"/>
              <w:cnfStyle w:val="100000000000"/>
              <w:rPr>
                <w:rFonts w:cs="Arial"/>
                <w:color w:val="035A61"/>
                <w:sz w:val="24"/>
                <w:szCs w:val="24"/>
              </w:rPr>
            </w:pPr>
            <w:r w:rsidRPr="00EF52F3">
              <w:rPr>
                <w:rFonts w:cs="Arial"/>
                <w:color w:val="035A61"/>
                <w:sz w:val="24"/>
                <w:szCs w:val="24"/>
              </w:rPr>
              <w:t>Level</w:t>
            </w:r>
          </w:p>
        </w:tc>
        <w:tc>
          <w:tcPr>
            <w:tcW w:w="1555" w:type="dxa"/>
          </w:tcPr>
          <w:p w:rsidR="005909F0" w:rsidRPr="00EF52F3" w:rsidRDefault="005909F0" w:rsidP="007D4DEE">
            <w:pPr>
              <w:spacing w:before="60" w:after="60"/>
              <w:jc w:val="center"/>
              <w:cnfStyle w:val="100000000000"/>
              <w:rPr>
                <w:rFonts w:cs="Arial"/>
                <w:color w:val="035A61"/>
                <w:sz w:val="24"/>
                <w:szCs w:val="24"/>
              </w:rPr>
            </w:pPr>
            <w:r w:rsidRPr="00EF52F3">
              <w:rPr>
                <w:rFonts w:cs="Arial"/>
                <w:color w:val="035A61"/>
                <w:sz w:val="24"/>
                <w:szCs w:val="24"/>
              </w:rPr>
              <w:t>Newport</w:t>
            </w:r>
          </w:p>
        </w:tc>
        <w:tc>
          <w:tcPr>
            <w:tcW w:w="1536" w:type="dxa"/>
          </w:tcPr>
          <w:p w:rsidR="005909F0" w:rsidRPr="00EF52F3" w:rsidRDefault="005909F0" w:rsidP="007D4DEE">
            <w:pPr>
              <w:spacing w:before="60" w:after="60"/>
              <w:jc w:val="center"/>
              <w:cnfStyle w:val="100000000000"/>
              <w:rPr>
                <w:rFonts w:cs="Arial"/>
                <w:color w:val="035A61"/>
                <w:sz w:val="24"/>
                <w:szCs w:val="24"/>
              </w:rPr>
            </w:pPr>
            <w:proofErr w:type="spellStart"/>
            <w:r w:rsidRPr="00EF52F3">
              <w:rPr>
                <w:rFonts w:cs="Arial"/>
                <w:color w:val="035A61"/>
                <w:sz w:val="24"/>
                <w:szCs w:val="24"/>
              </w:rPr>
              <w:t>Titchfield</w:t>
            </w:r>
            <w:proofErr w:type="spellEnd"/>
          </w:p>
        </w:tc>
        <w:tc>
          <w:tcPr>
            <w:tcW w:w="1171" w:type="dxa"/>
          </w:tcPr>
          <w:p w:rsidR="005909F0" w:rsidRPr="00EF52F3" w:rsidRDefault="005909F0" w:rsidP="007D4DEE">
            <w:pPr>
              <w:spacing w:before="60" w:after="60"/>
              <w:jc w:val="center"/>
              <w:cnfStyle w:val="100000000000"/>
              <w:rPr>
                <w:rFonts w:cs="Arial"/>
                <w:color w:val="035A61"/>
                <w:sz w:val="24"/>
                <w:szCs w:val="24"/>
              </w:rPr>
            </w:pPr>
            <w:r w:rsidRPr="00EF52F3">
              <w:rPr>
                <w:rFonts w:cs="Arial"/>
                <w:color w:val="035A61"/>
                <w:sz w:val="24"/>
                <w:szCs w:val="24"/>
              </w:rPr>
              <w:t>London</w:t>
            </w:r>
          </w:p>
        </w:tc>
      </w:tr>
      <w:tr w:rsidR="005909F0" w:rsidTr="007D4DEE">
        <w:trPr>
          <w:cnfStyle w:val="000000100000"/>
        </w:trPr>
        <w:tc>
          <w:tcPr>
            <w:cnfStyle w:val="001000000000"/>
            <w:tcW w:w="4333" w:type="dxa"/>
            <w:shd w:val="clear" w:color="auto" w:fill="EAF1DD" w:themeFill="accent3" w:themeFillTint="33"/>
          </w:tcPr>
          <w:p w:rsidR="005909F0" w:rsidRPr="00EF52F3" w:rsidRDefault="005909F0" w:rsidP="007D4DEE">
            <w:pPr>
              <w:keepNext/>
              <w:keepLines/>
              <w:autoSpaceDE w:val="0"/>
              <w:autoSpaceDN w:val="0"/>
              <w:adjustRightInd w:val="0"/>
              <w:spacing w:before="60" w:after="60"/>
              <w:rPr>
                <w:rFonts w:cs="Helv"/>
                <w:b w:val="0"/>
                <w:bCs w:val="0"/>
                <w:color w:val="035A61"/>
                <w:spacing w:val="20"/>
                <w:sz w:val="20"/>
                <w:szCs w:val="20"/>
                <w:lang w:eastAsia="en-GB"/>
              </w:rPr>
            </w:pPr>
            <w:r>
              <w:rPr>
                <w:rFonts w:cs="Helv"/>
                <w:b w:val="0"/>
                <w:bCs w:val="0"/>
                <w:color w:val="035A61"/>
                <w:spacing w:val="20"/>
                <w:sz w:val="20"/>
                <w:szCs w:val="20"/>
                <w:lang w:eastAsia="en-GB"/>
              </w:rPr>
              <w:t>Administrative Data</w:t>
            </w:r>
          </w:p>
        </w:tc>
        <w:tc>
          <w:tcPr>
            <w:tcW w:w="869" w:type="dxa"/>
            <w:shd w:val="clear" w:color="auto" w:fill="EAF1DD" w:themeFill="accent3" w:themeFillTint="33"/>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sidRPr="00EF52F3">
              <w:rPr>
                <w:rFonts w:cs="Helv"/>
                <w:color w:val="035A61"/>
                <w:spacing w:val="20"/>
                <w:sz w:val="20"/>
                <w:szCs w:val="20"/>
                <w:lang w:eastAsia="en-GB"/>
              </w:rPr>
              <w:t>L</w:t>
            </w:r>
            <w:r>
              <w:rPr>
                <w:rFonts w:cs="Helv"/>
                <w:color w:val="035A61"/>
                <w:spacing w:val="20"/>
                <w:sz w:val="20"/>
                <w:szCs w:val="20"/>
                <w:lang w:eastAsia="en-GB"/>
              </w:rPr>
              <w:t>1</w:t>
            </w:r>
          </w:p>
        </w:tc>
        <w:tc>
          <w:tcPr>
            <w:tcW w:w="1555" w:type="dxa"/>
            <w:shd w:val="clear" w:color="auto" w:fill="EAF1DD" w:themeFill="accent3" w:themeFillTint="33"/>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Pr>
                <w:rFonts w:cs="Helv"/>
                <w:color w:val="035A61"/>
                <w:spacing w:val="20"/>
                <w:sz w:val="20"/>
                <w:szCs w:val="20"/>
                <w:lang w:eastAsia="en-GB"/>
              </w:rPr>
              <w:t>14/12</w:t>
            </w:r>
            <w:r w:rsidRPr="00EF52F3">
              <w:rPr>
                <w:rFonts w:cs="Helv"/>
                <w:color w:val="035A61"/>
                <w:spacing w:val="20"/>
                <w:sz w:val="20"/>
                <w:szCs w:val="20"/>
                <w:lang w:eastAsia="en-GB"/>
              </w:rPr>
              <w:t>/1</w:t>
            </w:r>
            <w:r>
              <w:rPr>
                <w:rFonts w:cs="Helv"/>
                <w:color w:val="035A61"/>
                <w:spacing w:val="20"/>
                <w:sz w:val="20"/>
                <w:szCs w:val="20"/>
                <w:lang w:eastAsia="en-GB"/>
              </w:rPr>
              <w:t>6</w:t>
            </w:r>
          </w:p>
        </w:tc>
        <w:tc>
          <w:tcPr>
            <w:tcW w:w="1536" w:type="dxa"/>
            <w:shd w:val="clear" w:color="auto" w:fill="EAF1DD" w:themeFill="accent3" w:themeFillTint="33"/>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c>
          <w:tcPr>
            <w:tcW w:w="1171" w:type="dxa"/>
            <w:shd w:val="clear" w:color="auto" w:fill="EAF1DD" w:themeFill="accent3" w:themeFillTint="33"/>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r>
      <w:tr w:rsidR="005909F0" w:rsidTr="007D4DEE">
        <w:tc>
          <w:tcPr>
            <w:cnfStyle w:val="001000000000"/>
            <w:tcW w:w="4333" w:type="dxa"/>
            <w:shd w:val="clear" w:color="auto" w:fill="D6E3BC" w:themeFill="accent3" w:themeFillTint="66"/>
          </w:tcPr>
          <w:p w:rsidR="005909F0" w:rsidRPr="00EF52F3" w:rsidRDefault="005909F0" w:rsidP="007D4DEE">
            <w:pPr>
              <w:keepNext/>
              <w:keepLines/>
              <w:tabs>
                <w:tab w:val="right" w:pos="4117"/>
              </w:tab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Introduction to National Accounts</w:t>
            </w:r>
            <w:r>
              <w:rPr>
                <w:rFonts w:cs="Helv"/>
                <w:b w:val="0"/>
                <w:color w:val="035A61"/>
                <w:spacing w:val="20"/>
                <w:sz w:val="20"/>
                <w:szCs w:val="20"/>
                <w:lang w:eastAsia="en-GB"/>
              </w:rPr>
              <w:tab/>
            </w:r>
          </w:p>
        </w:tc>
        <w:tc>
          <w:tcPr>
            <w:tcW w:w="869"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sidRPr="00EF52F3">
              <w:rPr>
                <w:rFonts w:cs="Helv"/>
                <w:color w:val="035A61"/>
                <w:spacing w:val="20"/>
                <w:sz w:val="20"/>
                <w:szCs w:val="20"/>
                <w:lang w:eastAsia="en-GB"/>
              </w:rPr>
              <w:t>L1</w:t>
            </w:r>
          </w:p>
        </w:tc>
        <w:tc>
          <w:tcPr>
            <w:tcW w:w="1555"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Pr>
                <w:rFonts w:cs="Helv"/>
                <w:color w:val="035A61"/>
                <w:spacing w:val="20"/>
                <w:sz w:val="20"/>
                <w:szCs w:val="20"/>
                <w:lang w:eastAsia="en-GB"/>
              </w:rPr>
              <w:t>25/01</w:t>
            </w:r>
            <w:r w:rsidRPr="00EF52F3">
              <w:rPr>
                <w:rFonts w:cs="Helv"/>
                <w:color w:val="035A61"/>
                <w:spacing w:val="20"/>
                <w:sz w:val="20"/>
                <w:szCs w:val="20"/>
                <w:lang w:eastAsia="en-GB"/>
              </w:rPr>
              <w:t>/1</w:t>
            </w:r>
            <w:r>
              <w:rPr>
                <w:rFonts w:cs="Helv"/>
                <w:color w:val="035A61"/>
                <w:spacing w:val="20"/>
                <w:sz w:val="20"/>
                <w:szCs w:val="20"/>
                <w:lang w:eastAsia="en-GB"/>
              </w:rPr>
              <w:t>7</w:t>
            </w:r>
          </w:p>
        </w:tc>
        <w:tc>
          <w:tcPr>
            <w:tcW w:w="1536"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p>
        </w:tc>
        <w:tc>
          <w:tcPr>
            <w:tcW w:w="1171"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p>
        </w:tc>
      </w:tr>
      <w:tr w:rsidR="005909F0" w:rsidTr="007D4DEE">
        <w:trPr>
          <w:cnfStyle w:val="000000100000"/>
        </w:trPr>
        <w:tc>
          <w:tcPr>
            <w:cnfStyle w:val="001000000000"/>
            <w:tcW w:w="4333" w:type="dxa"/>
          </w:tcPr>
          <w:p w:rsidR="005909F0" w:rsidRPr="00EF52F3" w:rsidRDefault="005909F0" w:rsidP="007D4DEE">
            <w:pPr>
              <w:keepNext/>
              <w:keepLines/>
              <w:autoSpaceDE w:val="0"/>
              <w:autoSpaceDN w:val="0"/>
              <w:adjustRightInd w:val="0"/>
              <w:spacing w:before="60" w:after="60"/>
              <w:rPr>
                <w:rFonts w:cs="Helv"/>
                <w:b w:val="0"/>
                <w:bCs w:val="0"/>
                <w:color w:val="035A61"/>
                <w:spacing w:val="20"/>
                <w:sz w:val="20"/>
                <w:szCs w:val="20"/>
                <w:lang w:eastAsia="en-GB"/>
              </w:rPr>
            </w:pPr>
            <w:r w:rsidRPr="00EF52F3">
              <w:rPr>
                <w:rFonts w:cs="Helv"/>
                <w:b w:val="0"/>
                <w:bCs w:val="0"/>
                <w:color w:val="035A61"/>
                <w:spacing w:val="20"/>
                <w:sz w:val="20"/>
                <w:szCs w:val="20"/>
                <w:lang w:eastAsia="en-GB"/>
              </w:rPr>
              <w:t>Hypothesis Testing</w:t>
            </w:r>
          </w:p>
        </w:tc>
        <w:tc>
          <w:tcPr>
            <w:tcW w:w="869" w:type="dxa"/>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sidRPr="00EF52F3">
              <w:rPr>
                <w:rFonts w:cs="Helv"/>
                <w:color w:val="035A61"/>
                <w:spacing w:val="20"/>
                <w:sz w:val="20"/>
                <w:szCs w:val="20"/>
                <w:lang w:eastAsia="en-GB"/>
              </w:rPr>
              <w:t>L</w:t>
            </w:r>
            <w:r>
              <w:rPr>
                <w:rFonts w:cs="Helv"/>
                <w:color w:val="035A61"/>
                <w:spacing w:val="20"/>
                <w:sz w:val="20"/>
                <w:szCs w:val="20"/>
                <w:lang w:eastAsia="en-GB"/>
              </w:rPr>
              <w:t>2</w:t>
            </w:r>
          </w:p>
        </w:tc>
        <w:tc>
          <w:tcPr>
            <w:tcW w:w="1555" w:type="dxa"/>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Pr>
                <w:rFonts w:cs="Helv"/>
                <w:color w:val="035A61"/>
                <w:spacing w:val="20"/>
                <w:sz w:val="20"/>
                <w:szCs w:val="20"/>
                <w:lang w:eastAsia="en-GB"/>
              </w:rPr>
              <w:t>01</w:t>
            </w:r>
            <w:r w:rsidRPr="00EF52F3">
              <w:rPr>
                <w:rFonts w:cs="Helv"/>
                <w:color w:val="035A61"/>
                <w:spacing w:val="20"/>
                <w:sz w:val="20"/>
                <w:szCs w:val="20"/>
                <w:lang w:eastAsia="en-GB"/>
              </w:rPr>
              <w:t>/02/1</w:t>
            </w:r>
            <w:r>
              <w:rPr>
                <w:rFonts w:cs="Helv"/>
                <w:color w:val="035A61"/>
                <w:spacing w:val="20"/>
                <w:sz w:val="20"/>
                <w:szCs w:val="20"/>
                <w:lang w:eastAsia="en-GB"/>
              </w:rPr>
              <w:t>7</w:t>
            </w:r>
          </w:p>
        </w:tc>
        <w:tc>
          <w:tcPr>
            <w:tcW w:w="1536" w:type="dxa"/>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c>
          <w:tcPr>
            <w:tcW w:w="1171" w:type="dxa"/>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r>
      <w:tr w:rsidR="005909F0" w:rsidTr="007D4DEE">
        <w:tc>
          <w:tcPr>
            <w:cnfStyle w:val="001000000000"/>
            <w:tcW w:w="4333"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Samp</w:t>
            </w:r>
            <w:r>
              <w:rPr>
                <w:rFonts w:cs="Helv"/>
                <w:b w:val="0"/>
                <w:color w:val="035A61"/>
                <w:spacing w:val="20"/>
                <w:sz w:val="20"/>
                <w:szCs w:val="20"/>
                <w:lang w:eastAsia="en-GB"/>
              </w:rPr>
              <w:t>le Design and Estimation (Business</w:t>
            </w:r>
            <w:r w:rsidRPr="00EF52F3">
              <w:rPr>
                <w:rFonts w:cs="Helv"/>
                <w:b w:val="0"/>
                <w:color w:val="035A61"/>
                <w:spacing w:val="20"/>
                <w:sz w:val="20"/>
                <w:szCs w:val="20"/>
                <w:lang w:eastAsia="en-GB"/>
              </w:rPr>
              <w:t>)</w:t>
            </w:r>
          </w:p>
        </w:tc>
        <w:tc>
          <w:tcPr>
            <w:tcW w:w="869"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sidRPr="00EF52F3">
              <w:rPr>
                <w:rFonts w:cs="Helv"/>
                <w:color w:val="035A61"/>
                <w:spacing w:val="20"/>
                <w:sz w:val="20"/>
                <w:szCs w:val="20"/>
                <w:lang w:eastAsia="en-GB"/>
              </w:rPr>
              <w:t>L</w:t>
            </w:r>
            <w:r>
              <w:rPr>
                <w:rFonts w:cs="Helv"/>
                <w:color w:val="035A61"/>
                <w:spacing w:val="20"/>
                <w:sz w:val="20"/>
                <w:szCs w:val="20"/>
                <w:lang w:eastAsia="en-GB"/>
              </w:rPr>
              <w:t>2</w:t>
            </w:r>
          </w:p>
        </w:tc>
        <w:tc>
          <w:tcPr>
            <w:tcW w:w="1555"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Pr>
                <w:rFonts w:cs="Helv"/>
                <w:color w:val="035A61"/>
                <w:spacing w:val="20"/>
                <w:sz w:val="20"/>
                <w:szCs w:val="20"/>
                <w:lang w:eastAsia="en-GB"/>
              </w:rPr>
              <w:t>15/02/</w:t>
            </w:r>
            <w:r w:rsidRPr="00EF52F3">
              <w:rPr>
                <w:rFonts w:cs="Helv"/>
                <w:color w:val="035A61"/>
                <w:spacing w:val="20"/>
                <w:sz w:val="20"/>
                <w:szCs w:val="20"/>
                <w:lang w:eastAsia="en-GB"/>
              </w:rPr>
              <w:t>1</w:t>
            </w:r>
            <w:r>
              <w:rPr>
                <w:rFonts w:cs="Helv"/>
                <w:color w:val="035A61"/>
                <w:spacing w:val="20"/>
                <w:sz w:val="20"/>
                <w:szCs w:val="20"/>
                <w:lang w:eastAsia="en-GB"/>
              </w:rPr>
              <w:t>7</w:t>
            </w:r>
          </w:p>
        </w:tc>
        <w:tc>
          <w:tcPr>
            <w:tcW w:w="1536"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c>
          <w:tcPr>
            <w:tcW w:w="1171"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r>
      <w:tr w:rsidR="005909F0" w:rsidTr="007D4DEE">
        <w:trPr>
          <w:cnfStyle w:val="000000100000"/>
        </w:trPr>
        <w:tc>
          <w:tcPr>
            <w:cnfStyle w:val="001000000000"/>
            <w:tcW w:w="4333" w:type="dxa"/>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Sample Design and Estimation (Social)</w:t>
            </w:r>
          </w:p>
        </w:tc>
        <w:tc>
          <w:tcPr>
            <w:tcW w:w="869" w:type="dxa"/>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sidRPr="00EF52F3">
              <w:rPr>
                <w:rFonts w:cs="Helv"/>
                <w:color w:val="035A61"/>
                <w:spacing w:val="20"/>
                <w:sz w:val="20"/>
                <w:szCs w:val="20"/>
                <w:lang w:eastAsia="en-GB"/>
              </w:rPr>
              <w:t>L</w:t>
            </w:r>
            <w:r>
              <w:rPr>
                <w:rFonts w:cs="Helv"/>
                <w:color w:val="035A61"/>
                <w:spacing w:val="20"/>
                <w:sz w:val="20"/>
                <w:szCs w:val="20"/>
                <w:lang w:eastAsia="en-GB"/>
              </w:rPr>
              <w:t>2</w:t>
            </w:r>
          </w:p>
        </w:tc>
        <w:tc>
          <w:tcPr>
            <w:tcW w:w="1555" w:type="dxa"/>
          </w:tcPr>
          <w:p w:rsidR="005909F0" w:rsidRPr="00EF52F3" w:rsidRDefault="005909F0" w:rsidP="007D4DEE">
            <w:pPr>
              <w:keepNext/>
              <w:keepLines/>
              <w:autoSpaceDE w:val="0"/>
              <w:autoSpaceDN w:val="0"/>
              <w:adjustRightInd w:val="0"/>
              <w:spacing w:before="60"/>
              <w:jc w:val="center"/>
              <w:cnfStyle w:val="000000100000"/>
              <w:rPr>
                <w:rFonts w:cs="Helv"/>
                <w:color w:val="035A61"/>
                <w:spacing w:val="20"/>
                <w:sz w:val="20"/>
                <w:szCs w:val="20"/>
                <w:lang w:eastAsia="en-GB"/>
              </w:rPr>
            </w:pPr>
            <w:r>
              <w:rPr>
                <w:rFonts w:cs="Helv"/>
                <w:color w:val="035A61"/>
                <w:spacing w:val="20"/>
                <w:sz w:val="20"/>
                <w:szCs w:val="20"/>
                <w:lang w:eastAsia="en-GB"/>
              </w:rPr>
              <w:t>01/03/17</w:t>
            </w:r>
          </w:p>
        </w:tc>
        <w:tc>
          <w:tcPr>
            <w:tcW w:w="1536" w:type="dxa"/>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c>
          <w:tcPr>
            <w:tcW w:w="1171" w:type="dxa"/>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r>
      <w:tr w:rsidR="005909F0" w:rsidTr="007D4DEE">
        <w:tc>
          <w:tcPr>
            <w:cnfStyle w:val="001000000000"/>
            <w:tcW w:w="4333" w:type="dxa"/>
            <w:shd w:val="clear" w:color="auto" w:fill="D6E3BC" w:themeFill="accent3" w:themeFillTint="66"/>
          </w:tcPr>
          <w:p w:rsidR="005909F0" w:rsidRPr="00D62B47" w:rsidRDefault="005909F0" w:rsidP="007D4DEE">
            <w:pPr>
              <w:keepNext/>
              <w:keepLines/>
              <w:autoSpaceDE w:val="0"/>
              <w:autoSpaceDN w:val="0"/>
              <w:adjustRightInd w:val="0"/>
              <w:spacing w:before="60" w:after="60"/>
              <w:ind w:left="17"/>
              <w:rPr>
                <w:rFonts w:cs="Helv"/>
                <w:b w:val="0"/>
                <w:color w:val="035A61"/>
                <w:spacing w:val="20"/>
                <w:sz w:val="20"/>
                <w:szCs w:val="20"/>
                <w:lang w:eastAsia="en-GB"/>
              </w:rPr>
            </w:pPr>
            <w:r w:rsidRPr="00EF52F3">
              <w:rPr>
                <w:rFonts w:cs="Helv"/>
                <w:b w:val="0"/>
                <w:color w:val="035A61"/>
                <w:spacing w:val="20"/>
                <w:sz w:val="20"/>
                <w:szCs w:val="20"/>
                <w:lang w:eastAsia="en-GB"/>
              </w:rPr>
              <w:t>Editing &amp; Imputation</w:t>
            </w:r>
          </w:p>
        </w:tc>
        <w:tc>
          <w:tcPr>
            <w:tcW w:w="869"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Pr>
                <w:rFonts w:cs="Helv"/>
                <w:color w:val="035A61"/>
                <w:spacing w:val="20"/>
                <w:sz w:val="20"/>
                <w:szCs w:val="20"/>
                <w:lang w:eastAsia="en-GB"/>
              </w:rPr>
              <w:t>L2</w:t>
            </w:r>
          </w:p>
        </w:tc>
        <w:tc>
          <w:tcPr>
            <w:tcW w:w="1555"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r>
              <w:rPr>
                <w:rFonts w:cs="Helv"/>
                <w:color w:val="035A61"/>
                <w:spacing w:val="20"/>
                <w:sz w:val="20"/>
                <w:szCs w:val="20"/>
                <w:lang w:eastAsia="en-GB"/>
              </w:rPr>
              <w:t>08/03</w:t>
            </w:r>
            <w:r w:rsidRPr="00EF52F3">
              <w:rPr>
                <w:rFonts w:cs="Helv"/>
                <w:color w:val="035A61"/>
                <w:spacing w:val="20"/>
                <w:sz w:val="20"/>
                <w:szCs w:val="20"/>
                <w:lang w:eastAsia="en-GB"/>
              </w:rPr>
              <w:t>/1</w:t>
            </w:r>
            <w:r>
              <w:rPr>
                <w:rFonts w:cs="Helv"/>
                <w:color w:val="035A61"/>
                <w:spacing w:val="20"/>
                <w:sz w:val="20"/>
                <w:szCs w:val="20"/>
                <w:lang w:eastAsia="en-GB"/>
              </w:rPr>
              <w:t>7</w:t>
            </w:r>
          </w:p>
        </w:tc>
        <w:tc>
          <w:tcPr>
            <w:tcW w:w="1536"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c>
          <w:tcPr>
            <w:tcW w:w="1171" w:type="dxa"/>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r>
      <w:tr w:rsidR="005909F0" w:rsidTr="007D4DEE">
        <w:trPr>
          <w:cnfStyle w:val="000000100000"/>
        </w:trPr>
        <w:tc>
          <w:tcPr>
            <w:cnfStyle w:val="001000000000"/>
            <w:tcW w:w="4333" w:type="dxa"/>
            <w:tcBorders>
              <w:bottom w:val="nil"/>
            </w:tcBorders>
          </w:tcPr>
          <w:p w:rsidR="005909F0" w:rsidRPr="00EF52F3" w:rsidRDefault="005909F0" w:rsidP="007D4DEE">
            <w:pPr>
              <w:keepNext/>
              <w:keepLines/>
              <w:autoSpaceDE w:val="0"/>
              <w:autoSpaceDN w:val="0"/>
              <w:adjustRightInd w:val="0"/>
              <w:spacing w:before="60" w:after="60"/>
              <w:ind w:left="17"/>
              <w:rPr>
                <w:rFonts w:cs="Helv"/>
                <w:b w:val="0"/>
                <w:color w:val="035A61"/>
                <w:spacing w:val="20"/>
                <w:sz w:val="20"/>
                <w:szCs w:val="20"/>
                <w:lang w:eastAsia="en-GB"/>
              </w:rPr>
            </w:pPr>
            <w:r w:rsidRPr="00EF52F3">
              <w:rPr>
                <w:rFonts w:cs="Helv"/>
                <w:b w:val="0"/>
                <w:color w:val="035A61"/>
                <w:spacing w:val="20"/>
                <w:sz w:val="20"/>
                <w:szCs w:val="20"/>
                <w:lang w:eastAsia="en-GB"/>
              </w:rPr>
              <w:t>Statistical Disclosure Control</w:t>
            </w:r>
          </w:p>
        </w:tc>
        <w:tc>
          <w:tcPr>
            <w:tcW w:w="869" w:type="dxa"/>
            <w:tcBorders>
              <w:bottom w:val="nil"/>
            </w:tcBorders>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Pr>
                <w:rFonts w:cs="Helv"/>
                <w:color w:val="035A61"/>
                <w:spacing w:val="20"/>
                <w:sz w:val="20"/>
                <w:szCs w:val="20"/>
                <w:lang w:eastAsia="en-GB"/>
              </w:rPr>
              <w:t>L1</w:t>
            </w:r>
          </w:p>
        </w:tc>
        <w:tc>
          <w:tcPr>
            <w:tcW w:w="1555" w:type="dxa"/>
            <w:tcBorders>
              <w:bottom w:val="nil"/>
            </w:tcBorders>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Pr>
                <w:rFonts w:cs="Helv"/>
                <w:color w:val="035A61"/>
                <w:spacing w:val="20"/>
                <w:sz w:val="20"/>
                <w:szCs w:val="20"/>
                <w:lang w:eastAsia="en-GB"/>
              </w:rPr>
              <w:t>22</w:t>
            </w:r>
            <w:r w:rsidRPr="00EF52F3">
              <w:rPr>
                <w:rFonts w:cs="Helv"/>
                <w:color w:val="035A61"/>
                <w:spacing w:val="20"/>
                <w:sz w:val="20"/>
                <w:szCs w:val="20"/>
                <w:lang w:eastAsia="en-GB"/>
              </w:rPr>
              <w:t>/03/1</w:t>
            </w:r>
            <w:r>
              <w:rPr>
                <w:rFonts w:cs="Helv"/>
                <w:color w:val="035A61"/>
                <w:spacing w:val="20"/>
                <w:sz w:val="20"/>
                <w:szCs w:val="20"/>
                <w:lang w:eastAsia="en-GB"/>
              </w:rPr>
              <w:t>7</w:t>
            </w:r>
          </w:p>
        </w:tc>
        <w:tc>
          <w:tcPr>
            <w:tcW w:w="1536" w:type="dxa"/>
            <w:tcBorders>
              <w:bottom w:val="nil"/>
            </w:tcBorders>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c>
          <w:tcPr>
            <w:tcW w:w="1171" w:type="dxa"/>
            <w:tcBorders>
              <w:bottom w:val="nil"/>
            </w:tcBorders>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Pr>
                <w:rFonts w:cs="Helv"/>
                <w:color w:val="035A61"/>
                <w:spacing w:val="20"/>
                <w:sz w:val="20"/>
                <w:szCs w:val="20"/>
                <w:lang w:eastAsia="en-GB"/>
              </w:rPr>
              <w:t>20/06/17</w:t>
            </w:r>
          </w:p>
        </w:tc>
      </w:tr>
      <w:tr w:rsidR="005909F0" w:rsidTr="007D4DEE">
        <w:tc>
          <w:tcPr>
            <w:cnfStyle w:val="001000000000"/>
            <w:tcW w:w="4333"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Communicating Statistics</w:t>
            </w:r>
          </w:p>
        </w:tc>
        <w:tc>
          <w:tcPr>
            <w:tcW w:w="869"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sidRPr="00EF52F3">
              <w:rPr>
                <w:rFonts w:cs="Helv"/>
                <w:color w:val="035A61"/>
                <w:spacing w:val="20"/>
                <w:sz w:val="20"/>
                <w:szCs w:val="20"/>
                <w:lang w:eastAsia="en-GB"/>
              </w:rPr>
              <w:t>L</w:t>
            </w:r>
            <w:r>
              <w:rPr>
                <w:rFonts w:cs="Helv"/>
                <w:color w:val="035A61"/>
                <w:spacing w:val="20"/>
                <w:sz w:val="20"/>
                <w:szCs w:val="20"/>
                <w:lang w:eastAsia="en-GB"/>
              </w:rPr>
              <w:t>1</w:t>
            </w:r>
          </w:p>
        </w:tc>
        <w:tc>
          <w:tcPr>
            <w:tcW w:w="1555"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Pr>
                <w:rFonts w:cs="Helv"/>
                <w:color w:val="035A61"/>
                <w:spacing w:val="20"/>
                <w:sz w:val="20"/>
                <w:szCs w:val="20"/>
                <w:lang w:eastAsia="en-GB"/>
              </w:rPr>
              <w:t>29</w:t>
            </w:r>
            <w:r w:rsidRPr="00EF52F3">
              <w:rPr>
                <w:rFonts w:cs="Helv"/>
                <w:color w:val="035A61"/>
                <w:spacing w:val="20"/>
                <w:sz w:val="20"/>
                <w:szCs w:val="20"/>
                <w:lang w:eastAsia="en-GB"/>
              </w:rPr>
              <w:t>/03/1</w:t>
            </w:r>
            <w:r>
              <w:rPr>
                <w:rFonts w:cs="Helv"/>
                <w:color w:val="035A61"/>
                <w:spacing w:val="20"/>
                <w:sz w:val="20"/>
                <w:szCs w:val="20"/>
                <w:lang w:eastAsia="en-GB"/>
              </w:rPr>
              <w:t>7</w:t>
            </w:r>
          </w:p>
        </w:tc>
        <w:tc>
          <w:tcPr>
            <w:tcW w:w="1536"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c>
          <w:tcPr>
            <w:tcW w:w="1171"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r>
      <w:tr w:rsidR="005909F0" w:rsidTr="007D4DEE">
        <w:trPr>
          <w:cnfStyle w:val="000000100000"/>
        </w:trPr>
        <w:tc>
          <w:tcPr>
            <w:cnfStyle w:val="001000000000"/>
            <w:tcW w:w="4333"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rPr>
                <w:rFonts w:cs="Helv"/>
                <w:b w:val="0"/>
                <w:bCs w:val="0"/>
                <w:color w:val="035A61"/>
                <w:spacing w:val="20"/>
                <w:sz w:val="20"/>
                <w:szCs w:val="20"/>
                <w:lang w:eastAsia="en-GB"/>
              </w:rPr>
            </w:pPr>
            <w:r w:rsidRPr="00EF52F3">
              <w:rPr>
                <w:rFonts w:cs="Helv"/>
                <w:b w:val="0"/>
                <w:color w:val="035A61"/>
                <w:spacing w:val="20"/>
                <w:sz w:val="20"/>
                <w:szCs w:val="20"/>
                <w:lang w:eastAsia="en-GB"/>
              </w:rPr>
              <w:t>Data Visualisation</w:t>
            </w:r>
          </w:p>
        </w:tc>
        <w:tc>
          <w:tcPr>
            <w:tcW w:w="869"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sidRPr="00EF52F3">
              <w:rPr>
                <w:rFonts w:cs="Helv"/>
                <w:color w:val="035A61"/>
                <w:spacing w:val="20"/>
                <w:sz w:val="20"/>
                <w:szCs w:val="20"/>
                <w:lang w:eastAsia="en-GB"/>
              </w:rPr>
              <w:t>L</w:t>
            </w:r>
            <w:r>
              <w:rPr>
                <w:rFonts w:cs="Helv"/>
                <w:color w:val="035A61"/>
                <w:spacing w:val="20"/>
                <w:sz w:val="20"/>
                <w:szCs w:val="20"/>
                <w:lang w:eastAsia="en-GB"/>
              </w:rPr>
              <w:t>1</w:t>
            </w:r>
          </w:p>
        </w:tc>
        <w:tc>
          <w:tcPr>
            <w:tcW w:w="1555"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Pr>
                <w:rFonts w:cs="Helv"/>
                <w:color w:val="035A61"/>
                <w:spacing w:val="20"/>
                <w:sz w:val="20"/>
                <w:szCs w:val="20"/>
                <w:lang w:eastAsia="en-GB"/>
              </w:rPr>
              <w:t>26/04</w:t>
            </w:r>
            <w:r w:rsidRPr="00EF52F3">
              <w:rPr>
                <w:rFonts w:cs="Helv"/>
                <w:color w:val="035A61"/>
                <w:spacing w:val="20"/>
                <w:sz w:val="20"/>
                <w:szCs w:val="20"/>
                <w:lang w:eastAsia="en-GB"/>
              </w:rPr>
              <w:t>/1</w:t>
            </w:r>
            <w:r>
              <w:rPr>
                <w:rFonts w:cs="Helv"/>
                <w:color w:val="035A61"/>
                <w:spacing w:val="20"/>
                <w:sz w:val="20"/>
                <w:szCs w:val="20"/>
                <w:lang w:eastAsia="en-GB"/>
              </w:rPr>
              <w:t>7</w:t>
            </w:r>
          </w:p>
        </w:tc>
        <w:tc>
          <w:tcPr>
            <w:tcW w:w="1536"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cnfStyle w:val="000000100000"/>
              <w:rPr>
                <w:rFonts w:cs="Helv"/>
                <w:color w:val="035A61"/>
                <w:spacing w:val="20"/>
                <w:sz w:val="20"/>
                <w:szCs w:val="20"/>
                <w:lang w:eastAsia="en-GB"/>
              </w:rPr>
            </w:pPr>
          </w:p>
        </w:tc>
        <w:tc>
          <w:tcPr>
            <w:tcW w:w="1171"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r>
      <w:tr w:rsidR="005909F0" w:rsidTr="007D4DEE">
        <w:tc>
          <w:tcPr>
            <w:cnfStyle w:val="001000000000"/>
            <w:tcW w:w="4333"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S</w:t>
            </w:r>
            <w:r>
              <w:rPr>
                <w:rFonts w:cs="Helv"/>
                <w:b w:val="0"/>
                <w:color w:val="035A61"/>
                <w:spacing w:val="20"/>
                <w:sz w:val="20"/>
                <w:szCs w:val="20"/>
                <w:lang w:eastAsia="en-GB"/>
              </w:rPr>
              <w:t>mall Area Estimation</w:t>
            </w:r>
          </w:p>
        </w:tc>
        <w:tc>
          <w:tcPr>
            <w:tcW w:w="869"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sidRPr="00EF52F3">
              <w:rPr>
                <w:rFonts w:cs="Helv"/>
                <w:color w:val="035A61"/>
                <w:spacing w:val="20"/>
                <w:sz w:val="20"/>
                <w:szCs w:val="20"/>
                <w:lang w:eastAsia="en-GB"/>
              </w:rPr>
              <w:t>L</w:t>
            </w:r>
            <w:r>
              <w:rPr>
                <w:rFonts w:cs="Helv"/>
                <w:color w:val="035A61"/>
                <w:spacing w:val="20"/>
                <w:sz w:val="20"/>
                <w:szCs w:val="20"/>
                <w:lang w:eastAsia="en-GB"/>
              </w:rPr>
              <w:t>2</w:t>
            </w:r>
          </w:p>
        </w:tc>
        <w:tc>
          <w:tcPr>
            <w:tcW w:w="1555"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Pr>
                <w:rFonts w:cs="Helv"/>
                <w:color w:val="035A61"/>
                <w:spacing w:val="20"/>
                <w:sz w:val="20"/>
                <w:szCs w:val="20"/>
                <w:lang w:eastAsia="en-GB"/>
              </w:rPr>
              <w:t>07/06</w:t>
            </w:r>
            <w:r w:rsidRPr="00EF52F3">
              <w:rPr>
                <w:rFonts w:cs="Helv"/>
                <w:color w:val="035A61"/>
                <w:spacing w:val="20"/>
                <w:sz w:val="20"/>
                <w:szCs w:val="20"/>
                <w:lang w:eastAsia="en-GB"/>
              </w:rPr>
              <w:t>/1</w:t>
            </w:r>
            <w:r>
              <w:rPr>
                <w:rFonts w:cs="Helv"/>
                <w:color w:val="035A61"/>
                <w:spacing w:val="20"/>
                <w:sz w:val="20"/>
                <w:szCs w:val="20"/>
                <w:lang w:eastAsia="en-GB"/>
              </w:rPr>
              <w:t>7</w:t>
            </w:r>
          </w:p>
        </w:tc>
        <w:tc>
          <w:tcPr>
            <w:tcW w:w="1536"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c>
          <w:tcPr>
            <w:tcW w:w="1171"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r>
      <w:tr w:rsidR="005909F0" w:rsidTr="007D4DEE">
        <w:trPr>
          <w:cnfStyle w:val="000000100000"/>
        </w:trPr>
        <w:tc>
          <w:tcPr>
            <w:cnfStyle w:val="001000000000"/>
            <w:tcW w:w="4333"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rPr>
                <w:rFonts w:cs="Helv"/>
                <w:b w:val="0"/>
                <w:bCs w:val="0"/>
                <w:color w:val="035A61"/>
                <w:spacing w:val="20"/>
                <w:sz w:val="20"/>
                <w:szCs w:val="20"/>
                <w:lang w:eastAsia="en-GB"/>
              </w:rPr>
            </w:pPr>
            <w:r w:rsidRPr="00EF52F3">
              <w:rPr>
                <w:rFonts w:cs="Helv"/>
                <w:b w:val="0"/>
                <w:color w:val="035A61"/>
                <w:spacing w:val="20"/>
                <w:sz w:val="20"/>
                <w:szCs w:val="20"/>
                <w:lang w:eastAsia="en-GB"/>
              </w:rPr>
              <w:t>Seasonal Adjustment</w:t>
            </w:r>
            <w:r>
              <w:rPr>
                <w:rFonts w:cs="Helv"/>
                <w:b w:val="0"/>
                <w:color w:val="035A61"/>
                <w:spacing w:val="20"/>
                <w:sz w:val="20"/>
                <w:szCs w:val="20"/>
                <w:lang w:eastAsia="en-GB"/>
              </w:rPr>
              <w:t>(Day 1 L1, Day 2 L2)</w:t>
            </w:r>
          </w:p>
        </w:tc>
        <w:tc>
          <w:tcPr>
            <w:tcW w:w="869"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Pr>
                <w:rFonts w:cs="Helv"/>
                <w:color w:val="035A61"/>
                <w:spacing w:val="20"/>
                <w:sz w:val="20"/>
                <w:szCs w:val="20"/>
                <w:lang w:eastAsia="en-GB"/>
              </w:rPr>
              <w:t>L1/2</w:t>
            </w:r>
          </w:p>
        </w:tc>
        <w:tc>
          <w:tcPr>
            <w:tcW w:w="1555"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Pr>
                <w:rFonts w:cs="Helv"/>
                <w:color w:val="035A61"/>
                <w:spacing w:val="20"/>
                <w:sz w:val="20"/>
                <w:szCs w:val="20"/>
                <w:lang w:eastAsia="en-GB"/>
              </w:rPr>
              <w:t>14&amp;15/06</w:t>
            </w:r>
            <w:r w:rsidRPr="00EF52F3">
              <w:rPr>
                <w:rFonts w:cs="Helv"/>
                <w:color w:val="035A61"/>
                <w:spacing w:val="20"/>
                <w:sz w:val="20"/>
                <w:szCs w:val="20"/>
                <w:lang w:eastAsia="en-GB"/>
              </w:rPr>
              <w:t>/1</w:t>
            </w:r>
            <w:r>
              <w:rPr>
                <w:rFonts w:cs="Helv"/>
                <w:color w:val="035A61"/>
                <w:spacing w:val="20"/>
                <w:sz w:val="20"/>
                <w:szCs w:val="20"/>
                <w:lang w:eastAsia="en-GB"/>
              </w:rPr>
              <w:t>7</w:t>
            </w:r>
          </w:p>
        </w:tc>
        <w:tc>
          <w:tcPr>
            <w:tcW w:w="1536"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p>
        </w:tc>
        <w:tc>
          <w:tcPr>
            <w:tcW w:w="1171"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p>
        </w:tc>
      </w:tr>
      <w:tr w:rsidR="005909F0" w:rsidTr="007D4DEE">
        <w:tc>
          <w:tcPr>
            <w:cnfStyle w:val="001000000000"/>
            <w:tcW w:w="4333"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Index Numbers</w:t>
            </w:r>
          </w:p>
        </w:tc>
        <w:tc>
          <w:tcPr>
            <w:tcW w:w="869"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sidRPr="00EF52F3">
              <w:rPr>
                <w:rFonts w:cs="Helv"/>
                <w:color w:val="035A61"/>
                <w:spacing w:val="20"/>
                <w:sz w:val="20"/>
                <w:szCs w:val="20"/>
                <w:lang w:eastAsia="en-GB"/>
              </w:rPr>
              <w:t>L</w:t>
            </w:r>
            <w:r>
              <w:rPr>
                <w:rFonts w:cs="Helv"/>
                <w:color w:val="035A61"/>
                <w:spacing w:val="20"/>
                <w:sz w:val="20"/>
                <w:szCs w:val="20"/>
                <w:lang w:eastAsia="en-GB"/>
              </w:rPr>
              <w:t>2</w:t>
            </w:r>
          </w:p>
        </w:tc>
        <w:tc>
          <w:tcPr>
            <w:tcW w:w="1555"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Pr>
                <w:rFonts w:cs="Helv"/>
                <w:color w:val="035A61"/>
                <w:spacing w:val="20"/>
                <w:sz w:val="20"/>
                <w:szCs w:val="20"/>
                <w:lang w:eastAsia="en-GB"/>
              </w:rPr>
              <w:t>21&amp;22/06</w:t>
            </w:r>
            <w:r w:rsidRPr="00EF52F3">
              <w:rPr>
                <w:rFonts w:cs="Helv"/>
                <w:color w:val="035A61"/>
                <w:spacing w:val="20"/>
                <w:sz w:val="20"/>
                <w:szCs w:val="20"/>
                <w:lang w:eastAsia="en-GB"/>
              </w:rPr>
              <w:t>/1</w:t>
            </w:r>
            <w:r>
              <w:rPr>
                <w:rFonts w:cs="Helv"/>
                <w:color w:val="035A61"/>
                <w:spacing w:val="20"/>
                <w:sz w:val="20"/>
                <w:szCs w:val="20"/>
                <w:lang w:eastAsia="en-GB"/>
              </w:rPr>
              <w:t>7</w:t>
            </w:r>
          </w:p>
        </w:tc>
        <w:tc>
          <w:tcPr>
            <w:tcW w:w="1536"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p>
        </w:tc>
        <w:tc>
          <w:tcPr>
            <w:tcW w:w="1171"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5"/>
              <w:jc w:val="center"/>
              <w:cnfStyle w:val="000000000000"/>
              <w:rPr>
                <w:rFonts w:cs="Helv"/>
                <w:color w:val="035A61"/>
                <w:spacing w:val="20"/>
                <w:sz w:val="20"/>
                <w:szCs w:val="20"/>
                <w:lang w:eastAsia="en-GB"/>
              </w:rPr>
            </w:pPr>
          </w:p>
        </w:tc>
      </w:tr>
      <w:tr w:rsidR="005909F0" w:rsidTr="007D4DEE">
        <w:trPr>
          <w:cnfStyle w:val="000000100000"/>
        </w:trPr>
        <w:tc>
          <w:tcPr>
            <w:cnfStyle w:val="001000000000"/>
            <w:tcW w:w="4333"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 xml:space="preserve"> Data Visualisation</w:t>
            </w:r>
          </w:p>
        </w:tc>
        <w:tc>
          <w:tcPr>
            <w:tcW w:w="869"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sidRPr="00EF52F3">
              <w:rPr>
                <w:rFonts w:cs="Helv"/>
                <w:color w:val="035A61"/>
                <w:spacing w:val="20"/>
                <w:sz w:val="20"/>
                <w:szCs w:val="20"/>
                <w:lang w:eastAsia="en-GB"/>
              </w:rPr>
              <w:t>L</w:t>
            </w:r>
            <w:r>
              <w:rPr>
                <w:rFonts w:cs="Helv"/>
                <w:color w:val="035A61"/>
                <w:spacing w:val="20"/>
                <w:sz w:val="20"/>
                <w:szCs w:val="20"/>
                <w:lang w:eastAsia="en-GB"/>
              </w:rPr>
              <w:t>1</w:t>
            </w:r>
          </w:p>
        </w:tc>
        <w:tc>
          <w:tcPr>
            <w:tcW w:w="1555"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ind w:left="17"/>
              <w:jc w:val="center"/>
              <w:cnfStyle w:val="000000100000"/>
              <w:rPr>
                <w:rFonts w:cs="Helv"/>
                <w:color w:val="035A61"/>
                <w:spacing w:val="20"/>
                <w:sz w:val="20"/>
                <w:szCs w:val="20"/>
                <w:lang w:eastAsia="en-GB"/>
              </w:rPr>
            </w:pPr>
            <w:r>
              <w:rPr>
                <w:rFonts w:cs="Helv"/>
                <w:color w:val="035A61"/>
                <w:spacing w:val="20"/>
                <w:sz w:val="20"/>
                <w:szCs w:val="20"/>
                <w:lang w:eastAsia="en-GB"/>
              </w:rPr>
              <w:t>28/06</w:t>
            </w:r>
            <w:r w:rsidRPr="00EF52F3">
              <w:rPr>
                <w:rFonts w:cs="Helv"/>
                <w:color w:val="035A61"/>
                <w:spacing w:val="20"/>
                <w:sz w:val="20"/>
                <w:szCs w:val="20"/>
                <w:lang w:eastAsia="en-GB"/>
              </w:rPr>
              <w:t>/1</w:t>
            </w:r>
            <w:r>
              <w:rPr>
                <w:rFonts w:cs="Helv"/>
                <w:color w:val="035A61"/>
                <w:spacing w:val="20"/>
                <w:sz w:val="20"/>
                <w:szCs w:val="20"/>
                <w:lang w:eastAsia="en-GB"/>
              </w:rPr>
              <w:t>7</w:t>
            </w:r>
          </w:p>
        </w:tc>
        <w:tc>
          <w:tcPr>
            <w:tcW w:w="1536"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c>
          <w:tcPr>
            <w:tcW w:w="1171"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Pr>
                <w:rFonts w:cs="Helv"/>
                <w:color w:val="035A61"/>
                <w:spacing w:val="20"/>
                <w:sz w:val="20"/>
                <w:szCs w:val="20"/>
                <w:lang w:eastAsia="en-GB"/>
              </w:rPr>
              <w:t>14/03/17</w:t>
            </w:r>
          </w:p>
        </w:tc>
      </w:tr>
      <w:tr w:rsidR="005909F0" w:rsidTr="007D4DEE">
        <w:tc>
          <w:tcPr>
            <w:cnfStyle w:val="001000000000"/>
            <w:tcW w:w="4333"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sidRPr="00EF52F3">
              <w:rPr>
                <w:rFonts w:cs="Helv"/>
                <w:b w:val="0"/>
                <w:color w:val="035A61"/>
                <w:spacing w:val="20"/>
                <w:sz w:val="20"/>
                <w:szCs w:val="20"/>
                <w:lang w:eastAsia="en-GB"/>
              </w:rPr>
              <w:t>Introduction to Questionnaire Design and Testing</w:t>
            </w:r>
          </w:p>
        </w:tc>
        <w:tc>
          <w:tcPr>
            <w:tcW w:w="869"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Pr>
                <w:rFonts w:cs="Helv"/>
                <w:color w:val="035A61"/>
                <w:spacing w:val="20"/>
                <w:sz w:val="20"/>
                <w:szCs w:val="20"/>
                <w:lang w:eastAsia="en-GB"/>
              </w:rPr>
              <w:t>L1</w:t>
            </w:r>
          </w:p>
        </w:tc>
        <w:tc>
          <w:tcPr>
            <w:tcW w:w="1555"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c>
          <w:tcPr>
            <w:tcW w:w="1536"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Pr>
                <w:rFonts w:cs="Helv"/>
                <w:color w:val="035A61"/>
                <w:spacing w:val="20"/>
                <w:sz w:val="20"/>
                <w:szCs w:val="20"/>
                <w:lang w:eastAsia="en-GB"/>
              </w:rPr>
              <w:t>23/02/17</w:t>
            </w:r>
          </w:p>
        </w:tc>
        <w:tc>
          <w:tcPr>
            <w:tcW w:w="1171"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r>
      <w:tr w:rsidR="005909F0" w:rsidTr="007D4DEE">
        <w:trPr>
          <w:cnfStyle w:val="000000100000"/>
        </w:trPr>
        <w:tc>
          <w:tcPr>
            <w:cnfStyle w:val="001000000000"/>
            <w:tcW w:w="4333"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rPr>
                <w:rFonts w:cs="Helv"/>
                <w:b w:val="0"/>
                <w:bCs w:val="0"/>
                <w:color w:val="035A61"/>
                <w:spacing w:val="20"/>
                <w:sz w:val="20"/>
                <w:szCs w:val="20"/>
                <w:lang w:eastAsia="en-GB"/>
              </w:rPr>
            </w:pPr>
            <w:r>
              <w:rPr>
                <w:rFonts w:cs="Helv"/>
                <w:b w:val="0"/>
                <w:color w:val="035A61"/>
                <w:spacing w:val="20"/>
                <w:sz w:val="20"/>
                <w:szCs w:val="20"/>
                <w:lang w:eastAsia="en-GB"/>
              </w:rPr>
              <w:t>Data</w:t>
            </w:r>
            <w:r w:rsidRPr="00EF52F3">
              <w:rPr>
                <w:rFonts w:cs="Helv"/>
                <w:b w:val="0"/>
                <w:color w:val="035A61"/>
                <w:spacing w:val="20"/>
                <w:sz w:val="20"/>
                <w:szCs w:val="20"/>
                <w:lang w:eastAsia="en-GB"/>
              </w:rPr>
              <w:t xml:space="preserve"> Linkage</w:t>
            </w:r>
          </w:p>
        </w:tc>
        <w:tc>
          <w:tcPr>
            <w:tcW w:w="869"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r>
              <w:rPr>
                <w:rFonts w:cs="Helv"/>
                <w:color w:val="035A61"/>
                <w:spacing w:val="20"/>
                <w:sz w:val="20"/>
                <w:szCs w:val="20"/>
                <w:lang w:eastAsia="en-GB"/>
              </w:rPr>
              <w:t>L1</w:t>
            </w:r>
          </w:p>
        </w:tc>
        <w:tc>
          <w:tcPr>
            <w:tcW w:w="1555"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5"/>
              <w:jc w:val="center"/>
              <w:cnfStyle w:val="000000100000"/>
              <w:rPr>
                <w:rFonts w:cs="Helv"/>
                <w:color w:val="035A61"/>
                <w:spacing w:val="20"/>
                <w:sz w:val="20"/>
                <w:szCs w:val="20"/>
                <w:lang w:eastAsia="en-GB"/>
              </w:rPr>
            </w:pPr>
          </w:p>
        </w:tc>
        <w:tc>
          <w:tcPr>
            <w:tcW w:w="1536"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Pr>
                <w:rFonts w:cs="Helv"/>
                <w:color w:val="035A61"/>
                <w:spacing w:val="20"/>
                <w:sz w:val="20"/>
                <w:szCs w:val="20"/>
                <w:lang w:eastAsia="en-GB"/>
              </w:rPr>
              <w:t>08/06/17</w:t>
            </w:r>
          </w:p>
        </w:tc>
        <w:tc>
          <w:tcPr>
            <w:tcW w:w="1171"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Pr>
                <w:rFonts w:cs="Helv"/>
                <w:color w:val="035A61"/>
                <w:spacing w:val="20"/>
                <w:sz w:val="20"/>
                <w:szCs w:val="20"/>
                <w:lang w:eastAsia="en-GB"/>
              </w:rPr>
              <w:t>07/03/17</w:t>
            </w:r>
          </w:p>
        </w:tc>
      </w:tr>
      <w:tr w:rsidR="005909F0" w:rsidTr="007D4DEE">
        <w:tc>
          <w:tcPr>
            <w:cnfStyle w:val="001000000000"/>
            <w:tcW w:w="4333"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rPr>
                <w:rFonts w:cs="Helv"/>
                <w:b w:val="0"/>
                <w:bCs w:val="0"/>
                <w:color w:val="035A61"/>
                <w:spacing w:val="20"/>
                <w:sz w:val="20"/>
                <w:szCs w:val="20"/>
                <w:lang w:eastAsia="en-GB"/>
              </w:rPr>
            </w:pPr>
            <w:r>
              <w:rPr>
                <w:rFonts w:cs="Helv"/>
                <w:b w:val="0"/>
                <w:bCs w:val="0"/>
                <w:color w:val="035A61"/>
                <w:spacing w:val="20"/>
                <w:sz w:val="20"/>
                <w:szCs w:val="20"/>
                <w:lang w:eastAsia="en-GB"/>
              </w:rPr>
              <w:t>Geography for Statistics – Spatial Analysis</w:t>
            </w:r>
          </w:p>
        </w:tc>
        <w:tc>
          <w:tcPr>
            <w:tcW w:w="869"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Pr>
                <w:rFonts w:cs="Helv"/>
                <w:color w:val="035A61"/>
                <w:spacing w:val="20"/>
                <w:sz w:val="20"/>
                <w:szCs w:val="20"/>
                <w:lang w:eastAsia="en-GB"/>
              </w:rPr>
              <w:t>L2</w:t>
            </w:r>
          </w:p>
        </w:tc>
        <w:tc>
          <w:tcPr>
            <w:tcW w:w="1555"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c>
          <w:tcPr>
            <w:tcW w:w="1536"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Pr>
                <w:rFonts w:cs="Helv"/>
                <w:color w:val="035A61"/>
                <w:spacing w:val="20"/>
                <w:sz w:val="20"/>
                <w:szCs w:val="20"/>
                <w:lang w:eastAsia="en-GB"/>
              </w:rPr>
              <w:t>09/03/17</w:t>
            </w:r>
          </w:p>
        </w:tc>
        <w:tc>
          <w:tcPr>
            <w:tcW w:w="1171"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r>
      <w:tr w:rsidR="005909F0" w:rsidTr="007D4DEE">
        <w:trPr>
          <w:cnfStyle w:val="000000100000"/>
        </w:trPr>
        <w:tc>
          <w:tcPr>
            <w:cnfStyle w:val="001000000000"/>
            <w:tcW w:w="4333"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rPr>
                <w:rFonts w:cs="Helv"/>
                <w:b w:val="0"/>
                <w:bCs w:val="0"/>
                <w:color w:val="035A61"/>
                <w:spacing w:val="20"/>
                <w:sz w:val="20"/>
                <w:szCs w:val="20"/>
                <w:lang w:eastAsia="en-GB"/>
              </w:rPr>
            </w:pPr>
            <w:r w:rsidRPr="00EF52F3">
              <w:rPr>
                <w:rFonts w:cs="Helv"/>
                <w:b w:val="0"/>
                <w:color w:val="035A61"/>
                <w:spacing w:val="20"/>
                <w:sz w:val="20"/>
                <w:szCs w:val="20"/>
                <w:lang w:eastAsia="en-GB"/>
              </w:rPr>
              <w:t>Quality and Statistics</w:t>
            </w:r>
          </w:p>
        </w:tc>
        <w:tc>
          <w:tcPr>
            <w:tcW w:w="869"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r>
              <w:rPr>
                <w:rFonts w:cs="Helv"/>
                <w:color w:val="035A61"/>
                <w:spacing w:val="20"/>
                <w:sz w:val="20"/>
                <w:szCs w:val="20"/>
                <w:lang w:eastAsia="en-GB"/>
              </w:rPr>
              <w:t>L1</w:t>
            </w:r>
          </w:p>
        </w:tc>
        <w:tc>
          <w:tcPr>
            <w:tcW w:w="1555"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c>
          <w:tcPr>
            <w:tcW w:w="1536"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cnfStyle w:val="000000100000"/>
              <w:rPr>
                <w:rFonts w:cs="Helv"/>
                <w:color w:val="035A61"/>
                <w:spacing w:val="20"/>
                <w:sz w:val="20"/>
                <w:szCs w:val="20"/>
                <w:lang w:eastAsia="en-GB"/>
              </w:rPr>
            </w:pPr>
            <w:r>
              <w:rPr>
                <w:rFonts w:cs="Helv"/>
                <w:color w:val="035A61"/>
                <w:spacing w:val="20"/>
                <w:sz w:val="20"/>
                <w:szCs w:val="20"/>
                <w:lang w:eastAsia="en-GB"/>
              </w:rPr>
              <w:t xml:space="preserve">   23/03/17</w:t>
            </w:r>
          </w:p>
        </w:tc>
        <w:tc>
          <w:tcPr>
            <w:tcW w:w="1171"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r>
      <w:tr w:rsidR="005909F0" w:rsidTr="007D4DEE">
        <w:tc>
          <w:tcPr>
            <w:cnfStyle w:val="001000000000"/>
            <w:tcW w:w="4333"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rPr>
                <w:rFonts w:cs="Helv"/>
                <w:b w:val="0"/>
                <w:bCs w:val="0"/>
                <w:color w:val="035A61"/>
                <w:spacing w:val="20"/>
                <w:sz w:val="20"/>
                <w:szCs w:val="20"/>
                <w:lang w:eastAsia="en-GB"/>
              </w:rPr>
            </w:pPr>
            <w:r w:rsidRPr="00EF52F3">
              <w:rPr>
                <w:rFonts w:cs="Helv"/>
                <w:b w:val="0"/>
                <w:color w:val="035A61"/>
                <w:spacing w:val="20"/>
                <w:sz w:val="20"/>
                <w:szCs w:val="20"/>
                <w:lang w:eastAsia="en-GB"/>
              </w:rPr>
              <w:t>Administrative Data</w:t>
            </w:r>
          </w:p>
        </w:tc>
        <w:tc>
          <w:tcPr>
            <w:tcW w:w="869"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Pr>
                <w:rFonts w:cs="Helv"/>
                <w:color w:val="035A61"/>
                <w:spacing w:val="20"/>
                <w:sz w:val="20"/>
                <w:szCs w:val="20"/>
                <w:lang w:eastAsia="en-GB"/>
              </w:rPr>
              <w:t>L1</w:t>
            </w:r>
          </w:p>
        </w:tc>
        <w:tc>
          <w:tcPr>
            <w:tcW w:w="1555"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c>
          <w:tcPr>
            <w:tcW w:w="1536"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r>
              <w:rPr>
                <w:rFonts w:cs="Helv"/>
                <w:color w:val="035A61"/>
                <w:spacing w:val="20"/>
                <w:sz w:val="20"/>
                <w:szCs w:val="20"/>
                <w:lang w:eastAsia="en-GB"/>
              </w:rPr>
              <w:t>30/03/17</w:t>
            </w:r>
          </w:p>
        </w:tc>
        <w:tc>
          <w:tcPr>
            <w:tcW w:w="1171" w:type="dxa"/>
            <w:tcBorders>
              <w:top w:val="nil"/>
              <w:bottom w:val="nil"/>
            </w:tcBorders>
            <w:shd w:val="clear" w:color="auto" w:fill="D6E3BC" w:themeFill="accent3" w:themeFillTint="66"/>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r>
      <w:tr w:rsidR="005909F0" w:rsidTr="007D4DEE">
        <w:trPr>
          <w:cnfStyle w:val="000000100000"/>
        </w:trPr>
        <w:tc>
          <w:tcPr>
            <w:cnfStyle w:val="001000000000"/>
            <w:tcW w:w="4333"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rPr>
                <w:rFonts w:cs="Helv"/>
                <w:b w:val="0"/>
                <w:bCs w:val="0"/>
                <w:color w:val="035A61"/>
                <w:spacing w:val="20"/>
                <w:sz w:val="20"/>
                <w:szCs w:val="20"/>
                <w:lang w:eastAsia="en-GB"/>
              </w:rPr>
            </w:pPr>
          </w:p>
        </w:tc>
        <w:tc>
          <w:tcPr>
            <w:tcW w:w="869"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c>
          <w:tcPr>
            <w:tcW w:w="1555"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c>
          <w:tcPr>
            <w:tcW w:w="1536"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c>
          <w:tcPr>
            <w:tcW w:w="1171"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cnfStyle w:val="000000100000"/>
              <w:rPr>
                <w:rFonts w:cs="Helv"/>
                <w:color w:val="035A61"/>
                <w:spacing w:val="20"/>
                <w:sz w:val="20"/>
                <w:szCs w:val="20"/>
                <w:lang w:eastAsia="en-GB"/>
              </w:rPr>
            </w:pPr>
            <w:r>
              <w:rPr>
                <w:rFonts w:cs="Helv"/>
                <w:color w:val="035A61"/>
                <w:spacing w:val="20"/>
                <w:sz w:val="20"/>
                <w:szCs w:val="20"/>
                <w:lang w:eastAsia="en-GB"/>
              </w:rPr>
              <w:t xml:space="preserve">     </w:t>
            </w:r>
          </w:p>
        </w:tc>
      </w:tr>
      <w:tr w:rsidR="005909F0" w:rsidTr="007D4DEE">
        <w:tc>
          <w:tcPr>
            <w:cnfStyle w:val="001000000000"/>
            <w:tcW w:w="4333"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rPr>
                <w:rFonts w:cs="Helv"/>
                <w:b w:val="0"/>
                <w:bCs w:val="0"/>
                <w:color w:val="035A61"/>
                <w:spacing w:val="20"/>
                <w:sz w:val="20"/>
                <w:szCs w:val="20"/>
                <w:lang w:eastAsia="en-GB"/>
              </w:rPr>
            </w:pPr>
          </w:p>
        </w:tc>
        <w:tc>
          <w:tcPr>
            <w:tcW w:w="869"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c>
          <w:tcPr>
            <w:tcW w:w="1555"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c>
          <w:tcPr>
            <w:tcW w:w="1536"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c>
          <w:tcPr>
            <w:tcW w:w="1171" w:type="dxa"/>
            <w:tcBorders>
              <w:top w:val="nil"/>
              <w:bottom w:val="nil"/>
            </w:tcBorders>
            <w:shd w:val="clear" w:color="auto" w:fill="FFFFFF" w:themeFill="background1"/>
          </w:tcPr>
          <w:p w:rsidR="005909F0" w:rsidRPr="00EF52F3" w:rsidRDefault="005909F0" w:rsidP="007D4DEE">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r>
    </w:tbl>
    <w:p w:rsidR="007A600D" w:rsidRPr="006219BD" w:rsidRDefault="007A600D" w:rsidP="006219BD">
      <w:pPr>
        <w:rPr>
          <w:rFonts w:ascii="Arial" w:hAnsi="Arial" w:cs="Arial"/>
        </w:rPr>
      </w:pPr>
    </w:p>
    <w:p w:rsidR="006219BD" w:rsidRPr="006219BD" w:rsidRDefault="006219BD" w:rsidP="006219BD">
      <w:pPr>
        <w:rPr>
          <w:rFonts w:ascii="Arial" w:hAnsi="Arial" w:cs="Arial"/>
        </w:rPr>
      </w:pPr>
    </w:p>
    <w:p w:rsidR="006219BD" w:rsidRPr="006219BD" w:rsidRDefault="006219BD" w:rsidP="0049547D">
      <w:pPr>
        <w:spacing w:line="240" w:lineRule="auto"/>
        <w:rPr>
          <w:rFonts w:ascii="Arial" w:hAnsi="Arial" w:cs="Arial"/>
          <w:u w:val="single"/>
        </w:rPr>
      </w:pPr>
    </w:p>
    <w:sectPr w:rsidR="006219BD" w:rsidRPr="006219BD" w:rsidSect="004C024A">
      <w:headerReference w:type="default" r:id="rId15"/>
      <w:footerReference w:type="default" r:id="rId16"/>
      <w:pgSz w:w="11906" w:h="16838"/>
      <w:pgMar w:top="1440" w:right="1440" w:bottom="144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534" w:rsidRDefault="004A7534" w:rsidP="00DC108A">
      <w:pPr>
        <w:spacing w:after="0" w:line="240" w:lineRule="auto"/>
      </w:pPr>
      <w:r>
        <w:separator/>
      </w:r>
    </w:p>
  </w:endnote>
  <w:endnote w:type="continuationSeparator" w:id="0">
    <w:p w:rsidR="004A7534" w:rsidRDefault="004A7534" w:rsidP="00DC1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w:altName w:val="Times New Roman"/>
    <w:panose1 w:val="00000000000000000000"/>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613727"/>
      <w:docPartObj>
        <w:docPartGallery w:val="Page Numbers (Bottom of Page)"/>
        <w:docPartUnique/>
      </w:docPartObj>
    </w:sdtPr>
    <w:sdtContent>
      <w:p w:rsidR="004A7534" w:rsidRDefault="00943DC7">
        <w:pPr>
          <w:pStyle w:val="Footer"/>
          <w:jc w:val="center"/>
        </w:pPr>
        <w:fldSimple w:instr=" PAGE   \* MERGEFORMAT ">
          <w:r w:rsidR="0082252F">
            <w:rPr>
              <w:noProof/>
            </w:rPr>
            <w:t>2</w:t>
          </w:r>
        </w:fldSimple>
      </w:p>
    </w:sdtContent>
  </w:sdt>
  <w:p w:rsidR="004A7534" w:rsidRDefault="004A7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534" w:rsidRDefault="004A7534" w:rsidP="00DC108A">
      <w:pPr>
        <w:spacing w:after="0" w:line="240" w:lineRule="auto"/>
      </w:pPr>
      <w:r>
        <w:separator/>
      </w:r>
    </w:p>
  </w:footnote>
  <w:footnote w:type="continuationSeparator" w:id="0">
    <w:p w:rsidR="004A7534" w:rsidRDefault="004A7534" w:rsidP="00DC1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34" w:rsidRDefault="004A7534">
    <w:pPr>
      <w:pStyle w:val="Header"/>
    </w:pPr>
    <w:r w:rsidRPr="00DC108A">
      <w:rPr>
        <w:noProof/>
      </w:rPr>
      <w:drawing>
        <wp:inline distT="0" distB="0" distL="0" distR="0">
          <wp:extent cx="1390650" cy="800100"/>
          <wp:effectExtent l="19050" t="0" r="0" b="0"/>
          <wp:docPr id="4" name="Picture 1" descr="http://intranet/Images/learning%20tree_tcm67-134937.jpg"/>
          <wp:cNvGraphicFramePr/>
          <a:graphic xmlns:a="http://schemas.openxmlformats.org/drawingml/2006/main">
            <a:graphicData uri="http://schemas.openxmlformats.org/drawingml/2006/picture">
              <pic:pic xmlns:pic="http://schemas.openxmlformats.org/drawingml/2006/picture">
                <pic:nvPicPr>
                  <pic:cNvPr id="27" name="Picture 2" descr="http://intranet/Images/learning%20tree_tcm67-134937.jpg"/>
                  <pic:cNvPicPr>
                    <a:picLocks noChangeAspect="1" noChangeArrowheads="1"/>
                  </pic:cNvPicPr>
                </pic:nvPicPr>
                <pic:blipFill>
                  <a:blip r:embed="rId1" cstate="print"/>
                  <a:srcRect/>
                  <a:stretch>
                    <a:fillRect/>
                  </a:stretch>
                </pic:blipFill>
                <pic:spPr bwMode="auto">
                  <a:xfrm>
                    <a:off x="0" y="0"/>
                    <a:ext cx="1390650" cy="800100"/>
                  </a:xfrm>
                  <a:prstGeom prst="rect">
                    <a:avLst/>
                  </a:prstGeom>
                  <a:noFill/>
                </pic:spPr>
              </pic:pic>
            </a:graphicData>
          </a:graphic>
        </wp:inline>
      </w:drawing>
    </w:r>
    <w:r>
      <w:t xml:space="preserve">                                                               </w:t>
    </w:r>
    <w:r w:rsidRPr="00DC108A">
      <w:rPr>
        <w:noProof/>
      </w:rPr>
      <w:drawing>
        <wp:inline distT="0" distB="0" distL="0" distR="0">
          <wp:extent cx="1885950" cy="771526"/>
          <wp:effectExtent l="19050" t="0" r="0" b="0"/>
          <wp:docPr id="5" name="Picture 2"/>
          <wp:cNvGraphicFramePr/>
          <a:graphic xmlns:a="http://schemas.openxmlformats.org/drawingml/2006/main">
            <a:graphicData uri="http://schemas.openxmlformats.org/drawingml/2006/picture">
              <pic:pic xmlns:pic="http://schemas.openxmlformats.org/drawingml/2006/picture">
                <pic:nvPicPr>
                  <pic:cNvPr id="28" name="Picture 27"/>
                  <pic:cNvPicPr/>
                </pic:nvPicPr>
                <pic:blipFill>
                  <a:blip r:embed="rId2" cstate="print"/>
                  <a:srcRect/>
                  <a:stretch>
                    <a:fillRect/>
                  </a:stretch>
                </pic:blipFill>
                <pic:spPr bwMode="auto">
                  <a:xfrm>
                    <a:off x="0" y="0"/>
                    <a:ext cx="1885950" cy="77152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948AEC"/>
    <w:lvl w:ilvl="0">
      <w:numFmt w:val="bullet"/>
      <w:lvlText w:val="*"/>
      <w:lvlJc w:val="left"/>
    </w:lvl>
  </w:abstractNum>
  <w:abstractNum w:abstractNumId="1">
    <w:nsid w:val="00377101"/>
    <w:multiLevelType w:val="hybridMultilevel"/>
    <w:tmpl w:val="1190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9C4C24"/>
    <w:multiLevelType w:val="hybridMultilevel"/>
    <w:tmpl w:val="9302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C6A10"/>
    <w:multiLevelType w:val="multilevel"/>
    <w:tmpl w:val="B99E5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21698"/>
    <w:multiLevelType w:val="hybridMultilevel"/>
    <w:tmpl w:val="0D34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94125D"/>
    <w:multiLevelType w:val="hybridMultilevel"/>
    <w:tmpl w:val="378A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83B6F"/>
    <w:multiLevelType w:val="hybridMultilevel"/>
    <w:tmpl w:val="838AC1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EA260E"/>
    <w:multiLevelType w:val="hybridMultilevel"/>
    <w:tmpl w:val="282A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EB2B40"/>
    <w:multiLevelType w:val="hybridMultilevel"/>
    <w:tmpl w:val="C56428F0"/>
    <w:lvl w:ilvl="0" w:tplc="60D2EE5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0B7D98"/>
    <w:multiLevelType w:val="hybridMultilevel"/>
    <w:tmpl w:val="F4C8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E627C0"/>
    <w:multiLevelType w:val="hybridMultilevel"/>
    <w:tmpl w:val="5D78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7B734F"/>
    <w:multiLevelType w:val="hybridMultilevel"/>
    <w:tmpl w:val="CC64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267093"/>
    <w:multiLevelType w:val="hybridMultilevel"/>
    <w:tmpl w:val="FEAA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836A7E"/>
    <w:multiLevelType w:val="hybridMultilevel"/>
    <w:tmpl w:val="6D68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FD1D6A"/>
    <w:multiLevelType w:val="multilevel"/>
    <w:tmpl w:val="1D7C7BC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5FD1283"/>
    <w:multiLevelType w:val="multilevel"/>
    <w:tmpl w:val="CFBCD5B8"/>
    <w:lvl w:ilvl="0">
      <w:start w:val="1"/>
      <w:numFmt w:val="decimal"/>
      <w:lvlText w:val="%1."/>
      <w:lvlJc w:val="left"/>
      <w:pPr>
        <w:ind w:left="720" w:hanging="360"/>
      </w:pPr>
      <w:rPr>
        <w:rFonts w:hint="default"/>
        <w:b/>
        <w:i w:val="0"/>
        <w:color w:val="00206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6373986"/>
    <w:multiLevelType w:val="hybridMultilevel"/>
    <w:tmpl w:val="1DCC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9F57CD"/>
    <w:multiLevelType w:val="hybridMultilevel"/>
    <w:tmpl w:val="320A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5875DC"/>
    <w:multiLevelType w:val="hybridMultilevel"/>
    <w:tmpl w:val="7D1CFCDA"/>
    <w:lvl w:ilvl="0" w:tplc="F6BE970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B07A88"/>
    <w:multiLevelType w:val="hybridMultilevel"/>
    <w:tmpl w:val="181C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8C4F41"/>
    <w:multiLevelType w:val="hybridMultilevel"/>
    <w:tmpl w:val="8B2697CC"/>
    <w:lvl w:ilvl="0" w:tplc="60D2EE52">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3736635A"/>
    <w:multiLevelType w:val="multilevel"/>
    <w:tmpl w:val="7C7C1DC8"/>
    <w:lvl w:ilvl="0">
      <w:start w:val="1"/>
      <w:numFmt w:val="decimal"/>
      <w:lvlText w:val="%1."/>
      <w:lvlJc w:val="left"/>
      <w:pPr>
        <w:ind w:left="720" w:hanging="360"/>
      </w:pPr>
      <w:rPr>
        <w:rFonts w:hint="default"/>
        <w:b/>
        <w:i w:val="0"/>
      </w:rPr>
    </w:lvl>
    <w:lvl w:ilvl="1">
      <w:start w:val="1"/>
      <w:numFmt w:val="decimal"/>
      <w:isLgl/>
      <w:lvlText w:val="%1.%2"/>
      <w:lvlJc w:val="left"/>
      <w:pPr>
        <w:ind w:left="27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F03E7F"/>
    <w:multiLevelType w:val="multilevel"/>
    <w:tmpl w:val="CFBCD5B8"/>
    <w:lvl w:ilvl="0">
      <w:start w:val="1"/>
      <w:numFmt w:val="decimal"/>
      <w:lvlText w:val="%1."/>
      <w:lvlJc w:val="left"/>
      <w:pPr>
        <w:ind w:left="720" w:hanging="360"/>
      </w:pPr>
      <w:rPr>
        <w:rFonts w:hint="default"/>
        <w:b/>
        <w:i w:val="0"/>
        <w:color w:val="00206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9A5C6F"/>
    <w:multiLevelType w:val="hybridMultilevel"/>
    <w:tmpl w:val="CCEC2A7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nsid w:val="3AD00DEF"/>
    <w:multiLevelType w:val="hybridMultilevel"/>
    <w:tmpl w:val="9CBE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101DBD"/>
    <w:multiLevelType w:val="hybridMultilevel"/>
    <w:tmpl w:val="C64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2C15AA"/>
    <w:multiLevelType w:val="hybridMultilevel"/>
    <w:tmpl w:val="738AD8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F31CB8"/>
    <w:multiLevelType w:val="hybridMultilevel"/>
    <w:tmpl w:val="C7BA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F56127"/>
    <w:multiLevelType w:val="hybridMultilevel"/>
    <w:tmpl w:val="BAE2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695A07"/>
    <w:multiLevelType w:val="hybridMultilevel"/>
    <w:tmpl w:val="1DB64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87504D"/>
    <w:multiLevelType w:val="hybridMultilevel"/>
    <w:tmpl w:val="B32A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9A2495"/>
    <w:multiLevelType w:val="hybridMultilevel"/>
    <w:tmpl w:val="BAC250BE"/>
    <w:lvl w:ilvl="0" w:tplc="F9944B74">
      <w:start w:val="1"/>
      <w:numFmt w:val="lowerLetter"/>
      <w:lvlText w:val="%1)"/>
      <w:lvlJc w:val="left"/>
      <w:pPr>
        <w:ind w:left="720" w:hanging="360"/>
      </w:pPr>
      <w:rPr>
        <w:rFonts w:hint="default"/>
        <w:b/>
        <w:i w:val="0"/>
        <w:color w:val="002060"/>
        <w:sz w:val="22"/>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FF213E"/>
    <w:multiLevelType w:val="hybridMultilevel"/>
    <w:tmpl w:val="F6E2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CF7C7E"/>
    <w:multiLevelType w:val="hybridMultilevel"/>
    <w:tmpl w:val="912E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87815"/>
    <w:multiLevelType w:val="hybridMultilevel"/>
    <w:tmpl w:val="2494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873BC3"/>
    <w:multiLevelType w:val="hybridMultilevel"/>
    <w:tmpl w:val="DC04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28D3D29"/>
    <w:multiLevelType w:val="hybridMultilevel"/>
    <w:tmpl w:val="071E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38970B1"/>
    <w:multiLevelType w:val="hybridMultilevel"/>
    <w:tmpl w:val="FAB2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577777F"/>
    <w:multiLevelType w:val="hybridMultilevel"/>
    <w:tmpl w:val="1C24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6D7576"/>
    <w:multiLevelType w:val="hybridMultilevel"/>
    <w:tmpl w:val="DCEE5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048686F"/>
    <w:multiLevelType w:val="hybridMultilevel"/>
    <w:tmpl w:val="90F6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7E526F"/>
    <w:multiLevelType w:val="hybridMultilevel"/>
    <w:tmpl w:val="0728C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2937F77"/>
    <w:multiLevelType w:val="hybridMultilevel"/>
    <w:tmpl w:val="ACA4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8B7324"/>
    <w:multiLevelType w:val="hybridMultilevel"/>
    <w:tmpl w:val="9A04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4F25535"/>
    <w:multiLevelType w:val="hybridMultilevel"/>
    <w:tmpl w:val="562A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62430A3"/>
    <w:multiLevelType w:val="hybridMultilevel"/>
    <w:tmpl w:val="2084C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7532918"/>
    <w:multiLevelType w:val="hybridMultilevel"/>
    <w:tmpl w:val="D560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413EB1"/>
    <w:multiLevelType w:val="hybridMultilevel"/>
    <w:tmpl w:val="BCC6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A1C0F78"/>
    <w:multiLevelType w:val="multilevel"/>
    <w:tmpl w:val="5EF453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nsid w:val="6B1B2B10"/>
    <w:multiLevelType w:val="hybridMultilevel"/>
    <w:tmpl w:val="91D88592"/>
    <w:lvl w:ilvl="0" w:tplc="60D2EE5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6DBE55FF"/>
    <w:multiLevelType w:val="hybridMultilevel"/>
    <w:tmpl w:val="BFB2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04E3F81"/>
    <w:multiLevelType w:val="hybridMultilevel"/>
    <w:tmpl w:val="CCAA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1104B4D"/>
    <w:multiLevelType w:val="hybridMultilevel"/>
    <w:tmpl w:val="2C123D88"/>
    <w:lvl w:ilvl="0" w:tplc="A79484D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164589C"/>
    <w:multiLevelType w:val="hybridMultilevel"/>
    <w:tmpl w:val="4C48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1BA3810"/>
    <w:multiLevelType w:val="hybridMultilevel"/>
    <w:tmpl w:val="11B2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1FF11F9"/>
    <w:multiLevelType w:val="hybridMultilevel"/>
    <w:tmpl w:val="675E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20B532D"/>
    <w:multiLevelType w:val="hybridMultilevel"/>
    <w:tmpl w:val="46AA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26D02FD"/>
    <w:multiLevelType w:val="hybridMultilevel"/>
    <w:tmpl w:val="C912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32E08B8"/>
    <w:multiLevelType w:val="hybridMultilevel"/>
    <w:tmpl w:val="7218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6FC751F"/>
    <w:multiLevelType w:val="hybridMultilevel"/>
    <w:tmpl w:val="02EE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95E5A7E"/>
    <w:multiLevelType w:val="hybridMultilevel"/>
    <w:tmpl w:val="98A2E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7EE02508"/>
    <w:multiLevelType w:val="hybridMultilevel"/>
    <w:tmpl w:val="BB94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EE7419F"/>
    <w:multiLevelType w:val="hybridMultilevel"/>
    <w:tmpl w:val="6E58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1"/>
  </w:num>
  <w:num w:numId="3">
    <w:abstractNumId w:val="1"/>
  </w:num>
  <w:num w:numId="4">
    <w:abstractNumId w:val="9"/>
  </w:num>
  <w:num w:numId="5">
    <w:abstractNumId w:val="21"/>
  </w:num>
  <w:num w:numId="6">
    <w:abstractNumId w:val="17"/>
  </w:num>
  <w:num w:numId="7">
    <w:abstractNumId w:val="20"/>
  </w:num>
  <w:num w:numId="8">
    <w:abstractNumId w:val="23"/>
  </w:num>
  <w:num w:numId="9">
    <w:abstractNumId w:val="25"/>
  </w:num>
  <w:num w:numId="10">
    <w:abstractNumId w:val="27"/>
  </w:num>
  <w:num w:numId="11">
    <w:abstractNumId w:val="8"/>
  </w:num>
  <w:num w:numId="12">
    <w:abstractNumId w:val="4"/>
  </w:num>
  <w:num w:numId="13">
    <w:abstractNumId w:val="2"/>
  </w:num>
  <w:num w:numId="14">
    <w:abstractNumId w:val="11"/>
  </w:num>
  <w:num w:numId="15">
    <w:abstractNumId w:val="34"/>
  </w:num>
  <w:num w:numId="16">
    <w:abstractNumId w:val="35"/>
  </w:num>
  <w:num w:numId="17">
    <w:abstractNumId w:val="37"/>
  </w:num>
  <w:num w:numId="18">
    <w:abstractNumId w:val="28"/>
  </w:num>
  <w:num w:numId="19">
    <w:abstractNumId w:val="47"/>
  </w:num>
  <w:num w:numId="20">
    <w:abstractNumId w:val="7"/>
  </w:num>
  <w:num w:numId="21">
    <w:abstractNumId w:val="13"/>
  </w:num>
  <w:num w:numId="22">
    <w:abstractNumId w:val="58"/>
  </w:num>
  <w:num w:numId="23">
    <w:abstractNumId w:val="33"/>
  </w:num>
  <w:num w:numId="24">
    <w:abstractNumId w:val="38"/>
  </w:num>
  <w:num w:numId="25">
    <w:abstractNumId w:val="51"/>
  </w:num>
  <w:num w:numId="26">
    <w:abstractNumId w:val="42"/>
  </w:num>
  <w:num w:numId="27">
    <w:abstractNumId w:val="12"/>
  </w:num>
  <w:num w:numId="28">
    <w:abstractNumId w:val="53"/>
  </w:num>
  <w:num w:numId="29">
    <w:abstractNumId w:val="40"/>
  </w:num>
  <w:num w:numId="30">
    <w:abstractNumId w:val="24"/>
  </w:num>
  <w:num w:numId="31">
    <w:abstractNumId w:val="32"/>
  </w:num>
  <w:num w:numId="32">
    <w:abstractNumId w:val="55"/>
  </w:num>
  <w:num w:numId="33">
    <w:abstractNumId w:val="62"/>
  </w:num>
  <w:num w:numId="34">
    <w:abstractNumId w:val="59"/>
  </w:num>
  <w:num w:numId="35">
    <w:abstractNumId w:val="44"/>
  </w:num>
  <w:num w:numId="36">
    <w:abstractNumId w:val="5"/>
  </w:num>
  <w:num w:numId="37">
    <w:abstractNumId w:val="30"/>
  </w:num>
  <w:num w:numId="38">
    <w:abstractNumId w:val="54"/>
  </w:num>
  <w:num w:numId="39">
    <w:abstractNumId w:val="50"/>
  </w:num>
  <w:num w:numId="40">
    <w:abstractNumId w:val="36"/>
  </w:num>
  <w:num w:numId="41">
    <w:abstractNumId w:val="16"/>
  </w:num>
  <w:num w:numId="42">
    <w:abstractNumId w:val="43"/>
  </w:num>
  <w:num w:numId="43">
    <w:abstractNumId w:val="31"/>
  </w:num>
  <w:num w:numId="44">
    <w:abstractNumId w:val="0"/>
    <w:lvlOverride w:ilvl="0">
      <w:lvl w:ilvl="0">
        <w:numFmt w:val="bullet"/>
        <w:lvlText w:val=""/>
        <w:legacy w:legacy="1" w:legacySpace="0" w:legacyIndent="0"/>
        <w:lvlJc w:val="left"/>
        <w:rPr>
          <w:rFonts w:ascii="Symbol" w:hAnsi="Symbol" w:hint="default"/>
          <w:sz w:val="22"/>
        </w:rPr>
      </w:lvl>
    </w:lvlOverride>
  </w:num>
  <w:num w:numId="45">
    <w:abstractNumId w:val="45"/>
  </w:num>
  <w:num w:numId="46">
    <w:abstractNumId w:val="29"/>
  </w:num>
  <w:num w:numId="47">
    <w:abstractNumId w:val="60"/>
  </w:num>
  <w:num w:numId="48">
    <w:abstractNumId w:val="49"/>
  </w:num>
  <w:num w:numId="49">
    <w:abstractNumId w:val="46"/>
  </w:num>
  <w:num w:numId="50">
    <w:abstractNumId w:val="14"/>
  </w:num>
  <w:num w:numId="51">
    <w:abstractNumId w:val="19"/>
  </w:num>
  <w:num w:numId="52">
    <w:abstractNumId w:val="39"/>
  </w:num>
  <w:num w:numId="53">
    <w:abstractNumId w:val="41"/>
  </w:num>
  <w:num w:numId="54">
    <w:abstractNumId w:val="52"/>
  </w:num>
  <w:num w:numId="55">
    <w:abstractNumId w:val="15"/>
  </w:num>
  <w:num w:numId="56">
    <w:abstractNumId w:val="57"/>
  </w:num>
  <w:num w:numId="57">
    <w:abstractNumId w:val="10"/>
  </w:num>
  <w:num w:numId="58">
    <w:abstractNumId w:val="56"/>
  </w:num>
  <w:num w:numId="59">
    <w:abstractNumId w:val="18"/>
  </w:num>
  <w:num w:numId="60">
    <w:abstractNumId w:val="48"/>
  </w:num>
  <w:num w:numId="61">
    <w:abstractNumId w:val="6"/>
  </w:num>
  <w:num w:numId="62">
    <w:abstractNumId w:val="22"/>
  </w:num>
  <w:num w:numId="63">
    <w:abstractNumId w:val="2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B4F32"/>
    <w:rsid w:val="0004412E"/>
    <w:rsid w:val="000613A9"/>
    <w:rsid w:val="000A1A9B"/>
    <w:rsid w:val="000A7A12"/>
    <w:rsid w:val="000B33DB"/>
    <w:rsid w:val="000B4F49"/>
    <w:rsid w:val="000E4D28"/>
    <w:rsid w:val="001339CA"/>
    <w:rsid w:val="00146DE3"/>
    <w:rsid w:val="00153753"/>
    <w:rsid w:val="0017305D"/>
    <w:rsid w:val="001B1B07"/>
    <w:rsid w:val="001B7C6A"/>
    <w:rsid w:val="001D37B9"/>
    <w:rsid w:val="001E25B6"/>
    <w:rsid w:val="001F50E0"/>
    <w:rsid w:val="00261EB1"/>
    <w:rsid w:val="0028603C"/>
    <w:rsid w:val="002864F4"/>
    <w:rsid w:val="00290422"/>
    <w:rsid w:val="002C1888"/>
    <w:rsid w:val="002D2B1E"/>
    <w:rsid w:val="002D4AD0"/>
    <w:rsid w:val="002E4BB6"/>
    <w:rsid w:val="00322A10"/>
    <w:rsid w:val="00350DE2"/>
    <w:rsid w:val="0037607D"/>
    <w:rsid w:val="00382BF1"/>
    <w:rsid w:val="003E21BA"/>
    <w:rsid w:val="00443133"/>
    <w:rsid w:val="0045466E"/>
    <w:rsid w:val="00480734"/>
    <w:rsid w:val="00491C28"/>
    <w:rsid w:val="00491CFD"/>
    <w:rsid w:val="0049547D"/>
    <w:rsid w:val="004A163E"/>
    <w:rsid w:val="004A7534"/>
    <w:rsid w:val="004B6144"/>
    <w:rsid w:val="004C024A"/>
    <w:rsid w:val="004F6AE6"/>
    <w:rsid w:val="00513B2B"/>
    <w:rsid w:val="00523F39"/>
    <w:rsid w:val="005320C8"/>
    <w:rsid w:val="005533CF"/>
    <w:rsid w:val="00585167"/>
    <w:rsid w:val="005909F0"/>
    <w:rsid w:val="005B67DE"/>
    <w:rsid w:val="005D0DBC"/>
    <w:rsid w:val="005D1F2B"/>
    <w:rsid w:val="005F0794"/>
    <w:rsid w:val="00604726"/>
    <w:rsid w:val="006079EF"/>
    <w:rsid w:val="006219BD"/>
    <w:rsid w:val="0065166A"/>
    <w:rsid w:val="00687C1B"/>
    <w:rsid w:val="006B2134"/>
    <w:rsid w:val="006B24F8"/>
    <w:rsid w:val="006C73B7"/>
    <w:rsid w:val="006D6CF6"/>
    <w:rsid w:val="006E5E7E"/>
    <w:rsid w:val="00783A71"/>
    <w:rsid w:val="00796813"/>
    <w:rsid w:val="007A56AA"/>
    <w:rsid w:val="007A600D"/>
    <w:rsid w:val="007B4F32"/>
    <w:rsid w:val="007C7B6A"/>
    <w:rsid w:val="007D1AD5"/>
    <w:rsid w:val="007D4DEE"/>
    <w:rsid w:val="007E3D06"/>
    <w:rsid w:val="007F1FE2"/>
    <w:rsid w:val="007F6D2D"/>
    <w:rsid w:val="0082252F"/>
    <w:rsid w:val="00823DB6"/>
    <w:rsid w:val="0083571E"/>
    <w:rsid w:val="00844C2E"/>
    <w:rsid w:val="00847B07"/>
    <w:rsid w:val="008646FD"/>
    <w:rsid w:val="00880489"/>
    <w:rsid w:val="00881527"/>
    <w:rsid w:val="008936C7"/>
    <w:rsid w:val="008B2620"/>
    <w:rsid w:val="008C47A4"/>
    <w:rsid w:val="008E0663"/>
    <w:rsid w:val="008E5883"/>
    <w:rsid w:val="008F6F15"/>
    <w:rsid w:val="0090397E"/>
    <w:rsid w:val="0092307C"/>
    <w:rsid w:val="0092697C"/>
    <w:rsid w:val="00943DC7"/>
    <w:rsid w:val="00944F42"/>
    <w:rsid w:val="009624DD"/>
    <w:rsid w:val="009946DB"/>
    <w:rsid w:val="009F4D40"/>
    <w:rsid w:val="00A02B4F"/>
    <w:rsid w:val="00A16AA8"/>
    <w:rsid w:val="00A40222"/>
    <w:rsid w:val="00A64DA7"/>
    <w:rsid w:val="00A860B0"/>
    <w:rsid w:val="00A87484"/>
    <w:rsid w:val="00AC054E"/>
    <w:rsid w:val="00AF4F1F"/>
    <w:rsid w:val="00B45018"/>
    <w:rsid w:val="00B601E9"/>
    <w:rsid w:val="00B620D5"/>
    <w:rsid w:val="00B65BAD"/>
    <w:rsid w:val="00B714B0"/>
    <w:rsid w:val="00B9745F"/>
    <w:rsid w:val="00BD51EC"/>
    <w:rsid w:val="00C04C8A"/>
    <w:rsid w:val="00C24150"/>
    <w:rsid w:val="00C777D5"/>
    <w:rsid w:val="00C83BCF"/>
    <w:rsid w:val="00CB5A29"/>
    <w:rsid w:val="00CC3F56"/>
    <w:rsid w:val="00CC770C"/>
    <w:rsid w:val="00CC7F71"/>
    <w:rsid w:val="00CE4945"/>
    <w:rsid w:val="00D03256"/>
    <w:rsid w:val="00D115E2"/>
    <w:rsid w:val="00D338AF"/>
    <w:rsid w:val="00D44A6A"/>
    <w:rsid w:val="00D50742"/>
    <w:rsid w:val="00D63D3D"/>
    <w:rsid w:val="00DB5A72"/>
    <w:rsid w:val="00DB742E"/>
    <w:rsid w:val="00DB74D8"/>
    <w:rsid w:val="00DC108A"/>
    <w:rsid w:val="00DC13B1"/>
    <w:rsid w:val="00DE3D68"/>
    <w:rsid w:val="00DF03E0"/>
    <w:rsid w:val="00E03168"/>
    <w:rsid w:val="00E517F8"/>
    <w:rsid w:val="00E62B4B"/>
    <w:rsid w:val="00E640F4"/>
    <w:rsid w:val="00E91B22"/>
    <w:rsid w:val="00EA32F4"/>
    <w:rsid w:val="00EE6F1A"/>
    <w:rsid w:val="00EF27CC"/>
    <w:rsid w:val="00F2210E"/>
    <w:rsid w:val="00F37968"/>
    <w:rsid w:val="00F408AB"/>
    <w:rsid w:val="00F45DE3"/>
    <w:rsid w:val="00F45F4C"/>
    <w:rsid w:val="00F87429"/>
    <w:rsid w:val="00F91DB2"/>
    <w:rsid w:val="00FE5B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E0"/>
  </w:style>
  <w:style w:type="paragraph" w:styleId="Heading1">
    <w:name w:val="heading 1"/>
    <w:basedOn w:val="Normal"/>
    <w:next w:val="Normal"/>
    <w:link w:val="Heading1Char"/>
    <w:uiPriority w:val="9"/>
    <w:qFormat/>
    <w:rsid w:val="004A1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039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97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C770C"/>
    <w:pPr>
      <w:spacing w:before="150" w:after="300" w:line="360"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0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34"/>
    <w:rPr>
      <w:rFonts w:ascii="Tahoma" w:hAnsi="Tahoma" w:cs="Tahoma"/>
      <w:sz w:val="16"/>
      <w:szCs w:val="16"/>
    </w:rPr>
  </w:style>
  <w:style w:type="paragraph" w:styleId="ListParagraph">
    <w:name w:val="List Paragraph"/>
    <w:basedOn w:val="Normal"/>
    <w:uiPriority w:val="34"/>
    <w:qFormat/>
    <w:rsid w:val="00CC3F56"/>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0E4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73B7"/>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6C73B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45F4C"/>
    <w:rPr>
      <w:color w:val="0000FF" w:themeColor="hyperlink"/>
      <w:u w:val="single"/>
    </w:rPr>
  </w:style>
  <w:style w:type="character" w:customStyle="1" w:styleId="apple-converted-space">
    <w:name w:val="apple-converted-space"/>
    <w:basedOn w:val="DefaultParagraphFont"/>
    <w:rsid w:val="0049547D"/>
  </w:style>
  <w:style w:type="character" w:styleId="Strong">
    <w:name w:val="Strong"/>
    <w:basedOn w:val="DefaultParagraphFont"/>
    <w:uiPriority w:val="22"/>
    <w:qFormat/>
    <w:rsid w:val="0049547D"/>
    <w:rPr>
      <w:b/>
      <w:bCs/>
    </w:rPr>
  </w:style>
  <w:style w:type="paragraph" w:styleId="Footer">
    <w:name w:val="footer"/>
    <w:basedOn w:val="Normal"/>
    <w:link w:val="FooterChar"/>
    <w:uiPriority w:val="99"/>
    <w:unhideWhenUsed/>
    <w:rsid w:val="00DC1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08A"/>
  </w:style>
  <w:style w:type="paragraph" w:styleId="BodyText">
    <w:name w:val="Body Text"/>
    <w:basedOn w:val="Normal"/>
    <w:link w:val="BodyTextChar"/>
    <w:uiPriority w:val="1"/>
    <w:qFormat/>
    <w:rsid w:val="007E3D06"/>
    <w:pPr>
      <w:widowControl w:val="0"/>
      <w:autoSpaceDE w:val="0"/>
      <w:autoSpaceDN w:val="0"/>
      <w:adjustRightInd w:val="0"/>
      <w:spacing w:after="0" w:line="240" w:lineRule="auto"/>
      <w:ind w:left="134" w:hanging="285"/>
    </w:pPr>
    <w:rPr>
      <w:rFonts w:ascii="Arial" w:eastAsia="Times New Roman" w:hAnsi="Arial" w:cs="Arial"/>
      <w:lang w:eastAsia="en-GB"/>
    </w:rPr>
  </w:style>
  <w:style w:type="character" w:customStyle="1" w:styleId="BodyTextChar">
    <w:name w:val="Body Text Char"/>
    <w:basedOn w:val="DefaultParagraphFont"/>
    <w:link w:val="BodyText"/>
    <w:uiPriority w:val="1"/>
    <w:rsid w:val="007E3D06"/>
    <w:rPr>
      <w:rFonts w:ascii="Arial" w:eastAsia="Times New Roman" w:hAnsi="Arial" w:cs="Arial"/>
      <w:lang w:eastAsia="en-GB"/>
    </w:rPr>
  </w:style>
  <w:style w:type="paragraph" w:styleId="NoSpacing">
    <w:name w:val="No Spacing"/>
    <w:uiPriority w:val="1"/>
    <w:qFormat/>
    <w:rsid w:val="00F91DB2"/>
    <w:pPr>
      <w:spacing w:after="0" w:line="240" w:lineRule="auto"/>
    </w:pPr>
  </w:style>
  <w:style w:type="paragraph" w:styleId="FootnoteText">
    <w:name w:val="footnote text"/>
    <w:basedOn w:val="Normal"/>
    <w:link w:val="FootnoteTextChar"/>
    <w:uiPriority w:val="99"/>
    <w:semiHidden/>
    <w:unhideWhenUsed/>
    <w:rsid w:val="001F5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0E0"/>
    <w:rPr>
      <w:sz w:val="20"/>
      <w:szCs w:val="20"/>
    </w:rPr>
  </w:style>
  <w:style w:type="character" w:styleId="FootnoteReference">
    <w:name w:val="footnote reference"/>
    <w:basedOn w:val="DefaultParagraphFont"/>
    <w:uiPriority w:val="99"/>
    <w:semiHidden/>
    <w:unhideWhenUsed/>
    <w:rsid w:val="001F50E0"/>
    <w:rPr>
      <w:vertAlign w:val="superscript"/>
    </w:rPr>
  </w:style>
  <w:style w:type="character" w:styleId="FollowedHyperlink">
    <w:name w:val="FollowedHyperlink"/>
    <w:basedOn w:val="DefaultParagraphFont"/>
    <w:uiPriority w:val="99"/>
    <w:semiHidden/>
    <w:unhideWhenUsed/>
    <w:rsid w:val="00604726"/>
    <w:rPr>
      <w:color w:val="800080" w:themeColor="followedHyperlink"/>
      <w:u w:val="single"/>
    </w:rPr>
  </w:style>
  <w:style w:type="character" w:customStyle="1" w:styleId="Heading1Char">
    <w:name w:val="Heading 1 Char"/>
    <w:basedOn w:val="DefaultParagraphFont"/>
    <w:link w:val="Heading1"/>
    <w:uiPriority w:val="9"/>
    <w:rsid w:val="004A163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A163E"/>
    <w:rPr>
      <w:rFonts w:cs="Times New Roman"/>
      <w:i/>
      <w:iCs/>
    </w:rPr>
  </w:style>
  <w:style w:type="table" w:styleId="LightShading-Accent3">
    <w:name w:val="Light Shading Accent 3"/>
    <w:basedOn w:val="TableNormal"/>
    <w:uiPriority w:val="60"/>
    <w:rsid w:val="007A600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semiHidden/>
    <w:unhideWhenUsed/>
    <w:qFormat/>
    <w:rsid w:val="006B24F8"/>
    <w:pPr>
      <w:outlineLvl w:val="9"/>
    </w:pPr>
    <w:rPr>
      <w:lang w:val="en-US"/>
    </w:rPr>
  </w:style>
  <w:style w:type="paragraph" w:styleId="TOC2">
    <w:name w:val="toc 2"/>
    <w:basedOn w:val="Normal"/>
    <w:next w:val="Normal"/>
    <w:autoRedefine/>
    <w:uiPriority w:val="39"/>
    <w:unhideWhenUsed/>
    <w:rsid w:val="006B24F8"/>
    <w:pPr>
      <w:spacing w:after="100"/>
      <w:ind w:left="220"/>
    </w:pPr>
  </w:style>
  <w:style w:type="paragraph" w:styleId="TOC3">
    <w:name w:val="toc 3"/>
    <w:basedOn w:val="Normal"/>
    <w:next w:val="Normal"/>
    <w:autoRedefine/>
    <w:uiPriority w:val="39"/>
    <w:unhideWhenUsed/>
    <w:rsid w:val="006B24F8"/>
    <w:pPr>
      <w:spacing w:after="100"/>
      <w:ind w:left="440"/>
    </w:pPr>
  </w:style>
</w:styles>
</file>

<file path=word/webSettings.xml><?xml version="1.0" encoding="utf-8"?>
<w:webSettings xmlns:r="http://schemas.openxmlformats.org/officeDocument/2006/relationships" xmlns:w="http://schemas.openxmlformats.org/wordprocessingml/2006/main">
  <w:divs>
    <w:div w:id="92166552">
      <w:bodyDiv w:val="1"/>
      <w:marLeft w:val="0"/>
      <w:marRight w:val="0"/>
      <w:marTop w:val="0"/>
      <w:marBottom w:val="0"/>
      <w:divBdr>
        <w:top w:val="none" w:sz="0" w:space="0" w:color="auto"/>
        <w:left w:val="none" w:sz="0" w:space="0" w:color="auto"/>
        <w:bottom w:val="none" w:sz="0" w:space="0" w:color="auto"/>
        <w:right w:val="none" w:sz="0" w:space="0" w:color="auto"/>
      </w:divBdr>
    </w:div>
    <w:div w:id="246309596">
      <w:bodyDiv w:val="1"/>
      <w:marLeft w:val="0"/>
      <w:marRight w:val="0"/>
      <w:marTop w:val="0"/>
      <w:marBottom w:val="0"/>
      <w:divBdr>
        <w:top w:val="none" w:sz="0" w:space="0" w:color="auto"/>
        <w:left w:val="none" w:sz="0" w:space="0" w:color="auto"/>
        <w:bottom w:val="none" w:sz="0" w:space="0" w:color="auto"/>
        <w:right w:val="none" w:sz="0" w:space="0" w:color="auto"/>
      </w:divBdr>
    </w:div>
    <w:div w:id="263736224">
      <w:bodyDiv w:val="1"/>
      <w:marLeft w:val="0"/>
      <w:marRight w:val="0"/>
      <w:marTop w:val="0"/>
      <w:marBottom w:val="0"/>
      <w:divBdr>
        <w:top w:val="none" w:sz="0" w:space="0" w:color="auto"/>
        <w:left w:val="none" w:sz="0" w:space="0" w:color="auto"/>
        <w:bottom w:val="none" w:sz="0" w:space="0" w:color="auto"/>
        <w:right w:val="none" w:sz="0" w:space="0" w:color="auto"/>
      </w:divBdr>
      <w:divsChild>
        <w:div w:id="628635321">
          <w:marLeft w:val="547"/>
          <w:marRight w:val="0"/>
          <w:marTop w:val="134"/>
          <w:marBottom w:val="0"/>
          <w:divBdr>
            <w:top w:val="none" w:sz="0" w:space="0" w:color="auto"/>
            <w:left w:val="none" w:sz="0" w:space="0" w:color="auto"/>
            <w:bottom w:val="none" w:sz="0" w:space="0" w:color="auto"/>
            <w:right w:val="none" w:sz="0" w:space="0" w:color="auto"/>
          </w:divBdr>
        </w:div>
        <w:div w:id="923993582">
          <w:marLeft w:val="547"/>
          <w:marRight w:val="0"/>
          <w:marTop w:val="134"/>
          <w:marBottom w:val="0"/>
          <w:divBdr>
            <w:top w:val="none" w:sz="0" w:space="0" w:color="auto"/>
            <w:left w:val="none" w:sz="0" w:space="0" w:color="auto"/>
            <w:bottom w:val="none" w:sz="0" w:space="0" w:color="auto"/>
            <w:right w:val="none" w:sz="0" w:space="0" w:color="auto"/>
          </w:divBdr>
        </w:div>
      </w:divsChild>
    </w:div>
    <w:div w:id="407073452">
      <w:bodyDiv w:val="1"/>
      <w:marLeft w:val="0"/>
      <w:marRight w:val="0"/>
      <w:marTop w:val="0"/>
      <w:marBottom w:val="0"/>
      <w:divBdr>
        <w:top w:val="none" w:sz="0" w:space="0" w:color="auto"/>
        <w:left w:val="none" w:sz="0" w:space="0" w:color="auto"/>
        <w:bottom w:val="none" w:sz="0" w:space="0" w:color="auto"/>
        <w:right w:val="none" w:sz="0" w:space="0" w:color="auto"/>
      </w:divBdr>
      <w:divsChild>
        <w:div w:id="1184634018">
          <w:marLeft w:val="547"/>
          <w:marRight w:val="0"/>
          <w:marTop w:val="134"/>
          <w:marBottom w:val="0"/>
          <w:divBdr>
            <w:top w:val="none" w:sz="0" w:space="0" w:color="auto"/>
            <w:left w:val="none" w:sz="0" w:space="0" w:color="auto"/>
            <w:bottom w:val="none" w:sz="0" w:space="0" w:color="auto"/>
            <w:right w:val="none" w:sz="0" w:space="0" w:color="auto"/>
          </w:divBdr>
        </w:div>
        <w:div w:id="292250413">
          <w:marLeft w:val="547"/>
          <w:marRight w:val="0"/>
          <w:marTop w:val="134"/>
          <w:marBottom w:val="0"/>
          <w:divBdr>
            <w:top w:val="none" w:sz="0" w:space="0" w:color="auto"/>
            <w:left w:val="none" w:sz="0" w:space="0" w:color="auto"/>
            <w:bottom w:val="none" w:sz="0" w:space="0" w:color="auto"/>
            <w:right w:val="none" w:sz="0" w:space="0" w:color="auto"/>
          </w:divBdr>
        </w:div>
        <w:div w:id="1693796125">
          <w:marLeft w:val="547"/>
          <w:marRight w:val="0"/>
          <w:marTop w:val="134"/>
          <w:marBottom w:val="0"/>
          <w:divBdr>
            <w:top w:val="none" w:sz="0" w:space="0" w:color="auto"/>
            <w:left w:val="none" w:sz="0" w:space="0" w:color="auto"/>
            <w:bottom w:val="none" w:sz="0" w:space="0" w:color="auto"/>
            <w:right w:val="none" w:sz="0" w:space="0" w:color="auto"/>
          </w:divBdr>
        </w:div>
        <w:div w:id="784347824">
          <w:marLeft w:val="547"/>
          <w:marRight w:val="0"/>
          <w:marTop w:val="134"/>
          <w:marBottom w:val="0"/>
          <w:divBdr>
            <w:top w:val="none" w:sz="0" w:space="0" w:color="auto"/>
            <w:left w:val="none" w:sz="0" w:space="0" w:color="auto"/>
            <w:bottom w:val="none" w:sz="0" w:space="0" w:color="auto"/>
            <w:right w:val="none" w:sz="0" w:space="0" w:color="auto"/>
          </w:divBdr>
        </w:div>
      </w:divsChild>
    </w:div>
    <w:div w:id="986586860">
      <w:bodyDiv w:val="1"/>
      <w:marLeft w:val="0"/>
      <w:marRight w:val="0"/>
      <w:marTop w:val="0"/>
      <w:marBottom w:val="0"/>
      <w:divBdr>
        <w:top w:val="none" w:sz="0" w:space="0" w:color="auto"/>
        <w:left w:val="none" w:sz="0" w:space="0" w:color="auto"/>
        <w:bottom w:val="none" w:sz="0" w:space="0" w:color="auto"/>
        <w:right w:val="none" w:sz="0" w:space="0" w:color="auto"/>
      </w:divBdr>
    </w:div>
    <w:div w:id="1600792783">
      <w:bodyDiv w:val="1"/>
      <w:marLeft w:val="0"/>
      <w:marRight w:val="0"/>
      <w:marTop w:val="0"/>
      <w:marBottom w:val="0"/>
      <w:divBdr>
        <w:top w:val="none" w:sz="0" w:space="0" w:color="auto"/>
        <w:left w:val="none" w:sz="0" w:space="0" w:color="auto"/>
        <w:bottom w:val="none" w:sz="0" w:space="0" w:color="auto"/>
        <w:right w:val="none" w:sz="0" w:space="0" w:color="auto"/>
      </w:divBdr>
      <w:divsChild>
        <w:div w:id="1643655854">
          <w:marLeft w:val="0"/>
          <w:marRight w:val="0"/>
          <w:marTop w:val="0"/>
          <w:marBottom w:val="0"/>
          <w:divBdr>
            <w:top w:val="none" w:sz="0" w:space="0" w:color="auto"/>
            <w:left w:val="none" w:sz="0" w:space="0" w:color="auto"/>
            <w:bottom w:val="none" w:sz="0" w:space="0" w:color="auto"/>
            <w:right w:val="none" w:sz="0" w:space="0" w:color="auto"/>
          </w:divBdr>
          <w:divsChild>
            <w:div w:id="954097430">
              <w:marLeft w:val="-15"/>
              <w:marRight w:val="-15"/>
              <w:marTop w:val="0"/>
              <w:marBottom w:val="0"/>
              <w:divBdr>
                <w:top w:val="single" w:sz="6" w:space="0" w:color="D9E1E5"/>
                <w:left w:val="single" w:sz="6" w:space="0" w:color="D9E1E5"/>
                <w:bottom w:val="single" w:sz="6" w:space="0" w:color="D9E1E5"/>
                <w:right w:val="single" w:sz="6" w:space="0" w:color="D9E1E5"/>
              </w:divBdr>
              <w:divsChild>
                <w:div w:id="1158377508">
                  <w:marLeft w:val="0"/>
                  <w:marRight w:val="0"/>
                  <w:marTop w:val="0"/>
                  <w:marBottom w:val="0"/>
                  <w:divBdr>
                    <w:top w:val="none" w:sz="0" w:space="0" w:color="auto"/>
                    <w:left w:val="none" w:sz="0" w:space="0" w:color="auto"/>
                    <w:bottom w:val="none" w:sz="0" w:space="0" w:color="auto"/>
                    <w:right w:val="none" w:sz="0" w:space="0" w:color="auto"/>
                  </w:divBdr>
                  <w:divsChild>
                    <w:div w:id="2001887527">
                      <w:marLeft w:val="0"/>
                      <w:marRight w:val="0"/>
                      <w:marTop w:val="0"/>
                      <w:marBottom w:val="0"/>
                      <w:divBdr>
                        <w:top w:val="none" w:sz="0" w:space="0" w:color="auto"/>
                        <w:left w:val="none" w:sz="0" w:space="0" w:color="auto"/>
                        <w:bottom w:val="none" w:sz="0" w:space="0" w:color="auto"/>
                        <w:right w:val="none" w:sz="0" w:space="0" w:color="auto"/>
                      </w:divBdr>
                      <w:divsChild>
                        <w:div w:id="1195383863">
                          <w:marLeft w:val="0"/>
                          <w:marRight w:val="0"/>
                          <w:marTop w:val="0"/>
                          <w:marBottom w:val="0"/>
                          <w:divBdr>
                            <w:top w:val="none" w:sz="0" w:space="0" w:color="auto"/>
                            <w:left w:val="none" w:sz="0" w:space="0" w:color="auto"/>
                            <w:bottom w:val="none" w:sz="0" w:space="0" w:color="auto"/>
                            <w:right w:val="none" w:sz="0" w:space="0" w:color="auto"/>
                          </w:divBdr>
                          <w:divsChild>
                            <w:div w:id="768310479">
                              <w:marLeft w:val="0"/>
                              <w:marRight w:val="0"/>
                              <w:marTop w:val="0"/>
                              <w:marBottom w:val="0"/>
                              <w:divBdr>
                                <w:top w:val="none" w:sz="0" w:space="0" w:color="auto"/>
                                <w:left w:val="none" w:sz="0" w:space="0" w:color="auto"/>
                                <w:bottom w:val="none" w:sz="0" w:space="0" w:color="auto"/>
                                <w:right w:val="none" w:sz="0" w:space="0" w:color="auto"/>
                              </w:divBdr>
                              <w:divsChild>
                                <w:div w:id="1907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ss.capability@ons.gsi.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s.capability@ons.gsi.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ss.civilservic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C7D1C-85CD-42E8-BEBE-55507C3A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ashloakes</dc:creator>
  <cp:lastModifiedBy>Loakes, Ash</cp:lastModifiedBy>
  <cp:revision>3</cp:revision>
  <cp:lastPrinted>2016-06-30T13:23:00Z</cp:lastPrinted>
  <dcterms:created xsi:type="dcterms:W3CDTF">2017-01-04T17:34:00Z</dcterms:created>
  <dcterms:modified xsi:type="dcterms:W3CDTF">2017-01-06T13:25:00Z</dcterms:modified>
</cp:coreProperties>
</file>