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34" w:rsidRDefault="008A5734" w:rsidP="008835B3">
      <w:pPr>
        <w:jc w:val="center"/>
        <w:rPr>
          <w:rFonts w:ascii="Times New Roman" w:hAnsi="Times New Roman" w:cs="Times New Roman"/>
          <w:b/>
          <w:sz w:val="28"/>
          <w:szCs w:val="28"/>
        </w:rPr>
      </w:pPr>
      <w:r w:rsidRPr="008A5734">
        <w:rPr>
          <w:rFonts w:ascii="Times New Roman" w:hAnsi="Times New Roman" w:cs="Times New Roman"/>
          <w:b/>
          <w:sz w:val="28"/>
          <w:szCs w:val="28"/>
        </w:rPr>
        <w:t>Exploring mental well-being from prisoner casenotes using text mining</w:t>
      </w:r>
    </w:p>
    <w:p w:rsidR="008835B3" w:rsidRDefault="008A5734" w:rsidP="008835B3">
      <w:pPr>
        <w:jc w:val="center"/>
        <w:rPr>
          <w:rFonts w:ascii="Times New Roman" w:hAnsi="Times New Roman" w:cs="Times New Roman"/>
          <w:szCs w:val="20"/>
        </w:rPr>
      </w:pPr>
      <w:r w:rsidRPr="009F7A69">
        <w:rPr>
          <w:rFonts w:ascii="Times New Roman" w:hAnsi="Times New Roman" w:cs="Times New Roman"/>
          <w:sz w:val="20"/>
          <w:szCs w:val="20"/>
        </w:rPr>
        <w:t>Joanna Lee</w:t>
      </w:r>
      <w:r w:rsidR="005704A9">
        <w:rPr>
          <w:rStyle w:val="FootnoteReference"/>
          <w:rFonts w:ascii="Times New Roman" w:hAnsi="Times New Roman" w:cs="Times New Roman"/>
          <w:szCs w:val="20"/>
        </w:rPr>
        <w:footnoteReference w:id="1"/>
      </w:r>
    </w:p>
    <w:p w:rsidR="00584D03" w:rsidRPr="00584D03" w:rsidRDefault="00584D03" w:rsidP="008835B3">
      <w:pPr>
        <w:jc w:val="center"/>
        <w:rPr>
          <w:rFonts w:ascii="Times New Roman" w:hAnsi="Times New Roman" w:cs="Times New Roman"/>
          <w:szCs w:val="20"/>
        </w:rPr>
      </w:pPr>
    </w:p>
    <w:p w:rsidR="008835B3" w:rsidRDefault="008835B3" w:rsidP="008835B3">
      <w:pPr>
        <w:jc w:val="center"/>
        <w:rPr>
          <w:rFonts w:ascii="Times New Roman" w:hAnsi="Times New Roman" w:cs="Times New Roman"/>
          <w:b/>
          <w:sz w:val="24"/>
          <w:szCs w:val="24"/>
        </w:rPr>
      </w:pPr>
      <w:r>
        <w:rPr>
          <w:rFonts w:ascii="Times New Roman" w:hAnsi="Times New Roman" w:cs="Times New Roman"/>
          <w:b/>
          <w:sz w:val="24"/>
          <w:szCs w:val="24"/>
        </w:rPr>
        <w:t>Abstract</w:t>
      </w:r>
    </w:p>
    <w:p w:rsidR="008A5734" w:rsidRPr="005704A9" w:rsidRDefault="008A5734" w:rsidP="009B770E">
      <w:pPr>
        <w:ind w:left="284" w:right="284"/>
        <w:jc w:val="both"/>
        <w:rPr>
          <w:rFonts w:ascii="Times New Roman" w:hAnsi="Times New Roman" w:cs="Times New Roman"/>
          <w:sz w:val="16"/>
          <w:lang w:val="en-CA"/>
        </w:rPr>
      </w:pPr>
      <w:r w:rsidRPr="005704A9">
        <w:rPr>
          <w:rFonts w:ascii="Times New Roman" w:hAnsi="Times New Roman" w:cs="Times New Roman"/>
          <w:sz w:val="16"/>
          <w:lang w:val="en-CA"/>
        </w:rPr>
        <w:t>Evidence on people with mental health and substance misuse is costly to commission, yet these individuals are over-represented in the prison population.  The most recent Adult Psychiatric Morbidity Survey of prisoners, published almost 20 years ago</w:t>
      </w:r>
      <w:r w:rsidR="005704A9" w:rsidRPr="005704A9">
        <w:rPr>
          <w:rFonts w:ascii="Times New Roman" w:hAnsi="Times New Roman" w:cs="Times New Roman"/>
          <w:sz w:val="16"/>
          <w:vertAlign w:val="superscript"/>
          <w:lang w:val="en-CA"/>
        </w:rPr>
        <w:t xml:space="preserve"> </w:t>
      </w:r>
      <w:r w:rsidR="005704A9" w:rsidRPr="005704A9">
        <w:rPr>
          <w:rFonts w:ascii="Times New Roman" w:hAnsi="Times New Roman" w:cs="Times New Roman"/>
          <w:sz w:val="16"/>
          <w:lang w:val="en-CA"/>
        </w:rPr>
        <w:t>(</w:t>
      </w:r>
      <w:r w:rsidR="005704A9">
        <w:rPr>
          <w:rFonts w:ascii="Times New Roman" w:hAnsi="Times New Roman" w:cs="Times New Roman"/>
          <w:sz w:val="16"/>
          <w:lang w:val="en-CA"/>
        </w:rPr>
        <w:t>Singleton et al., 1998</w:t>
      </w:r>
      <w:r w:rsidR="005704A9" w:rsidRPr="005704A9">
        <w:rPr>
          <w:rFonts w:ascii="Times New Roman" w:hAnsi="Times New Roman" w:cs="Times New Roman"/>
          <w:sz w:val="16"/>
          <w:lang w:val="en-CA"/>
        </w:rPr>
        <w:t>)</w:t>
      </w:r>
      <w:r w:rsidR="00062EC0" w:rsidRPr="005704A9">
        <w:rPr>
          <w:rFonts w:ascii="Times New Roman" w:hAnsi="Times New Roman" w:cs="Times New Roman"/>
          <w:sz w:val="16"/>
          <w:lang w:val="en-CA"/>
        </w:rPr>
        <w:t>,</w:t>
      </w:r>
      <w:r w:rsidRPr="005704A9">
        <w:rPr>
          <w:rFonts w:ascii="Times New Roman" w:hAnsi="Times New Roman" w:cs="Times New Roman"/>
          <w:sz w:val="16"/>
          <w:lang w:val="en-CA"/>
        </w:rPr>
        <w:t xml:space="preserve"> found that over 90% had one or more of five studied psychiatric disorders (psychosis, neurosis, personality disorder, hazardous drinking, and drug dependence).</w:t>
      </w:r>
    </w:p>
    <w:p w:rsidR="008A5734" w:rsidRPr="005704A9" w:rsidRDefault="008A5734" w:rsidP="009B770E">
      <w:pPr>
        <w:ind w:left="284" w:right="284"/>
        <w:jc w:val="both"/>
        <w:rPr>
          <w:rFonts w:ascii="Times New Roman" w:hAnsi="Times New Roman" w:cs="Times New Roman"/>
          <w:sz w:val="16"/>
          <w:lang w:val="en-CA"/>
        </w:rPr>
      </w:pPr>
      <w:r w:rsidRPr="005704A9">
        <w:rPr>
          <w:rFonts w:ascii="Times New Roman" w:hAnsi="Times New Roman" w:cs="Times New Roman"/>
          <w:sz w:val="16"/>
          <w:lang w:val="en-CA"/>
        </w:rPr>
        <w:t xml:space="preserve">To address this gap in knowledge, text mining techniques were explored on prisoner casenotes, where prison officers enter free text to describe prisoners’ progress.  The casenotes are written in an ad hoc fashion, recording interactions that range from formal interviews/meetings to chance encounters.  The casenotes contain information about prisoner well-being which can be explored to determine mental health despite gaps in timelines for prisoners, a large variation in length or detail of case notes, and no pre-defined coding or structure of information. </w:t>
      </w:r>
    </w:p>
    <w:p w:rsidR="008A5734" w:rsidRPr="005704A9" w:rsidRDefault="008A5734" w:rsidP="009A26CB">
      <w:pPr>
        <w:ind w:left="284" w:right="284"/>
        <w:jc w:val="both"/>
        <w:rPr>
          <w:rFonts w:ascii="Times New Roman" w:hAnsi="Times New Roman" w:cs="Times New Roman"/>
          <w:sz w:val="16"/>
          <w:lang w:val="en-CA"/>
        </w:rPr>
      </w:pPr>
      <w:r w:rsidRPr="005704A9">
        <w:rPr>
          <w:rFonts w:ascii="Times New Roman" w:hAnsi="Times New Roman" w:cs="Times New Roman"/>
          <w:sz w:val="16"/>
          <w:lang w:val="en-CA"/>
        </w:rPr>
        <w:t xml:space="preserve">Here, I will explore the challenges faced by handling such large datasets (5 million casenotes are recorded each year), and how to explore the relatively </w:t>
      </w:r>
      <w:r w:rsidR="00FD2235">
        <w:rPr>
          <w:rFonts w:ascii="Times New Roman" w:hAnsi="Times New Roman" w:cs="Times New Roman"/>
          <w:sz w:val="16"/>
          <w:lang w:val="en-CA"/>
        </w:rPr>
        <w:t xml:space="preserve">imprecise mental health </w:t>
      </w:r>
      <w:r w:rsidRPr="005704A9">
        <w:rPr>
          <w:rFonts w:ascii="Times New Roman" w:hAnsi="Times New Roman" w:cs="Times New Roman"/>
          <w:sz w:val="16"/>
          <w:lang w:val="en-CA"/>
        </w:rPr>
        <w:t>text</w:t>
      </w:r>
      <w:r w:rsidR="00FD2235">
        <w:rPr>
          <w:rFonts w:ascii="Times New Roman" w:hAnsi="Times New Roman" w:cs="Times New Roman"/>
          <w:sz w:val="16"/>
          <w:lang w:val="en-CA"/>
        </w:rPr>
        <w:t xml:space="preserve"> data</w:t>
      </w:r>
      <w:r w:rsidRPr="005704A9">
        <w:rPr>
          <w:rFonts w:ascii="Times New Roman" w:hAnsi="Times New Roman" w:cs="Times New Roman"/>
          <w:sz w:val="16"/>
          <w:lang w:val="en-CA"/>
        </w:rPr>
        <w:t>, as recorded by non-specialists.  Mental well-being is not easily categorised, but if done properly can provide rich context for prisoners throughout their time in custody.  Having encoded mental heal</w:t>
      </w:r>
      <w:r w:rsidR="00FD2235">
        <w:rPr>
          <w:rFonts w:ascii="Times New Roman" w:hAnsi="Times New Roman" w:cs="Times New Roman"/>
          <w:sz w:val="16"/>
          <w:lang w:val="en-CA"/>
        </w:rPr>
        <w:t>th issues from the casenotes, MoJ analysts</w:t>
      </w:r>
      <w:r w:rsidRPr="005704A9">
        <w:rPr>
          <w:rFonts w:ascii="Times New Roman" w:hAnsi="Times New Roman" w:cs="Times New Roman"/>
          <w:sz w:val="16"/>
          <w:lang w:val="en-CA"/>
        </w:rPr>
        <w:t xml:space="preserve"> are using them to improve predictive analytics (e.g., the risk of committing violent acts while in custody) and implementing an R Shiny application allowing operational staff to view a summary of issues logged across a prisoner’s case note history.</w:t>
      </w:r>
    </w:p>
    <w:p w:rsidR="008835B3" w:rsidRPr="005704A9" w:rsidRDefault="008835B3" w:rsidP="008835B3">
      <w:pPr>
        <w:ind w:left="284" w:right="284"/>
        <w:jc w:val="center"/>
        <w:rPr>
          <w:rFonts w:ascii="Times New Roman" w:hAnsi="Times New Roman" w:cs="Times New Roman"/>
          <w:color w:val="000000"/>
          <w:sz w:val="16"/>
        </w:rPr>
      </w:pPr>
      <w:r w:rsidRPr="005704A9">
        <w:rPr>
          <w:rFonts w:ascii="Times New Roman" w:hAnsi="Times New Roman" w:cs="Times New Roman"/>
          <w:color w:val="000000"/>
          <w:sz w:val="16"/>
        </w:rPr>
        <w:t>Keywords</w:t>
      </w:r>
      <w:r w:rsidR="008A5734" w:rsidRPr="005704A9">
        <w:rPr>
          <w:rFonts w:ascii="Times New Roman" w:hAnsi="Times New Roman" w:cs="Times New Roman"/>
          <w:color w:val="000000"/>
          <w:sz w:val="16"/>
          <w:lang w:val="en-CA"/>
        </w:rPr>
        <w:t>: text mining; NLP; R Shiny; predictive analytics</w:t>
      </w:r>
    </w:p>
    <w:p w:rsidR="008835B3" w:rsidRDefault="008835B3" w:rsidP="008835B3">
      <w:pPr>
        <w:ind w:left="284" w:right="284"/>
        <w:jc w:val="center"/>
        <w:rPr>
          <w:rFonts w:ascii="Times New Roman" w:hAnsi="Times New Roman" w:cs="Times New Roman"/>
          <w:color w:val="000000"/>
          <w:sz w:val="16"/>
          <w:szCs w:val="16"/>
        </w:rPr>
      </w:pPr>
    </w:p>
    <w:p w:rsidR="008835B3" w:rsidRDefault="008835B3" w:rsidP="008835B3">
      <w:pPr>
        <w:ind w:left="284" w:righ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Introduction</w:t>
      </w:r>
    </w:p>
    <w:p w:rsidR="00396AB8" w:rsidRPr="002940F0" w:rsidRDefault="009A26CB" w:rsidP="009A26CB">
      <w:pPr>
        <w:jc w:val="both"/>
        <w:rPr>
          <w:rFonts w:ascii="Times New Roman" w:hAnsi="Times New Roman" w:cs="Times New Roman"/>
          <w:color w:val="000000"/>
          <w:sz w:val="20"/>
          <w:szCs w:val="20"/>
        </w:rPr>
      </w:pPr>
      <w:r w:rsidRPr="002940F0">
        <w:rPr>
          <w:rFonts w:ascii="Times New Roman" w:hAnsi="Times New Roman" w:cs="Times New Roman"/>
          <w:color w:val="000000"/>
          <w:sz w:val="20"/>
          <w:szCs w:val="20"/>
        </w:rPr>
        <w:t>There has been a lot of media attention in rec</w:t>
      </w:r>
      <w:r w:rsidR="00FD2235">
        <w:rPr>
          <w:rFonts w:ascii="Times New Roman" w:hAnsi="Times New Roman" w:cs="Times New Roman"/>
          <w:color w:val="000000"/>
          <w:sz w:val="20"/>
          <w:szCs w:val="20"/>
        </w:rPr>
        <w:t>ent years, criticising the safe-</w:t>
      </w:r>
      <w:r w:rsidRPr="002940F0">
        <w:rPr>
          <w:rFonts w:ascii="Times New Roman" w:hAnsi="Times New Roman" w:cs="Times New Roman"/>
          <w:color w:val="000000"/>
          <w:sz w:val="20"/>
          <w:szCs w:val="20"/>
        </w:rPr>
        <w:t xml:space="preserve">guarding of vulnerable individuals in prisons.  </w:t>
      </w:r>
      <w:r w:rsidR="00396AB8" w:rsidRPr="002940F0">
        <w:rPr>
          <w:rFonts w:ascii="Times New Roman" w:hAnsi="Times New Roman" w:cs="Times New Roman"/>
          <w:color w:val="000000"/>
          <w:sz w:val="20"/>
          <w:szCs w:val="20"/>
        </w:rPr>
        <w:t xml:space="preserve">A recent NICE </w:t>
      </w:r>
      <w:r w:rsidR="00522945" w:rsidRPr="002940F0">
        <w:rPr>
          <w:rFonts w:ascii="Times New Roman" w:hAnsi="Times New Roman" w:cs="Times New Roman"/>
          <w:color w:val="000000"/>
          <w:sz w:val="20"/>
          <w:szCs w:val="20"/>
        </w:rPr>
        <w:t xml:space="preserve">guidance </w:t>
      </w:r>
      <w:r w:rsidR="00396AB8" w:rsidRPr="002940F0">
        <w:rPr>
          <w:rFonts w:ascii="Times New Roman" w:hAnsi="Times New Roman" w:cs="Times New Roman"/>
          <w:color w:val="000000"/>
          <w:sz w:val="20"/>
          <w:szCs w:val="20"/>
        </w:rPr>
        <w:t>publication explored the mental health of individuals across the justice system</w:t>
      </w:r>
      <w:r w:rsidR="00DF522B">
        <w:rPr>
          <w:rFonts w:ascii="Times New Roman" w:hAnsi="Times New Roman" w:cs="Times New Roman"/>
          <w:color w:val="000000"/>
          <w:sz w:val="20"/>
          <w:szCs w:val="20"/>
          <w:vertAlign w:val="superscript"/>
        </w:rPr>
        <w:t xml:space="preserve"> </w:t>
      </w:r>
      <w:r w:rsidR="00DF522B">
        <w:rPr>
          <w:rFonts w:ascii="Times New Roman" w:hAnsi="Times New Roman" w:cs="Times New Roman"/>
          <w:color w:val="000000"/>
          <w:sz w:val="20"/>
          <w:szCs w:val="20"/>
        </w:rPr>
        <w:t>(NICE Guidelines, March 2017)</w:t>
      </w:r>
      <w:r w:rsidR="00396AB8" w:rsidRPr="002940F0">
        <w:rPr>
          <w:rFonts w:ascii="Times New Roman" w:hAnsi="Times New Roman" w:cs="Times New Roman"/>
          <w:color w:val="000000"/>
          <w:sz w:val="20"/>
          <w:szCs w:val="20"/>
        </w:rPr>
        <w:t>.</w:t>
      </w:r>
      <w:r w:rsidR="00522945" w:rsidRPr="002940F0">
        <w:rPr>
          <w:rFonts w:ascii="Times New Roman" w:hAnsi="Times New Roman" w:cs="Times New Roman"/>
          <w:color w:val="000000"/>
          <w:sz w:val="20"/>
          <w:szCs w:val="20"/>
        </w:rPr>
        <w:t xml:space="preserve">  Here, it was found that there is “low quality evidence for a range of systems </w:t>
      </w:r>
      <w:proofErr w:type="gramStart"/>
      <w:r w:rsidR="00522945" w:rsidRPr="002940F0">
        <w:rPr>
          <w:rFonts w:ascii="Times New Roman" w:hAnsi="Times New Roman" w:cs="Times New Roman"/>
          <w:color w:val="000000"/>
          <w:sz w:val="20"/>
          <w:szCs w:val="20"/>
        </w:rPr>
        <w:t>for</w:t>
      </w:r>
      <w:proofErr w:type="gramEnd"/>
      <w:r w:rsidR="00522945" w:rsidRPr="002940F0">
        <w:rPr>
          <w:rFonts w:ascii="Times New Roman" w:hAnsi="Times New Roman" w:cs="Times New Roman"/>
          <w:color w:val="000000"/>
          <w:sz w:val="20"/>
          <w:szCs w:val="20"/>
        </w:rPr>
        <w:t xml:space="preserve"> the delivery and coordination of care in the criminal justice system”, </w:t>
      </w:r>
      <w:r w:rsidR="005F7557" w:rsidRPr="005F7557">
        <w:rPr>
          <w:rFonts w:ascii="Times New Roman" w:hAnsi="Times New Roman" w:cs="Times New Roman"/>
          <w:color w:val="000000"/>
          <w:sz w:val="20"/>
          <w:szCs w:val="20"/>
        </w:rPr>
        <w:t>which indicates a gap in our knowledge at an estate-wide level</w:t>
      </w:r>
      <w:r w:rsidR="00522945" w:rsidRPr="002940F0">
        <w:rPr>
          <w:rFonts w:ascii="Times New Roman" w:hAnsi="Times New Roman" w:cs="Times New Roman"/>
          <w:color w:val="000000"/>
          <w:sz w:val="20"/>
          <w:szCs w:val="20"/>
        </w:rPr>
        <w:t>.</w:t>
      </w:r>
    </w:p>
    <w:p w:rsidR="00062EC0" w:rsidRPr="002940F0" w:rsidRDefault="00396AB8" w:rsidP="009A26CB">
      <w:pPr>
        <w:jc w:val="both"/>
        <w:rPr>
          <w:rFonts w:ascii="Times New Roman" w:hAnsi="Times New Roman" w:cs="Times New Roman"/>
          <w:color w:val="000000"/>
          <w:sz w:val="20"/>
          <w:szCs w:val="20"/>
        </w:rPr>
      </w:pPr>
      <w:r w:rsidRPr="002940F0">
        <w:rPr>
          <w:rFonts w:ascii="Times New Roman" w:hAnsi="Times New Roman" w:cs="Times New Roman"/>
          <w:color w:val="000000"/>
          <w:sz w:val="20"/>
          <w:szCs w:val="20"/>
        </w:rPr>
        <w:t>Surveys conducted in prisons are costly, and have very low participation.  Therefore</w:t>
      </w:r>
      <w:r w:rsidR="00FD2235">
        <w:rPr>
          <w:rFonts w:ascii="Times New Roman" w:hAnsi="Times New Roman" w:cs="Times New Roman"/>
          <w:color w:val="000000"/>
          <w:sz w:val="20"/>
          <w:szCs w:val="20"/>
        </w:rPr>
        <w:t xml:space="preserve"> they</w:t>
      </w:r>
      <w:r w:rsidRPr="002940F0">
        <w:rPr>
          <w:rFonts w:ascii="Times New Roman" w:hAnsi="Times New Roman" w:cs="Times New Roman"/>
          <w:color w:val="000000"/>
          <w:sz w:val="20"/>
          <w:szCs w:val="20"/>
        </w:rPr>
        <w:t xml:space="preserve"> ar</w:t>
      </w:r>
      <w:r w:rsidR="00FD2235">
        <w:rPr>
          <w:rFonts w:ascii="Times New Roman" w:hAnsi="Times New Roman" w:cs="Times New Roman"/>
          <w:color w:val="000000"/>
          <w:sz w:val="20"/>
          <w:szCs w:val="20"/>
        </w:rPr>
        <w:t>e not conducted regularly</w:t>
      </w:r>
      <w:r w:rsidRPr="002940F0">
        <w:rPr>
          <w:rFonts w:ascii="Times New Roman" w:hAnsi="Times New Roman" w:cs="Times New Roman"/>
          <w:color w:val="000000"/>
          <w:sz w:val="20"/>
          <w:szCs w:val="20"/>
        </w:rPr>
        <w:t xml:space="preserve">, and </w:t>
      </w:r>
      <w:r w:rsidR="00FD2235">
        <w:rPr>
          <w:rFonts w:ascii="Times New Roman" w:hAnsi="Times New Roman" w:cs="Times New Roman"/>
          <w:color w:val="000000"/>
          <w:sz w:val="20"/>
          <w:szCs w:val="20"/>
        </w:rPr>
        <w:t>the few</w:t>
      </w:r>
      <w:r w:rsidRPr="002940F0">
        <w:rPr>
          <w:rFonts w:ascii="Times New Roman" w:hAnsi="Times New Roman" w:cs="Times New Roman"/>
          <w:color w:val="000000"/>
          <w:sz w:val="20"/>
          <w:szCs w:val="20"/>
        </w:rPr>
        <w:t xml:space="preserve"> completed surveys provide</w:t>
      </w:r>
      <w:r w:rsidR="00FD2235">
        <w:rPr>
          <w:rFonts w:ascii="Times New Roman" w:hAnsi="Times New Roman" w:cs="Times New Roman"/>
          <w:color w:val="000000"/>
          <w:sz w:val="20"/>
          <w:szCs w:val="20"/>
        </w:rPr>
        <w:t xml:space="preserve"> us with an incomplete</w:t>
      </w:r>
      <w:r w:rsidRPr="002940F0">
        <w:rPr>
          <w:rFonts w:ascii="Times New Roman" w:hAnsi="Times New Roman" w:cs="Times New Roman"/>
          <w:color w:val="000000"/>
          <w:sz w:val="20"/>
          <w:szCs w:val="20"/>
        </w:rPr>
        <w:t xml:space="preserve"> picture.  One of the more recent surveys was conducted in 1998</w:t>
      </w:r>
      <w:r w:rsidR="00DF522B">
        <w:rPr>
          <w:rFonts w:ascii="Times New Roman" w:hAnsi="Times New Roman" w:cs="Times New Roman"/>
          <w:color w:val="000000"/>
          <w:sz w:val="20"/>
          <w:szCs w:val="20"/>
          <w:vertAlign w:val="superscript"/>
        </w:rPr>
        <w:t xml:space="preserve"> </w:t>
      </w:r>
      <w:r w:rsidR="00DF522B">
        <w:rPr>
          <w:rFonts w:ascii="Times New Roman" w:hAnsi="Times New Roman" w:cs="Times New Roman"/>
          <w:color w:val="000000"/>
          <w:sz w:val="20"/>
          <w:szCs w:val="20"/>
        </w:rPr>
        <w:t>(Singleton, et al., 1998)</w:t>
      </w:r>
      <w:r w:rsidRPr="002940F0">
        <w:rPr>
          <w:rFonts w:ascii="Times New Roman" w:hAnsi="Times New Roman" w:cs="Times New Roman"/>
          <w:color w:val="000000"/>
          <w:sz w:val="20"/>
          <w:szCs w:val="20"/>
        </w:rPr>
        <w:t xml:space="preserve">, the Adult Psychiatric Morbidity Survey of prisoners indicate that over 90% of prisoners had one or more of the 5 psychiatric disorders studied (psychosis, neurosis, personality disorder, hazardous drinking, and drug dependence).  </w:t>
      </w:r>
      <w:r w:rsidR="00FD2235">
        <w:rPr>
          <w:rFonts w:ascii="Times New Roman" w:hAnsi="Times New Roman" w:cs="Times New Roman"/>
          <w:color w:val="000000"/>
          <w:sz w:val="20"/>
          <w:szCs w:val="20"/>
        </w:rPr>
        <w:t>The MoJ advanced analytics team</w:t>
      </w:r>
      <w:r w:rsidR="00854183" w:rsidRPr="002940F0">
        <w:rPr>
          <w:rFonts w:ascii="Times New Roman" w:hAnsi="Times New Roman" w:cs="Times New Roman"/>
          <w:color w:val="000000"/>
          <w:sz w:val="20"/>
          <w:szCs w:val="20"/>
        </w:rPr>
        <w:t xml:space="preserve"> was </w:t>
      </w:r>
      <w:r w:rsidR="00FD2235">
        <w:rPr>
          <w:rFonts w:ascii="Times New Roman" w:hAnsi="Times New Roman" w:cs="Times New Roman"/>
          <w:color w:val="000000"/>
          <w:sz w:val="20"/>
          <w:szCs w:val="20"/>
        </w:rPr>
        <w:t xml:space="preserve">therefore </w:t>
      </w:r>
      <w:r w:rsidR="00854183" w:rsidRPr="002940F0">
        <w:rPr>
          <w:rFonts w:ascii="Times New Roman" w:hAnsi="Times New Roman" w:cs="Times New Roman"/>
          <w:color w:val="000000"/>
          <w:sz w:val="20"/>
          <w:szCs w:val="20"/>
        </w:rPr>
        <w:t>commissioned to explore the existing administrative data to tr</w:t>
      </w:r>
      <w:r w:rsidRPr="002940F0">
        <w:rPr>
          <w:rFonts w:ascii="Times New Roman" w:hAnsi="Times New Roman" w:cs="Times New Roman"/>
          <w:color w:val="000000"/>
          <w:sz w:val="20"/>
          <w:szCs w:val="20"/>
        </w:rPr>
        <w:t xml:space="preserve">y to </w:t>
      </w:r>
      <w:r w:rsidR="00FD2235">
        <w:rPr>
          <w:rFonts w:ascii="Times New Roman" w:hAnsi="Times New Roman" w:cs="Times New Roman"/>
          <w:color w:val="000000"/>
          <w:sz w:val="20"/>
          <w:szCs w:val="20"/>
        </w:rPr>
        <w:t xml:space="preserve">narrow </w:t>
      </w:r>
      <w:r w:rsidRPr="002940F0">
        <w:rPr>
          <w:rFonts w:ascii="Times New Roman" w:hAnsi="Times New Roman" w:cs="Times New Roman"/>
          <w:color w:val="000000"/>
          <w:sz w:val="20"/>
          <w:szCs w:val="20"/>
        </w:rPr>
        <w:t>the evidence gap.</w:t>
      </w:r>
    </w:p>
    <w:p w:rsidR="00062EC0" w:rsidRPr="002940F0" w:rsidRDefault="00062EC0" w:rsidP="009A26CB">
      <w:pPr>
        <w:jc w:val="both"/>
        <w:rPr>
          <w:rFonts w:ascii="Times New Roman" w:hAnsi="Times New Roman" w:cs="Times New Roman"/>
          <w:sz w:val="20"/>
          <w:szCs w:val="20"/>
        </w:rPr>
      </w:pPr>
      <w:r w:rsidRPr="002940F0">
        <w:rPr>
          <w:rFonts w:ascii="Times New Roman" w:hAnsi="Times New Roman" w:cs="Times New Roman"/>
          <w:color w:val="000000"/>
          <w:sz w:val="20"/>
          <w:szCs w:val="20"/>
        </w:rPr>
        <w:t xml:space="preserve">One such data source is the prisoner casenotes, which are recorded by prison officers and describe their interactions with prisoners.  The casenotes are free text entry boxes, therefore are a potentially rich data source for analysis. </w:t>
      </w:r>
      <w:r w:rsidR="00043AA1" w:rsidRPr="002940F0">
        <w:rPr>
          <w:rFonts w:ascii="Times New Roman" w:hAnsi="Times New Roman" w:cs="Times New Roman"/>
          <w:color w:val="000000"/>
          <w:sz w:val="20"/>
          <w:szCs w:val="20"/>
        </w:rPr>
        <w:t xml:space="preserve"> </w:t>
      </w:r>
      <w:r w:rsidRPr="002940F0">
        <w:rPr>
          <w:rFonts w:ascii="Times New Roman" w:hAnsi="Times New Roman" w:cs="Times New Roman"/>
          <w:color w:val="000000"/>
          <w:sz w:val="20"/>
          <w:szCs w:val="20"/>
        </w:rPr>
        <w:t>This paper addresses the difficulties in tackling such a large data set.  The aims of the project are</w:t>
      </w:r>
      <w:r w:rsidR="00FD2235">
        <w:rPr>
          <w:rFonts w:ascii="Times New Roman" w:hAnsi="Times New Roman" w:cs="Times New Roman"/>
          <w:color w:val="000000"/>
          <w:sz w:val="20"/>
          <w:szCs w:val="20"/>
        </w:rPr>
        <w:t>, first</w:t>
      </w:r>
      <w:r w:rsidRPr="002940F0">
        <w:rPr>
          <w:rFonts w:ascii="Times New Roman" w:hAnsi="Times New Roman" w:cs="Times New Roman"/>
          <w:color w:val="000000"/>
          <w:sz w:val="20"/>
          <w:szCs w:val="20"/>
        </w:rPr>
        <w:t xml:space="preserve"> to determine whether the casenotes can be used in the first instance to explore mental health in prisoners?  </w:t>
      </w:r>
      <w:r w:rsidR="00FD2235">
        <w:rPr>
          <w:rFonts w:ascii="Times New Roman" w:hAnsi="Times New Roman" w:cs="Times New Roman"/>
          <w:color w:val="000000"/>
          <w:sz w:val="20"/>
          <w:szCs w:val="20"/>
        </w:rPr>
        <w:t>Second</w:t>
      </w:r>
      <w:r w:rsidRPr="002940F0">
        <w:rPr>
          <w:rFonts w:ascii="Times New Roman" w:hAnsi="Times New Roman" w:cs="Times New Roman"/>
          <w:color w:val="000000"/>
          <w:sz w:val="20"/>
          <w:szCs w:val="20"/>
        </w:rPr>
        <w:t>,</w:t>
      </w:r>
      <w:r w:rsidR="00FD2235">
        <w:rPr>
          <w:rFonts w:ascii="Times New Roman" w:hAnsi="Times New Roman" w:cs="Times New Roman"/>
          <w:color w:val="000000"/>
          <w:sz w:val="20"/>
          <w:szCs w:val="20"/>
        </w:rPr>
        <w:t xml:space="preserve"> if the casenotes can be used,</w:t>
      </w:r>
      <w:r w:rsidRPr="002940F0">
        <w:rPr>
          <w:rFonts w:ascii="Times New Roman" w:hAnsi="Times New Roman" w:cs="Times New Roman"/>
          <w:color w:val="000000"/>
          <w:sz w:val="20"/>
          <w:szCs w:val="20"/>
        </w:rPr>
        <w:t xml:space="preserve"> how can mental health be tied in with other, external trigger factors such as drug/alcohol issues, vulnerability/bullying, debt, or smoking?  Finally, are the casenotes an effective way to investigate and monitor mental health issues?</w:t>
      </w:r>
    </w:p>
    <w:p w:rsidR="008835B3" w:rsidRPr="005C501D" w:rsidRDefault="008835B3" w:rsidP="008835B3">
      <w:pPr>
        <w:spacing w:after="220"/>
        <w:rPr>
          <w:rFonts w:ascii="Times New Roman" w:hAnsi="Times New Roman" w:cs="Times New Roman"/>
          <w:szCs w:val="20"/>
        </w:rPr>
      </w:pPr>
    </w:p>
    <w:p w:rsidR="008835B3" w:rsidRDefault="008835B3" w:rsidP="008835B3">
      <w:pPr>
        <w:spacing w:after="220"/>
        <w:jc w:val="center"/>
        <w:rPr>
          <w:rFonts w:ascii="Times New Roman" w:hAnsi="Times New Roman" w:cs="Times New Roman"/>
          <w:b/>
          <w:sz w:val="24"/>
          <w:szCs w:val="24"/>
        </w:rPr>
      </w:pPr>
      <w:r>
        <w:rPr>
          <w:rFonts w:ascii="Times New Roman" w:hAnsi="Times New Roman" w:cs="Times New Roman"/>
          <w:b/>
          <w:sz w:val="24"/>
          <w:szCs w:val="24"/>
        </w:rPr>
        <w:t xml:space="preserve">2. </w:t>
      </w:r>
      <w:r w:rsidR="003D5A1B">
        <w:rPr>
          <w:rFonts w:ascii="Times New Roman" w:hAnsi="Times New Roman" w:cs="Times New Roman"/>
          <w:b/>
          <w:sz w:val="24"/>
          <w:szCs w:val="24"/>
        </w:rPr>
        <w:t>Methodology</w:t>
      </w:r>
    </w:p>
    <w:p w:rsidR="008835B3" w:rsidRPr="002940F0" w:rsidRDefault="009609B5" w:rsidP="009A26CB">
      <w:pPr>
        <w:spacing w:after="220"/>
        <w:jc w:val="both"/>
        <w:rPr>
          <w:rFonts w:ascii="Times New Roman" w:hAnsi="Times New Roman" w:cs="Times New Roman"/>
          <w:color w:val="000000"/>
          <w:sz w:val="20"/>
          <w:szCs w:val="20"/>
        </w:rPr>
      </w:pPr>
      <w:r w:rsidRPr="002940F0">
        <w:rPr>
          <w:rFonts w:ascii="Times New Roman" w:hAnsi="Times New Roman" w:cs="Times New Roman"/>
          <w:color w:val="000000"/>
          <w:sz w:val="20"/>
          <w:szCs w:val="20"/>
        </w:rPr>
        <w:lastRenderedPageBreak/>
        <w:t>The methodology for this project can be split into 4 major processes:</w:t>
      </w:r>
    </w:p>
    <w:p w:rsidR="009609B5" w:rsidRPr="002940F0" w:rsidRDefault="009609B5" w:rsidP="009609B5">
      <w:pPr>
        <w:pStyle w:val="ListParagraph"/>
        <w:numPr>
          <w:ilvl w:val="0"/>
          <w:numId w:val="7"/>
        </w:numPr>
        <w:spacing w:after="220"/>
        <w:jc w:val="both"/>
        <w:rPr>
          <w:rFonts w:ascii="Times New Roman" w:hAnsi="Times New Roman" w:cs="Times New Roman"/>
          <w:color w:val="000000"/>
          <w:sz w:val="20"/>
          <w:szCs w:val="20"/>
        </w:rPr>
      </w:pPr>
      <w:r w:rsidRPr="002940F0">
        <w:rPr>
          <w:rFonts w:ascii="Times New Roman" w:hAnsi="Times New Roman" w:cs="Times New Roman"/>
          <w:color w:val="000000"/>
          <w:sz w:val="20"/>
          <w:szCs w:val="20"/>
        </w:rPr>
        <w:t>The pre-processing of the casenotes, and misspelling replacement in the text</w:t>
      </w:r>
    </w:p>
    <w:p w:rsidR="009609B5" w:rsidRPr="002940F0" w:rsidRDefault="009609B5" w:rsidP="009609B5">
      <w:pPr>
        <w:pStyle w:val="ListParagraph"/>
        <w:numPr>
          <w:ilvl w:val="0"/>
          <w:numId w:val="7"/>
        </w:numPr>
        <w:spacing w:after="220"/>
        <w:jc w:val="both"/>
        <w:rPr>
          <w:rFonts w:ascii="Times New Roman" w:hAnsi="Times New Roman" w:cs="Times New Roman"/>
          <w:color w:val="000000"/>
          <w:sz w:val="20"/>
          <w:szCs w:val="20"/>
        </w:rPr>
      </w:pPr>
      <w:r w:rsidRPr="002940F0">
        <w:rPr>
          <w:rFonts w:ascii="Times New Roman" w:hAnsi="Times New Roman" w:cs="Times New Roman"/>
          <w:color w:val="000000"/>
          <w:sz w:val="20"/>
          <w:szCs w:val="20"/>
        </w:rPr>
        <w:t>Curation of a mental health dictionary of terms</w:t>
      </w:r>
    </w:p>
    <w:p w:rsidR="009609B5" w:rsidRPr="002940F0" w:rsidRDefault="009609B5" w:rsidP="009609B5">
      <w:pPr>
        <w:pStyle w:val="ListParagraph"/>
        <w:numPr>
          <w:ilvl w:val="0"/>
          <w:numId w:val="7"/>
        </w:numPr>
        <w:spacing w:after="220"/>
        <w:jc w:val="both"/>
        <w:rPr>
          <w:rFonts w:ascii="Times New Roman" w:hAnsi="Times New Roman" w:cs="Times New Roman"/>
          <w:color w:val="000000"/>
          <w:sz w:val="20"/>
          <w:szCs w:val="20"/>
        </w:rPr>
      </w:pPr>
      <w:r w:rsidRPr="002940F0">
        <w:rPr>
          <w:rFonts w:ascii="Times New Roman" w:hAnsi="Times New Roman" w:cs="Times New Roman"/>
          <w:color w:val="000000"/>
          <w:sz w:val="20"/>
          <w:szCs w:val="20"/>
        </w:rPr>
        <w:t>Classification of the casenotes</w:t>
      </w:r>
    </w:p>
    <w:p w:rsidR="009609B5" w:rsidRPr="002940F0" w:rsidRDefault="009609B5" w:rsidP="009609B5">
      <w:pPr>
        <w:pStyle w:val="ListParagraph"/>
        <w:numPr>
          <w:ilvl w:val="0"/>
          <w:numId w:val="7"/>
        </w:numPr>
        <w:spacing w:after="220"/>
        <w:jc w:val="both"/>
        <w:rPr>
          <w:rFonts w:ascii="Times New Roman" w:hAnsi="Times New Roman" w:cs="Times New Roman"/>
          <w:color w:val="000000"/>
          <w:sz w:val="20"/>
          <w:szCs w:val="20"/>
        </w:rPr>
      </w:pPr>
      <w:r w:rsidRPr="002940F0">
        <w:rPr>
          <w:rFonts w:ascii="Times New Roman" w:hAnsi="Times New Roman" w:cs="Times New Roman"/>
          <w:color w:val="000000"/>
          <w:sz w:val="20"/>
          <w:szCs w:val="20"/>
        </w:rPr>
        <w:t xml:space="preserve">Determining the polarity of the casenotes, i.e. whether a casenote has a negative or positive </w:t>
      </w:r>
      <w:r w:rsidR="00FD2235">
        <w:rPr>
          <w:rFonts w:ascii="Times New Roman" w:hAnsi="Times New Roman" w:cs="Times New Roman"/>
          <w:color w:val="000000"/>
          <w:sz w:val="20"/>
          <w:szCs w:val="20"/>
        </w:rPr>
        <w:t>emotional valence</w:t>
      </w:r>
      <w:r w:rsidRPr="002940F0">
        <w:rPr>
          <w:rFonts w:ascii="Times New Roman" w:hAnsi="Times New Roman" w:cs="Times New Roman"/>
          <w:color w:val="000000"/>
          <w:sz w:val="20"/>
          <w:szCs w:val="20"/>
        </w:rPr>
        <w:t>.</w:t>
      </w:r>
    </w:p>
    <w:p w:rsidR="009609B5" w:rsidRPr="002940F0" w:rsidRDefault="009609B5" w:rsidP="009609B5">
      <w:pPr>
        <w:spacing w:after="220"/>
        <w:jc w:val="both"/>
        <w:rPr>
          <w:rFonts w:ascii="Times New Roman" w:hAnsi="Times New Roman" w:cs="Times New Roman"/>
          <w:color w:val="000000"/>
          <w:sz w:val="20"/>
          <w:szCs w:val="20"/>
        </w:rPr>
      </w:pPr>
      <w:r w:rsidRPr="002940F0">
        <w:rPr>
          <w:rFonts w:ascii="Times New Roman" w:hAnsi="Times New Roman" w:cs="Times New Roman"/>
          <w:color w:val="000000"/>
          <w:sz w:val="20"/>
          <w:szCs w:val="20"/>
        </w:rPr>
        <w:t xml:space="preserve">These processes feed into the workflow described in Figure </w:t>
      </w:r>
      <w:r w:rsidR="00DF522B">
        <w:rPr>
          <w:rFonts w:ascii="Times New Roman" w:hAnsi="Times New Roman" w:cs="Times New Roman"/>
          <w:color w:val="000000"/>
          <w:sz w:val="20"/>
          <w:szCs w:val="20"/>
        </w:rPr>
        <w:t>2-</w:t>
      </w:r>
      <w:r w:rsidRPr="002940F0">
        <w:rPr>
          <w:rFonts w:ascii="Times New Roman" w:hAnsi="Times New Roman" w:cs="Times New Roman"/>
          <w:color w:val="000000"/>
          <w:sz w:val="20"/>
          <w:szCs w:val="20"/>
        </w:rPr>
        <w:t>1.  The first process is the most involved, and required the most attention in order to ensure the highest quality and integrity of the data in order to capture the most out of subsequent analysis.</w:t>
      </w:r>
    </w:p>
    <w:p w:rsidR="009609B5" w:rsidRDefault="009609B5" w:rsidP="009609B5">
      <w:pPr>
        <w:spacing w:after="220"/>
        <w:jc w:val="both"/>
        <w:rPr>
          <w:rFonts w:ascii="Times New Roman" w:hAnsi="Times New Roman" w:cs="Times New Roman"/>
          <w:color w:val="000000"/>
          <w:szCs w:val="20"/>
        </w:rPr>
      </w:pPr>
    </w:p>
    <w:p w:rsidR="00DF522B" w:rsidRPr="00DF522B" w:rsidRDefault="009609B5" w:rsidP="00DF522B">
      <w:pPr>
        <w:spacing w:after="220"/>
        <w:jc w:val="both"/>
        <w:rPr>
          <w:rFonts w:ascii="Times New Roman" w:hAnsi="Times New Roman" w:cs="Times New Roman"/>
          <w:b/>
          <w:color w:val="000000"/>
          <w:sz w:val="20"/>
          <w:szCs w:val="20"/>
        </w:rPr>
      </w:pPr>
      <w:proofErr w:type="gramStart"/>
      <w:r w:rsidRPr="00DF522B">
        <w:rPr>
          <w:rFonts w:ascii="Times New Roman" w:hAnsi="Times New Roman" w:cs="Times New Roman"/>
          <w:b/>
          <w:color w:val="000000"/>
          <w:sz w:val="20"/>
          <w:szCs w:val="20"/>
        </w:rPr>
        <w:t xml:space="preserve">Figure </w:t>
      </w:r>
      <w:r w:rsidR="002940F0" w:rsidRPr="00DF522B">
        <w:rPr>
          <w:rFonts w:ascii="Times New Roman" w:hAnsi="Times New Roman" w:cs="Times New Roman"/>
          <w:b/>
          <w:color w:val="000000"/>
          <w:sz w:val="20"/>
          <w:szCs w:val="20"/>
        </w:rPr>
        <w:t>2-</w:t>
      </w:r>
      <w:r w:rsidRPr="00DF522B">
        <w:rPr>
          <w:rFonts w:ascii="Times New Roman" w:hAnsi="Times New Roman" w:cs="Times New Roman"/>
          <w:b/>
          <w:color w:val="000000"/>
          <w:sz w:val="20"/>
          <w:szCs w:val="20"/>
        </w:rPr>
        <w:t>1.</w:t>
      </w:r>
      <w:proofErr w:type="gramEnd"/>
      <w:r w:rsidRPr="00DF522B">
        <w:rPr>
          <w:rFonts w:ascii="Times New Roman" w:hAnsi="Times New Roman" w:cs="Times New Roman"/>
          <w:b/>
          <w:color w:val="000000"/>
          <w:sz w:val="20"/>
          <w:szCs w:val="20"/>
        </w:rPr>
        <w:t xml:space="preserve"> </w:t>
      </w:r>
    </w:p>
    <w:p w:rsidR="009609B5" w:rsidRPr="00DF522B" w:rsidRDefault="00DF522B" w:rsidP="00DF522B">
      <w:pPr>
        <w:spacing w:after="220"/>
        <w:jc w:val="both"/>
        <w:rPr>
          <w:rFonts w:ascii="Times New Roman" w:hAnsi="Times New Roman" w:cs="Times New Roman"/>
          <w:b/>
          <w:color w:val="000000"/>
          <w:sz w:val="20"/>
          <w:szCs w:val="20"/>
        </w:rPr>
      </w:pPr>
      <w:r w:rsidRPr="00DF522B">
        <w:rPr>
          <w:rFonts w:ascii="Times New Roman" w:hAnsi="Times New Roman" w:cs="Times New Roman"/>
          <w:b/>
          <w:noProof/>
          <w:color w:val="000000"/>
          <w:sz w:val="20"/>
          <w:szCs w:val="20"/>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449438</wp:posOffset>
            </wp:positionV>
            <wp:extent cx="4032913" cy="2759871"/>
            <wp:effectExtent l="0" t="0" r="5715" b="254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esentation1.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394" r="29636"/>
                    <a:stretch/>
                  </pic:blipFill>
                  <pic:spPr bwMode="auto">
                    <a:xfrm>
                      <a:off x="0" y="0"/>
                      <a:ext cx="4032913" cy="27598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roofErr w:type="gramStart"/>
      <w:r w:rsidR="009609B5" w:rsidRPr="00DF522B">
        <w:rPr>
          <w:rFonts w:ascii="Times New Roman" w:hAnsi="Times New Roman" w:cs="Times New Roman"/>
          <w:b/>
          <w:color w:val="000000"/>
          <w:sz w:val="20"/>
          <w:szCs w:val="20"/>
        </w:rPr>
        <w:t>The workflow for the pre-processing and analysis of the prisoner casenotes.</w:t>
      </w:r>
      <w:proofErr w:type="gramEnd"/>
      <w:r w:rsidR="009609B5" w:rsidRPr="00DF522B">
        <w:rPr>
          <w:rFonts w:ascii="Times New Roman" w:hAnsi="Times New Roman" w:cs="Times New Roman"/>
          <w:b/>
          <w:color w:val="000000"/>
          <w:sz w:val="20"/>
          <w:szCs w:val="20"/>
        </w:rPr>
        <w:t xml:space="preserve"> The </w:t>
      </w:r>
      <w:r w:rsidR="00590EEE" w:rsidRPr="00DF522B">
        <w:rPr>
          <w:rFonts w:ascii="Times New Roman" w:hAnsi="Times New Roman" w:cs="Times New Roman"/>
          <w:b/>
          <w:color w:val="000000"/>
          <w:sz w:val="20"/>
          <w:szCs w:val="20"/>
        </w:rPr>
        <w:t xml:space="preserve">cleaning of the casenotes was the </w:t>
      </w:r>
      <w:proofErr w:type="gramStart"/>
      <w:r w:rsidR="00590EEE" w:rsidRPr="00DF522B">
        <w:rPr>
          <w:rFonts w:ascii="Times New Roman" w:hAnsi="Times New Roman" w:cs="Times New Roman"/>
          <w:b/>
          <w:color w:val="000000"/>
          <w:sz w:val="20"/>
          <w:szCs w:val="20"/>
        </w:rPr>
        <w:t>longest,</w:t>
      </w:r>
      <w:proofErr w:type="gramEnd"/>
      <w:r w:rsidR="00590EEE" w:rsidRPr="00DF522B">
        <w:rPr>
          <w:rFonts w:ascii="Times New Roman" w:hAnsi="Times New Roman" w:cs="Times New Roman"/>
          <w:b/>
          <w:color w:val="000000"/>
          <w:sz w:val="20"/>
          <w:szCs w:val="20"/>
        </w:rPr>
        <w:t xml:space="preserve"> and most involved process, as captured in the first 6 steps of the workflow.</w:t>
      </w:r>
    </w:p>
    <w:p w:rsidR="009609B5" w:rsidRPr="005C501D" w:rsidRDefault="009609B5" w:rsidP="009A26CB">
      <w:pPr>
        <w:spacing w:after="220"/>
        <w:jc w:val="both"/>
        <w:rPr>
          <w:rFonts w:ascii="Times New Roman" w:hAnsi="Times New Roman" w:cs="Times New Roman"/>
          <w:color w:val="000000"/>
          <w:szCs w:val="20"/>
        </w:rPr>
      </w:pPr>
    </w:p>
    <w:p w:rsidR="003D5A1B" w:rsidRDefault="003D5A1B" w:rsidP="009A26CB">
      <w:pPr>
        <w:jc w:val="both"/>
        <w:rPr>
          <w:rFonts w:ascii="Times New Roman" w:hAnsi="Times New Roman" w:cs="Times New Roman"/>
          <w:b/>
          <w:sz w:val="24"/>
          <w:szCs w:val="24"/>
        </w:rPr>
      </w:pPr>
      <w:r>
        <w:rPr>
          <w:rFonts w:ascii="Times New Roman" w:hAnsi="Times New Roman" w:cs="Times New Roman"/>
          <w:b/>
          <w:sz w:val="24"/>
          <w:szCs w:val="24"/>
        </w:rPr>
        <w:t xml:space="preserve">2.1 </w:t>
      </w:r>
      <w:r w:rsidR="009609B5">
        <w:rPr>
          <w:rFonts w:ascii="Times New Roman" w:hAnsi="Times New Roman" w:cs="Times New Roman"/>
          <w:b/>
          <w:sz w:val="24"/>
          <w:szCs w:val="24"/>
        </w:rPr>
        <w:t>Pre-processing</w:t>
      </w:r>
    </w:p>
    <w:p w:rsidR="00787724" w:rsidRPr="002940F0" w:rsidRDefault="00BF40EE"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 xml:space="preserve">Due to the </w:t>
      </w:r>
      <w:r w:rsidR="00CC5577" w:rsidRPr="002940F0">
        <w:rPr>
          <w:rFonts w:ascii="Times New Roman" w:hAnsi="Times New Roman" w:cs="Times New Roman"/>
          <w:sz w:val="20"/>
          <w:szCs w:val="20"/>
        </w:rPr>
        <w:t>large</w:t>
      </w:r>
      <w:r w:rsidR="00787724" w:rsidRPr="002940F0">
        <w:rPr>
          <w:rFonts w:ascii="Times New Roman" w:hAnsi="Times New Roman" w:cs="Times New Roman"/>
          <w:sz w:val="20"/>
          <w:szCs w:val="20"/>
        </w:rPr>
        <w:t xml:space="preserve"> dataset of 20 million casenotes</w:t>
      </w:r>
      <w:r w:rsidR="00CC5577" w:rsidRPr="002940F0">
        <w:rPr>
          <w:rFonts w:ascii="Times New Roman" w:hAnsi="Times New Roman" w:cs="Times New Roman"/>
          <w:sz w:val="20"/>
          <w:szCs w:val="20"/>
        </w:rPr>
        <w:t xml:space="preserve"> from 5 years</w:t>
      </w:r>
      <w:r w:rsidR="00787724" w:rsidRPr="002940F0">
        <w:rPr>
          <w:rFonts w:ascii="Times New Roman" w:hAnsi="Times New Roman" w:cs="Times New Roman"/>
          <w:sz w:val="20"/>
          <w:szCs w:val="20"/>
        </w:rPr>
        <w:t>, it was not possible to put these into RAM greedy applications, such as R or python</w:t>
      </w:r>
      <w:r w:rsidR="00CC5577" w:rsidRPr="002940F0">
        <w:rPr>
          <w:rFonts w:ascii="Times New Roman" w:hAnsi="Times New Roman" w:cs="Times New Roman"/>
          <w:sz w:val="20"/>
          <w:szCs w:val="20"/>
        </w:rPr>
        <w:t>,</w:t>
      </w:r>
      <w:r w:rsidR="00787724" w:rsidRPr="002940F0">
        <w:rPr>
          <w:rFonts w:ascii="Times New Roman" w:hAnsi="Times New Roman" w:cs="Times New Roman"/>
          <w:sz w:val="20"/>
          <w:szCs w:val="20"/>
        </w:rPr>
        <w:t xml:space="preserve"> as our current system had only 32 GB of RAM.  Therefore a bash script was developed for the pre-processing pipeline, which had a massive advantage over R or python because it reads and processes a file line by line, rather than having to load the whole file into RAM.  The bash script contains commands to do the following:</w:t>
      </w:r>
    </w:p>
    <w:p w:rsidR="00787724" w:rsidRPr="002940F0" w:rsidRDefault="00787724"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1.) Convert to UTF8 encoding</w:t>
      </w:r>
      <w:r w:rsidR="00FD2235">
        <w:rPr>
          <w:rFonts w:ascii="Times New Roman" w:hAnsi="Times New Roman" w:cs="Times New Roman"/>
          <w:sz w:val="20"/>
          <w:szCs w:val="20"/>
        </w:rPr>
        <w:t xml:space="preserve"> for each CSV file in a directory using ‘iconv’, and then save to a new file</w:t>
      </w:r>
      <w:r w:rsidRPr="002940F0">
        <w:rPr>
          <w:rFonts w:ascii="Times New Roman" w:hAnsi="Times New Roman" w:cs="Times New Roman"/>
          <w:sz w:val="20"/>
          <w:szCs w:val="20"/>
        </w:rPr>
        <w:t xml:space="preserve">: </w:t>
      </w:r>
    </w:p>
    <w:p w:rsidR="00787724" w:rsidRPr="002940F0" w:rsidRDefault="00787724" w:rsidP="00787724">
      <w:pPr>
        <w:spacing w:line="240" w:lineRule="auto"/>
        <w:jc w:val="both"/>
        <w:rPr>
          <w:rFonts w:ascii="Andale Mono" w:hAnsi="Andale Mono" w:cs="Times New Roman"/>
          <w:sz w:val="20"/>
          <w:szCs w:val="20"/>
        </w:rPr>
      </w:pPr>
      <w:proofErr w:type="gramStart"/>
      <w:r w:rsidRPr="002940F0">
        <w:rPr>
          <w:rFonts w:ascii="Andale Mono" w:hAnsi="Andale Mono" w:cs="Times New Roman"/>
          <w:sz w:val="20"/>
          <w:szCs w:val="20"/>
        </w:rPr>
        <w:t>for</w:t>
      </w:r>
      <w:proofErr w:type="gramEnd"/>
      <w:r w:rsidRPr="002940F0">
        <w:rPr>
          <w:rFonts w:ascii="Andale Mono" w:hAnsi="Andale Mono" w:cs="Times New Roman"/>
          <w:sz w:val="20"/>
          <w:szCs w:val="20"/>
        </w:rPr>
        <w:t xml:space="preserve"> file in *.csv; do   # change file directory for case note dump</w:t>
      </w:r>
    </w:p>
    <w:p w:rsidR="00787724" w:rsidRPr="002940F0" w:rsidRDefault="00787724" w:rsidP="00787724">
      <w:pPr>
        <w:spacing w:line="240" w:lineRule="auto"/>
        <w:jc w:val="both"/>
        <w:rPr>
          <w:rFonts w:ascii="Andale Mono" w:hAnsi="Andale Mono" w:cs="Times New Roman"/>
          <w:sz w:val="20"/>
          <w:szCs w:val="20"/>
        </w:rPr>
      </w:pPr>
      <w:r w:rsidRPr="002940F0">
        <w:rPr>
          <w:rFonts w:ascii="Andale Mono" w:hAnsi="Andale Mono" w:cs="Times New Roman"/>
          <w:sz w:val="20"/>
          <w:szCs w:val="20"/>
        </w:rPr>
        <w:t xml:space="preserve">    </w:t>
      </w:r>
      <w:proofErr w:type="gramStart"/>
      <w:r w:rsidRPr="002940F0">
        <w:rPr>
          <w:rFonts w:ascii="Andale Mono" w:hAnsi="Andale Mono" w:cs="Times New Roman"/>
          <w:sz w:val="20"/>
          <w:szCs w:val="20"/>
        </w:rPr>
        <w:t>iconv</w:t>
      </w:r>
      <w:proofErr w:type="gramEnd"/>
      <w:r w:rsidRPr="002940F0">
        <w:rPr>
          <w:rFonts w:ascii="Andale Mono" w:hAnsi="Andale Mono" w:cs="Times New Roman"/>
          <w:sz w:val="20"/>
          <w:szCs w:val="20"/>
        </w:rPr>
        <w:t xml:space="preserve"> -f ISO-8859-1 -t UTF-8 "$file" &gt; "${file%.txt}.utf8.converted"</w:t>
      </w:r>
    </w:p>
    <w:p w:rsidR="00787724" w:rsidRPr="002940F0" w:rsidRDefault="00787724" w:rsidP="00787724">
      <w:pPr>
        <w:spacing w:line="240" w:lineRule="auto"/>
        <w:jc w:val="both"/>
        <w:rPr>
          <w:rFonts w:ascii="Andale Mono" w:hAnsi="Andale Mono" w:cs="Times New Roman"/>
          <w:sz w:val="20"/>
          <w:szCs w:val="20"/>
        </w:rPr>
      </w:pPr>
      <w:r w:rsidRPr="002940F0">
        <w:rPr>
          <w:rFonts w:ascii="Andale Mono" w:hAnsi="Andale Mono" w:cs="Times New Roman"/>
          <w:sz w:val="20"/>
          <w:szCs w:val="20"/>
        </w:rPr>
        <w:tab/>
      </w:r>
      <w:proofErr w:type="gramStart"/>
      <w:r w:rsidRPr="002940F0">
        <w:rPr>
          <w:rFonts w:ascii="Andale Mono" w:hAnsi="Andale Mono" w:cs="Times New Roman"/>
          <w:sz w:val="20"/>
          <w:szCs w:val="20"/>
        </w:rPr>
        <w:t>echo</w:t>
      </w:r>
      <w:proofErr w:type="gramEnd"/>
      <w:r w:rsidRPr="002940F0">
        <w:rPr>
          <w:rFonts w:ascii="Andale Mono" w:hAnsi="Andale Mono" w:cs="Times New Roman"/>
          <w:sz w:val="20"/>
          <w:szCs w:val="20"/>
        </w:rPr>
        <w:t xml:space="preserve"> "Converting "$file""</w:t>
      </w:r>
    </w:p>
    <w:p w:rsidR="00787724" w:rsidRPr="002940F0" w:rsidRDefault="00787724" w:rsidP="00787724">
      <w:pPr>
        <w:spacing w:line="240" w:lineRule="auto"/>
        <w:jc w:val="both"/>
        <w:rPr>
          <w:rFonts w:ascii="Andale Mono" w:hAnsi="Andale Mono" w:cs="Times New Roman"/>
          <w:sz w:val="20"/>
          <w:szCs w:val="20"/>
        </w:rPr>
      </w:pPr>
      <w:proofErr w:type="gramStart"/>
      <w:r w:rsidRPr="002940F0">
        <w:rPr>
          <w:rFonts w:ascii="Andale Mono" w:hAnsi="Andale Mono" w:cs="Times New Roman"/>
          <w:sz w:val="20"/>
          <w:szCs w:val="20"/>
        </w:rPr>
        <w:lastRenderedPageBreak/>
        <w:t>done</w:t>
      </w:r>
      <w:proofErr w:type="gramEnd"/>
    </w:p>
    <w:p w:rsidR="00787724" w:rsidRPr="002940F0" w:rsidRDefault="00787724" w:rsidP="00787724">
      <w:pPr>
        <w:spacing w:line="240" w:lineRule="auto"/>
        <w:jc w:val="both"/>
        <w:rPr>
          <w:rFonts w:ascii="Andale Mono" w:hAnsi="Andale Mono" w:cs="Times New Roman"/>
          <w:sz w:val="20"/>
          <w:szCs w:val="20"/>
        </w:rPr>
      </w:pPr>
      <w:proofErr w:type="gramStart"/>
      <w:r w:rsidRPr="002940F0">
        <w:rPr>
          <w:rFonts w:ascii="Andale Mono" w:hAnsi="Andale Mono" w:cs="Times New Roman"/>
          <w:sz w:val="20"/>
          <w:szCs w:val="20"/>
        </w:rPr>
        <w:t>for</w:t>
      </w:r>
      <w:proofErr w:type="gramEnd"/>
      <w:r w:rsidRPr="002940F0">
        <w:rPr>
          <w:rFonts w:ascii="Andale Mono" w:hAnsi="Andale Mono" w:cs="Times New Roman"/>
          <w:sz w:val="20"/>
          <w:szCs w:val="20"/>
        </w:rPr>
        <w:t xml:space="preserve"> file in utf8.converted; do   # create one file to process</w:t>
      </w:r>
    </w:p>
    <w:p w:rsidR="00787724" w:rsidRPr="002940F0" w:rsidRDefault="00787724" w:rsidP="00787724">
      <w:pPr>
        <w:spacing w:line="240" w:lineRule="auto"/>
        <w:jc w:val="both"/>
        <w:rPr>
          <w:rFonts w:ascii="Andale Mono" w:hAnsi="Andale Mono" w:cs="Times New Roman"/>
          <w:sz w:val="20"/>
          <w:szCs w:val="20"/>
        </w:rPr>
      </w:pPr>
      <w:r w:rsidRPr="002940F0">
        <w:rPr>
          <w:rFonts w:ascii="Andale Mono" w:hAnsi="Andale Mono" w:cs="Times New Roman"/>
          <w:sz w:val="20"/>
          <w:szCs w:val="20"/>
        </w:rPr>
        <w:t xml:space="preserve">    </w:t>
      </w:r>
      <w:proofErr w:type="gramStart"/>
      <w:r w:rsidRPr="002940F0">
        <w:rPr>
          <w:rFonts w:ascii="Andale Mono" w:hAnsi="Andale Mono" w:cs="Times New Roman"/>
          <w:sz w:val="20"/>
          <w:szCs w:val="20"/>
        </w:rPr>
        <w:t>cat</w:t>
      </w:r>
      <w:proofErr w:type="gramEnd"/>
      <w:r w:rsidRPr="002940F0">
        <w:rPr>
          <w:rFonts w:ascii="Andale Mono" w:hAnsi="Andale Mono" w:cs="Times New Roman"/>
          <w:sz w:val="20"/>
          <w:szCs w:val="20"/>
        </w:rPr>
        <w:t xml:space="preserve"> "$file" &gt;&gt; utf8.tmp</w:t>
      </w:r>
    </w:p>
    <w:p w:rsidR="00787724" w:rsidRPr="002940F0" w:rsidRDefault="00787724" w:rsidP="00787724">
      <w:pPr>
        <w:spacing w:line="240" w:lineRule="auto"/>
        <w:jc w:val="both"/>
        <w:rPr>
          <w:rFonts w:ascii="Andale Mono" w:hAnsi="Andale Mono" w:cs="Times New Roman"/>
          <w:sz w:val="20"/>
          <w:szCs w:val="20"/>
        </w:rPr>
      </w:pPr>
      <w:r w:rsidRPr="002940F0">
        <w:rPr>
          <w:rFonts w:ascii="Andale Mono" w:hAnsi="Andale Mono" w:cs="Times New Roman"/>
          <w:sz w:val="20"/>
          <w:szCs w:val="20"/>
        </w:rPr>
        <w:tab/>
      </w:r>
      <w:proofErr w:type="gramStart"/>
      <w:r w:rsidRPr="002940F0">
        <w:rPr>
          <w:rFonts w:ascii="Andale Mono" w:hAnsi="Andale Mono" w:cs="Times New Roman"/>
          <w:sz w:val="20"/>
          <w:szCs w:val="20"/>
        </w:rPr>
        <w:t>rm</w:t>
      </w:r>
      <w:proofErr w:type="gramEnd"/>
      <w:r w:rsidRPr="002940F0">
        <w:rPr>
          <w:rFonts w:ascii="Andale Mono" w:hAnsi="Andale Mono" w:cs="Times New Roman"/>
          <w:sz w:val="20"/>
          <w:szCs w:val="20"/>
        </w:rPr>
        <w:t xml:space="preserve"> "$file" # deletes the old, temporary files after UTF-8 conversion</w:t>
      </w:r>
    </w:p>
    <w:p w:rsidR="00787724" w:rsidRPr="002940F0" w:rsidRDefault="00787724" w:rsidP="00787724">
      <w:pPr>
        <w:spacing w:line="240" w:lineRule="auto"/>
        <w:jc w:val="both"/>
        <w:rPr>
          <w:rFonts w:ascii="Andale Mono" w:hAnsi="Andale Mono" w:cs="Times New Roman"/>
          <w:sz w:val="20"/>
          <w:szCs w:val="20"/>
        </w:rPr>
      </w:pPr>
      <w:r w:rsidRPr="002940F0">
        <w:rPr>
          <w:rFonts w:ascii="Andale Mono" w:hAnsi="Andale Mono" w:cs="Times New Roman"/>
          <w:sz w:val="20"/>
          <w:szCs w:val="20"/>
        </w:rPr>
        <w:tab/>
      </w:r>
      <w:proofErr w:type="gramStart"/>
      <w:r w:rsidRPr="002940F0">
        <w:rPr>
          <w:rFonts w:ascii="Andale Mono" w:hAnsi="Andale Mono" w:cs="Times New Roman"/>
          <w:sz w:val="20"/>
          <w:szCs w:val="20"/>
        </w:rPr>
        <w:t>echo</w:t>
      </w:r>
      <w:proofErr w:type="gramEnd"/>
      <w:r w:rsidRPr="002940F0">
        <w:rPr>
          <w:rFonts w:ascii="Andale Mono" w:hAnsi="Andale Mono" w:cs="Times New Roman"/>
          <w:sz w:val="20"/>
          <w:szCs w:val="20"/>
        </w:rPr>
        <w:t xml:space="preserve"> ""$file" added to utf8.tmp"</w:t>
      </w:r>
    </w:p>
    <w:p w:rsidR="00787724" w:rsidRPr="002940F0" w:rsidRDefault="00787724" w:rsidP="009A26CB">
      <w:pPr>
        <w:spacing w:line="240" w:lineRule="auto"/>
        <w:jc w:val="both"/>
        <w:rPr>
          <w:rFonts w:ascii="Andale Mono" w:hAnsi="Andale Mono" w:cs="Times New Roman"/>
          <w:sz w:val="20"/>
          <w:szCs w:val="20"/>
        </w:rPr>
      </w:pPr>
      <w:proofErr w:type="gramStart"/>
      <w:r w:rsidRPr="002940F0">
        <w:rPr>
          <w:rFonts w:ascii="Andale Mono" w:hAnsi="Andale Mono" w:cs="Times New Roman"/>
          <w:sz w:val="20"/>
          <w:szCs w:val="20"/>
        </w:rPr>
        <w:t>done</w:t>
      </w:r>
      <w:proofErr w:type="gramEnd"/>
    </w:p>
    <w:p w:rsidR="00584D03" w:rsidRPr="002940F0" w:rsidRDefault="00584D03" w:rsidP="009A26CB">
      <w:pPr>
        <w:spacing w:line="240" w:lineRule="auto"/>
        <w:jc w:val="both"/>
        <w:rPr>
          <w:rFonts w:ascii="Andale Mono" w:hAnsi="Andale Mono" w:cs="Times New Roman"/>
          <w:sz w:val="20"/>
          <w:szCs w:val="20"/>
        </w:rPr>
      </w:pPr>
    </w:p>
    <w:p w:rsidR="003D5A1B" w:rsidRPr="002940F0" w:rsidRDefault="00787724"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2.) Remove duplicate lines</w:t>
      </w:r>
      <w:r w:rsidR="00FD2235">
        <w:rPr>
          <w:rFonts w:ascii="Times New Roman" w:hAnsi="Times New Roman" w:cs="Times New Roman"/>
          <w:sz w:val="20"/>
          <w:szCs w:val="20"/>
        </w:rPr>
        <w:t xml:space="preserve"> (‘</w:t>
      </w:r>
      <w:proofErr w:type="gramStart"/>
      <w:r w:rsidR="00FD2235" w:rsidRPr="002940F0">
        <w:rPr>
          <w:rFonts w:ascii="Andale Mono" w:hAnsi="Andale Mono" w:cs="Times New Roman"/>
          <w:sz w:val="20"/>
          <w:szCs w:val="20"/>
        </w:rPr>
        <w:t>!seen</w:t>
      </w:r>
      <w:proofErr w:type="gramEnd"/>
      <w:r w:rsidR="00FD2235" w:rsidRPr="002940F0">
        <w:rPr>
          <w:rFonts w:ascii="Andale Mono" w:hAnsi="Andale Mono" w:cs="Times New Roman"/>
          <w:sz w:val="20"/>
          <w:szCs w:val="20"/>
        </w:rPr>
        <w:t>[$0]++</w:t>
      </w:r>
      <w:r w:rsidR="00FD2235">
        <w:rPr>
          <w:rFonts w:ascii="Times New Roman" w:hAnsi="Times New Roman" w:cs="Times New Roman"/>
          <w:sz w:val="20"/>
          <w:szCs w:val="20"/>
        </w:rPr>
        <w:t>’)</w:t>
      </w:r>
      <w:r w:rsidRPr="002940F0">
        <w:rPr>
          <w:rFonts w:ascii="Times New Roman" w:hAnsi="Times New Roman" w:cs="Times New Roman"/>
          <w:sz w:val="20"/>
          <w:szCs w:val="20"/>
        </w:rPr>
        <w:t>, multiple concurrent punctuation occurrences</w:t>
      </w:r>
      <w:r w:rsidR="00FD2235">
        <w:rPr>
          <w:rFonts w:ascii="Times New Roman" w:hAnsi="Times New Roman" w:cs="Times New Roman"/>
          <w:sz w:val="20"/>
          <w:szCs w:val="20"/>
        </w:rPr>
        <w:t xml:space="preserve"> (using the </w:t>
      </w:r>
      <w:r w:rsidR="00FD2235" w:rsidRPr="002940F0">
        <w:rPr>
          <w:rFonts w:ascii="Andale Mono" w:hAnsi="Andale Mono" w:cs="Times New Roman"/>
          <w:sz w:val="20"/>
          <w:szCs w:val="20"/>
        </w:rPr>
        <w:t>tr</w:t>
      </w:r>
      <w:r w:rsidR="00FD2235">
        <w:rPr>
          <w:rFonts w:ascii="Times New Roman" w:hAnsi="Times New Roman" w:cs="Times New Roman"/>
          <w:sz w:val="20"/>
          <w:szCs w:val="20"/>
        </w:rPr>
        <w:t xml:space="preserve"> command)</w:t>
      </w:r>
      <w:r w:rsidRPr="002940F0">
        <w:rPr>
          <w:rFonts w:ascii="Times New Roman" w:hAnsi="Times New Roman" w:cs="Times New Roman"/>
          <w:sz w:val="20"/>
          <w:szCs w:val="20"/>
        </w:rPr>
        <w:t>, and any unprintable characters (and the carriage return</w:t>
      </w:r>
      <w:r w:rsidR="00FD2235">
        <w:rPr>
          <w:rFonts w:ascii="Times New Roman" w:hAnsi="Times New Roman" w:cs="Times New Roman"/>
          <w:sz w:val="20"/>
          <w:szCs w:val="20"/>
        </w:rPr>
        <w:t xml:space="preserve"> using </w:t>
      </w:r>
      <w:r w:rsidR="00FD2235" w:rsidRPr="002940F0">
        <w:rPr>
          <w:rFonts w:ascii="Andale Mono" w:hAnsi="Andale Mono" w:cs="Times New Roman"/>
          <w:sz w:val="20"/>
          <w:szCs w:val="20"/>
        </w:rPr>
        <w:t>sed 's/[^[:print:]\r\t]/ /</w:t>
      </w:r>
      <w:r w:rsidRPr="002940F0">
        <w:rPr>
          <w:rFonts w:ascii="Times New Roman" w:hAnsi="Times New Roman" w:cs="Times New Roman"/>
          <w:sz w:val="20"/>
          <w:szCs w:val="20"/>
        </w:rPr>
        <w:t>):</w:t>
      </w:r>
    </w:p>
    <w:p w:rsidR="00787724" w:rsidRPr="002940F0" w:rsidRDefault="00787724" w:rsidP="00DF522B">
      <w:pPr>
        <w:spacing w:line="240" w:lineRule="auto"/>
        <w:rPr>
          <w:rFonts w:ascii="Andale Mono" w:hAnsi="Andale Mono" w:cs="Times New Roman"/>
          <w:sz w:val="20"/>
          <w:szCs w:val="20"/>
        </w:rPr>
      </w:pPr>
      <w:r w:rsidRPr="002940F0">
        <w:rPr>
          <w:rFonts w:ascii="Andale Mono" w:hAnsi="Andale Mono" w:cs="Times New Roman"/>
          <w:sz w:val="20"/>
          <w:szCs w:val="20"/>
        </w:rPr>
        <w:t>cat utf8.tmp | awk '!seen[$0]++' | tr -s '[:punct:]' | sed 's/[^[:print:]\r\t]/ /g' &gt; tidy_casenote.tmp</w:t>
      </w:r>
    </w:p>
    <w:p w:rsidR="00787724" w:rsidRPr="002940F0" w:rsidRDefault="00787724" w:rsidP="00787724">
      <w:pPr>
        <w:spacing w:line="240" w:lineRule="auto"/>
        <w:jc w:val="both"/>
        <w:rPr>
          <w:rFonts w:ascii="Andale Mono" w:hAnsi="Andale Mono" w:cs="Times New Roman"/>
          <w:sz w:val="20"/>
          <w:szCs w:val="20"/>
        </w:rPr>
      </w:pPr>
      <w:proofErr w:type="gramStart"/>
      <w:r w:rsidRPr="002940F0">
        <w:rPr>
          <w:rFonts w:ascii="Andale Mono" w:hAnsi="Andale Mono" w:cs="Times New Roman"/>
          <w:sz w:val="20"/>
          <w:szCs w:val="20"/>
        </w:rPr>
        <w:t>echo</w:t>
      </w:r>
      <w:proofErr w:type="gramEnd"/>
      <w:r w:rsidRPr="002940F0">
        <w:rPr>
          <w:rFonts w:ascii="Andale Mono" w:hAnsi="Andale Mono" w:cs="Times New Roman"/>
          <w:sz w:val="20"/>
          <w:szCs w:val="20"/>
        </w:rPr>
        <w:t xml:space="preserve"> "tidied tmp"</w:t>
      </w:r>
    </w:p>
    <w:p w:rsidR="00584D03" w:rsidRPr="002940F0" w:rsidRDefault="00584D03" w:rsidP="00787724">
      <w:pPr>
        <w:spacing w:line="240" w:lineRule="auto"/>
        <w:jc w:val="both"/>
        <w:rPr>
          <w:rFonts w:ascii="Andale Mono" w:hAnsi="Andale Mono" w:cs="Times New Roman"/>
          <w:sz w:val="20"/>
          <w:szCs w:val="20"/>
        </w:rPr>
      </w:pPr>
    </w:p>
    <w:p w:rsidR="00787724" w:rsidRPr="002940F0" w:rsidRDefault="00787724"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3.)</w:t>
      </w:r>
      <w:r w:rsidR="00CC5577" w:rsidRPr="002940F0">
        <w:rPr>
          <w:rFonts w:ascii="Times New Roman" w:hAnsi="Times New Roman" w:cs="Times New Roman"/>
          <w:sz w:val="20"/>
          <w:szCs w:val="20"/>
        </w:rPr>
        <w:t xml:space="preserve">  Call the </w:t>
      </w:r>
      <w:r w:rsidRPr="002940F0">
        <w:rPr>
          <w:rFonts w:ascii="Times New Roman" w:hAnsi="Times New Roman" w:cs="Times New Roman"/>
          <w:sz w:val="20"/>
          <w:szCs w:val="20"/>
        </w:rPr>
        <w:t>awk script, which will replace misspellings</w:t>
      </w:r>
      <w:r w:rsidR="00FD2235">
        <w:rPr>
          <w:rFonts w:ascii="Times New Roman" w:hAnsi="Times New Roman" w:cs="Times New Roman"/>
          <w:sz w:val="20"/>
          <w:szCs w:val="20"/>
        </w:rPr>
        <w:t>, and abbreviations</w:t>
      </w:r>
      <w:r w:rsidRPr="002940F0">
        <w:rPr>
          <w:rFonts w:ascii="Times New Roman" w:hAnsi="Times New Roman" w:cs="Times New Roman"/>
          <w:sz w:val="20"/>
          <w:szCs w:val="20"/>
        </w:rPr>
        <w:t xml:space="preserve"> in the casenotes:</w:t>
      </w:r>
    </w:p>
    <w:p w:rsidR="00787724" w:rsidRPr="002940F0" w:rsidRDefault="00787724" w:rsidP="009A26CB">
      <w:pPr>
        <w:spacing w:line="240" w:lineRule="auto"/>
        <w:jc w:val="both"/>
        <w:rPr>
          <w:rFonts w:ascii="Andale Mono" w:hAnsi="Andale Mono" w:cs="Times New Roman"/>
          <w:sz w:val="20"/>
          <w:szCs w:val="20"/>
        </w:rPr>
      </w:pPr>
      <w:proofErr w:type="gramStart"/>
      <w:r w:rsidRPr="002940F0">
        <w:rPr>
          <w:rFonts w:ascii="Andale Mono" w:hAnsi="Andale Mono" w:cs="Times New Roman"/>
          <w:sz w:val="20"/>
          <w:szCs w:val="20"/>
        </w:rPr>
        <w:t>gawk</w:t>
      </w:r>
      <w:proofErr w:type="gramEnd"/>
      <w:r w:rsidRPr="002940F0">
        <w:rPr>
          <w:rFonts w:ascii="Andale Mono" w:hAnsi="Andale Mono" w:cs="Times New Roman"/>
          <w:sz w:val="20"/>
          <w:szCs w:val="20"/>
        </w:rPr>
        <w:t xml:space="preserve"> –f awk_dict.awk &gt; casenotes_cleaned.txt</w:t>
      </w:r>
    </w:p>
    <w:p w:rsidR="009B770E" w:rsidRDefault="00787724"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The awk script is in Figure 2, which also provides a selection of</w:t>
      </w:r>
      <w:r w:rsidR="00776616" w:rsidRPr="002940F0">
        <w:rPr>
          <w:rFonts w:ascii="Times New Roman" w:hAnsi="Times New Roman" w:cs="Times New Roman"/>
          <w:sz w:val="20"/>
          <w:szCs w:val="20"/>
        </w:rPr>
        <w:t xml:space="preserve"> misspellings which are contained in the separate dictionary file, misspellings_dict.txt</w:t>
      </w:r>
      <w:r w:rsidR="00CC5577" w:rsidRPr="002940F0">
        <w:rPr>
          <w:rFonts w:ascii="Times New Roman" w:hAnsi="Times New Roman" w:cs="Times New Roman"/>
          <w:sz w:val="20"/>
          <w:szCs w:val="20"/>
        </w:rPr>
        <w:t xml:space="preserve">.  The </w:t>
      </w:r>
      <w:r w:rsidR="00776616" w:rsidRPr="002940F0">
        <w:rPr>
          <w:rFonts w:ascii="Times New Roman" w:hAnsi="Times New Roman" w:cs="Times New Roman"/>
          <w:sz w:val="20"/>
          <w:szCs w:val="20"/>
        </w:rPr>
        <w:t>awk script loads the misspellings and their correct spelling into memory, and then searches each line for a misspelling, replacing it with the correct spelling before printing to file.</w:t>
      </w:r>
    </w:p>
    <w:p w:rsidR="00DF522B" w:rsidRPr="002940F0" w:rsidRDefault="00DF522B" w:rsidP="009A26CB">
      <w:pPr>
        <w:spacing w:line="240" w:lineRule="auto"/>
        <w:jc w:val="both"/>
        <w:rPr>
          <w:rFonts w:ascii="Times New Roman" w:hAnsi="Times New Roman" w:cs="Times New Roman"/>
          <w:sz w:val="20"/>
          <w:szCs w:val="20"/>
        </w:rPr>
      </w:pPr>
    </w:p>
    <w:p w:rsidR="00DF522B" w:rsidRPr="00DF522B" w:rsidRDefault="00DF522B" w:rsidP="00DF522B">
      <w:pPr>
        <w:spacing w:line="240" w:lineRule="auto"/>
        <w:rPr>
          <w:rFonts w:ascii="Times New Roman" w:hAnsi="Times New Roman" w:cs="Times New Roman"/>
          <w:b/>
          <w:sz w:val="20"/>
          <w:szCs w:val="20"/>
        </w:rPr>
      </w:pPr>
      <w:proofErr w:type="gramStart"/>
      <w:r w:rsidRPr="00DF522B">
        <w:rPr>
          <w:rFonts w:ascii="Times New Roman" w:hAnsi="Times New Roman" w:cs="Times New Roman"/>
          <w:b/>
          <w:sz w:val="20"/>
          <w:szCs w:val="20"/>
        </w:rPr>
        <w:t>Figure 2.1-1.</w:t>
      </w:r>
      <w:proofErr w:type="gramEnd"/>
      <w:r w:rsidRPr="00DF522B">
        <w:rPr>
          <w:rFonts w:ascii="Times New Roman" w:hAnsi="Times New Roman" w:cs="Times New Roman"/>
          <w:b/>
          <w:sz w:val="20"/>
          <w:szCs w:val="20"/>
        </w:rPr>
        <w:t xml:space="preserve"> </w:t>
      </w:r>
    </w:p>
    <w:p w:rsidR="00776616" w:rsidRPr="00DF522B" w:rsidRDefault="00503140" w:rsidP="00DF522B">
      <w:pPr>
        <w:spacing w:line="240" w:lineRule="auto"/>
        <w:jc w:val="both"/>
        <w:rPr>
          <w:rFonts w:ascii="Times New Roman" w:hAnsi="Times New Roman" w:cs="Times New Roman"/>
          <w:b/>
          <w:sz w:val="20"/>
          <w:szCs w:val="20"/>
        </w:rPr>
      </w:pPr>
      <w:r w:rsidRPr="00503140">
        <w:rPr>
          <w:rFonts w:ascii="Times New Roman" w:hAnsi="Times New Roman" w:cs="Times New Roman"/>
          <w:b/>
          <w:noProof/>
          <w:szCs w:val="20"/>
          <w:lang w:eastAsia="en-GB"/>
        </w:rPr>
        <w:pict>
          <v:group id="Group 41" o:spid="_x0000_s1026" style="position:absolute;left:0;text-align:left;margin-left:0;margin-top:50.35pt;width:457.55pt;height:200.95pt;z-index:251660288;mso-position-horizontal:left;mso-position-horizontal-relative:margin;mso-width-relative:margin;mso-height-relative:margin" coordsize="100793,4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">
            <v:shapetype id="_x0000_t202" coordsize="21600,21600" o:spt="202" path="m,l,21600r21600,l21600,xe">
              <v:stroke joinstyle="miter"/>
              <v:path gradientshapeok="t" o:connecttype="rect"/>
            </v:shapetype>
            <v:shape id="TextBox 36" o:spid="_x0000_s1027" type="#_x0000_t202" style="position:absolute;width:9231;height:4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76616" w:rsidRPr="003C0819" w:rsidRDefault="00776616" w:rsidP="00776616">
                    <w:pPr>
                      <w:pStyle w:val="NormalWeb"/>
                      <w:spacing w:before="0" w:beforeAutospacing="0" w:after="0" w:afterAutospacing="0"/>
                      <w:rPr>
                        <w:sz w:val="16"/>
                      </w:rPr>
                    </w:pPr>
                    <w:r w:rsidRPr="003C0819">
                      <w:rPr>
                        <w:rFonts w:asciiTheme="minorHAnsi" w:hAnsi="Calibri" w:cstheme="minorBidi"/>
                        <w:color w:val="000000" w:themeColor="text1"/>
                        <w:kern w:val="24"/>
                        <w:sz w:val="22"/>
                        <w:szCs w:val="36"/>
                      </w:rPr>
                      <w:t>(A)</w:t>
                    </w:r>
                  </w:p>
                </w:txbxContent>
              </v:textbox>
            </v:shape>
            <v:rect id="Rectangle 4" o:spid="_x0000_s1028" style="position:absolute;left:63227;top:5060;width:36633;height:26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776616" w:rsidRPr="003C0819" w:rsidRDefault="00776616" w:rsidP="00776616">
                    <w:pPr>
                      <w:pStyle w:val="NormalWeb"/>
                      <w:spacing w:before="0" w:beforeAutospacing="0" w:after="0" w:afterAutospacing="0"/>
                      <w:rPr>
                        <w:sz w:val="16"/>
                      </w:rPr>
                    </w:pPr>
                    <w:proofErr w:type="gramStart"/>
                    <w:r w:rsidRPr="003C0819">
                      <w:rPr>
                        <w:rFonts w:asciiTheme="minorHAnsi" w:hAnsi="Calibri" w:cstheme="minorBidi"/>
                        <w:color w:val="000000" w:themeColor="text1"/>
                        <w:kern w:val="24"/>
                        <w:sz w:val="22"/>
                        <w:szCs w:val="36"/>
                      </w:rPr>
                      <w:t>i'm</w:t>
                    </w:r>
                    <w:proofErr w:type="gramEnd"/>
                    <w:r w:rsidRPr="003C0819">
                      <w:rPr>
                        <w:rFonts w:asciiTheme="minorHAnsi" w:hAnsi="Calibri" w:cstheme="minorBidi"/>
                        <w:color w:val="000000" w:themeColor="text1"/>
                        <w:kern w:val="24"/>
                        <w:sz w:val="22"/>
                        <w:szCs w:val="36"/>
                      </w:rPr>
                      <w:t xml:space="preserve">   ---&gt;    i am</w:t>
                    </w:r>
                  </w:p>
                  <w:p w:rsidR="00776616" w:rsidRPr="003C0819" w:rsidRDefault="00FD2235" w:rsidP="00776616">
                    <w:pPr>
                      <w:pStyle w:val="NormalWeb"/>
                      <w:spacing w:before="0" w:beforeAutospacing="0" w:after="0" w:afterAutospacing="0"/>
                      <w:rPr>
                        <w:sz w:val="16"/>
                      </w:rPr>
                    </w:pPr>
                    <w:proofErr w:type="gramStart"/>
                    <w:r>
                      <w:rPr>
                        <w:rFonts w:asciiTheme="minorHAnsi" w:hAnsi="Calibri" w:cstheme="minorBidi"/>
                        <w:color w:val="000000" w:themeColor="text1"/>
                        <w:kern w:val="24"/>
                        <w:sz w:val="22"/>
                        <w:szCs w:val="36"/>
                      </w:rPr>
                      <w:t>hadn’</w:t>
                    </w:r>
                    <w:r w:rsidR="00776616" w:rsidRPr="003C0819">
                      <w:rPr>
                        <w:rFonts w:asciiTheme="minorHAnsi" w:hAnsi="Calibri" w:cstheme="minorBidi"/>
                        <w:color w:val="000000" w:themeColor="text1"/>
                        <w:kern w:val="24"/>
                        <w:sz w:val="22"/>
                        <w:szCs w:val="36"/>
                      </w:rPr>
                      <w:t>t</w:t>
                    </w:r>
                    <w:proofErr w:type="gramEnd"/>
                    <w:r w:rsidR="00776616" w:rsidRPr="003C0819">
                      <w:rPr>
                        <w:rFonts w:asciiTheme="minorHAnsi" w:hAnsi="Calibri" w:cstheme="minorBidi"/>
                        <w:color w:val="000000" w:themeColor="text1"/>
                        <w:kern w:val="24"/>
                        <w:sz w:val="22"/>
                        <w:szCs w:val="36"/>
                      </w:rPr>
                      <w:t xml:space="preserve">   ---&gt;   had not</w:t>
                    </w:r>
                  </w:p>
                  <w:p w:rsidR="00776616" w:rsidRPr="003C0819" w:rsidRDefault="00FD2235" w:rsidP="00776616">
                    <w:pPr>
                      <w:pStyle w:val="NormalWeb"/>
                      <w:spacing w:before="0" w:beforeAutospacing="0" w:after="0" w:afterAutospacing="0"/>
                      <w:rPr>
                        <w:sz w:val="16"/>
                      </w:rPr>
                    </w:pPr>
                    <w:proofErr w:type="gramStart"/>
                    <w:r>
                      <w:rPr>
                        <w:rFonts w:asciiTheme="minorHAnsi" w:hAnsi="Calibri" w:cstheme="minorBidi"/>
                        <w:color w:val="000000" w:themeColor="text1"/>
                        <w:kern w:val="24"/>
                        <w:sz w:val="22"/>
                        <w:szCs w:val="36"/>
                      </w:rPr>
                      <w:t>wasn’</w:t>
                    </w:r>
                    <w:r w:rsidR="00776616" w:rsidRPr="003C0819">
                      <w:rPr>
                        <w:rFonts w:asciiTheme="minorHAnsi" w:hAnsi="Calibri" w:cstheme="minorBidi"/>
                        <w:color w:val="000000" w:themeColor="text1"/>
                        <w:kern w:val="24"/>
                        <w:sz w:val="22"/>
                        <w:szCs w:val="36"/>
                      </w:rPr>
                      <w:t>t</w:t>
                    </w:r>
                    <w:proofErr w:type="gramEnd"/>
                    <w:r w:rsidR="00776616" w:rsidRPr="003C0819">
                      <w:rPr>
                        <w:rFonts w:asciiTheme="minorHAnsi" w:hAnsi="Calibri" w:cstheme="minorBidi"/>
                        <w:color w:val="000000" w:themeColor="text1"/>
                        <w:kern w:val="24"/>
                        <w:sz w:val="22"/>
                        <w:szCs w:val="36"/>
                      </w:rPr>
                      <w:t xml:space="preserve">   ---&gt;   was not</w:t>
                    </w:r>
                  </w:p>
                  <w:p w:rsidR="00776616" w:rsidRPr="003C0819" w:rsidRDefault="00776616" w:rsidP="00776616">
                    <w:pPr>
                      <w:pStyle w:val="NormalWeb"/>
                      <w:spacing w:before="0" w:beforeAutospacing="0" w:after="0" w:afterAutospacing="0"/>
                      <w:rPr>
                        <w:sz w:val="16"/>
                      </w:rPr>
                    </w:pPr>
                    <w:proofErr w:type="gramStart"/>
                    <w:r w:rsidRPr="003C0819">
                      <w:rPr>
                        <w:rFonts w:asciiTheme="minorHAnsi" w:hAnsi="Calibri" w:cstheme="minorBidi"/>
                        <w:color w:val="000000" w:themeColor="text1"/>
                        <w:kern w:val="24"/>
                        <w:sz w:val="22"/>
                        <w:szCs w:val="36"/>
                      </w:rPr>
                      <w:t>abscence</w:t>
                    </w:r>
                    <w:proofErr w:type="gramEnd"/>
                    <w:r w:rsidRPr="003C0819">
                      <w:rPr>
                        <w:rFonts w:asciiTheme="minorHAnsi" w:hAnsi="Calibri" w:cstheme="minorBidi"/>
                        <w:color w:val="000000" w:themeColor="text1"/>
                        <w:kern w:val="24"/>
                        <w:sz w:val="22"/>
                        <w:szCs w:val="36"/>
                      </w:rPr>
                      <w:t xml:space="preserve">   ---&gt;   absence </w:t>
                    </w:r>
                  </w:p>
                  <w:p w:rsidR="00776616" w:rsidRPr="003C0819" w:rsidRDefault="00776616" w:rsidP="00776616">
                    <w:pPr>
                      <w:pStyle w:val="NormalWeb"/>
                      <w:spacing w:before="0" w:beforeAutospacing="0" w:after="0" w:afterAutospacing="0"/>
                      <w:rPr>
                        <w:sz w:val="16"/>
                      </w:rPr>
                    </w:pPr>
                    <w:proofErr w:type="gramStart"/>
                    <w:r w:rsidRPr="003C0819">
                      <w:rPr>
                        <w:rFonts w:asciiTheme="minorHAnsi" w:hAnsi="Calibri" w:cstheme="minorBidi"/>
                        <w:color w:val="000000" w:themeColor="text1"/>
                        <w:kern w:val="24"/>
                        <w:sz w:val="22"/>
                        <w:szCs w:val="36"/>
                      </w:rPr>
                      <w:t>adress</w:t>
                    </w:r>
                    <w:proofErr w:type="gramEnd"/>
                    <w:r w:rsidRPr="003C0819">
                      <w:rPr>
                        <w:rFonts w:asciiTheme="minorHAnsi" w:hAnsi="Calibri" w:cstheme="minorBidi"/>
                        <w:color w:val="000000" w:themeColor="text1"/>
                        <w:kern w:val="24"/>
                        <w:sz w:val="22"/>
                        <w:szCs w:val="36"/>
                      </w:rPr>
                      <w:t xml:space="preserve">   ---&gt;   address</w:t>
                    </w:r>
                  </w:p>
                  <w:p w:rsidR="00776616" w:rsidRPr="003C0819" w:rsidRDefault="00776616" w:rsidP="00776616">
                    <w:pPr>
                      <w:pStyle w:val="NormalWeb"/>
                      <w:spacing w:before="0" w:beforeAutospacing="0" w:after="0" w:afterAutospacing="0"/>
                      <w:rPr>
                        <w:sz w:val="16"/>
                      </w:rPr>
                    </w:pPr>
                    <w:proofErr w:type="gramStart"/>
                    <w:r w:rsidRPr="003C0819">
                      <w:rPr>
                        <w:rFonts w:asciiTheme="minorHAnsi" w:hAnsi="Calibri" w:cstheme="minorBidi"/>
                        <w:color w:val="000000" w:themeColor="text1"/>
                        <w:kern w:val="24"/>
                        <w:sz w:val="22"/>
                        <w:szCs w:val="36"/>
                      </w:rPr>
                      <w:t>approx</w:t>
                    </w:r>
                    <w:proofErr w:type="gramEnd"/>
                    <w:r w:rsidRPr="003C0819">
                      <w:rPr>
                        <w:rFonts w:asciiTheme="minorHAnsi" w:hAnsi="Calibri" w:cstheme="minorBidi"/>
                        <w:color w:val="000000" w:themeColor="text1"/>
                        <w:kern w:val="24"/>
                        <w:sz w:val="22"/>
                        <w:szCs w:val="36"/>
                      </w:rPr>
                      <w:t xml:space="preserve">   ---&gt;   approximate </w:t>
                    </w:r>
                  </w:p>
                  <w:p w:rsidR="00776616" w:rsidRPr="003C0819" w:rsidRDefault="00776616" w:rsidP="00776616">
                    <w:pPr>
                      <w:pStyle w:val="NormalWeb"/>
                      <w:spacing w:before="0" w:beforeAutospacing="0" w:after="0" w:afterAutospacing="0"/>
                      <w:rPr>
                        <w:sz w:val="16"/>
                      </w:rPr>
                    </w:pPr>
                    <w:proofErr w:type="gramStart"/>
                    <w:r w:rsidRPr="003C0819">
                      <w:rPr>
                        <w:rFonts w:asciiTheme="minorHAnsi" w:hAnsi="Calibri" w:cstheme="minorBidi"/>
                        <w:color w:val="000000" w:themeColor="text1"/>
                        <w:kern w:val="24"/>
                        <w:sz w:val="22"/>
                        <w:szCs w:val="36"/>
                      </w:rPr>
                      <w:t>arv</w:t>
                    </w:r>
                    <w:proofErr w:type="gramEnd"/>
                    <w:r w:rsidRPr="003C0819">
                      <w:rPr>
                        <w:rFonts w:asciiTheme="minorHAnsi" w:hAnsi="Calibri" w:cstheme="minorBidi"/>
                        <w:color w:val="000000" w:themeColor="text1"/>
                        <w:kern w:val="24"/>
                        <w:sz w:val="22"/>
                        <w:szCs w:val="36"/>
                      </w:rPr>
                      <w:t xml:space="preserve">   ---&gt;   alcohol related violence</w:t>
                    </w:r>
                  </w:p>
                  <w:p w:rsidR="00776616" w:rsidRPr="003C0819" w:rsidRDefault="00776616" w:rsidP="00776616">
                    <w:pPr>
                      <w:pStyle w:val="NormalWeb"/>
                      <w:spacing w:before="0" w:beforeAutospacing="0" w:after="0" w:afterAutospacing="0"/>
                      <w:rPr>
                        <w:sz w:val="16"/>
                      </w:rPr>
                    </w:pPr>
                    <w:proofErr w:type="gramStart"/>
                    <w:r w:rsidRPr="003C0819">
                      <w:rPr>
                        <w:rFonts w:asciiTheme="minorHAnsi" w:hAnsi="Calibri" w:cstheme="minorBidi"/>
                        <w:color w:val="000000" w:themeColor="text1"/>
                        <w:kern w:val="24"/>
                        <w:sz w:val="22"/>
                        <w:szCs w:val="36"/>
                      </w:rPr>
                      <w:t>behavoiur</w:t>
                    </w:r>
                    <w:proofErr w:type="gramEnd"/>
                    <w:r w:rsidRPr="003C0819">
                      <w:rPr>
                        <w:rFonts w:asciiTheme="minorHAnsi" w:hAnsi="Calibri" w:cstheme="minorBidi"/>
                        <w:color w:val="000000" w:themeColor="text1"/>
                        <w:kern w:val="24"/>
                        <w:sz w:val="22"/>
                        <w:szCs w:val="36"/>
                      </w:rPr>
                      <w:t xml:space="preserve">   ---&gt;   behaviour</w:t>
                    </w:r>
                  </w:p>
                  <w:p w:rsidR="00776616" w:rsidRPr="003C0819" w:rsidRDefault="00776616" w:rsidP="00776616">
                    <w:pPr>
                      <w:pStyle w:val="NormalWeb"/>
                      <w:spacing w:before="0" w:beforeAutospacing="0" w:after="0" w:afterAutospacing="0"/>
                      <w:rPr>
                        <w:sz w:val="16"/>
                      </w:rPr>
                    </w:pPr>
                    <w:proofErr w:type="gramStart"/>
                    <w:r w:rsidRPr="003C0819">
                      <w:rPr>
                        <w:rFonts w:asciiTheme="minorHAnsi" w:hAnsi="Calibri" w:cstheme="minorBidi"/>
                        <w:color w:val="000000" w:themeColor="text1"/>
                        <w:kern w:val="24"/>
                        <w:sz w:val="22"/>
                        <w:szCs w:val="36"/>
                      </w:rPr>
                      <w:t>behavour</w:t>
                    </w:r>
                    <w:proofErr w:type="gramEnd"/>
                    <w:r w:rsidRPr="003C0819">
                      <w:rPr>
                        <w:rFonts w:asciiTheme="minorHAnsi" w:hAnsi="Calibri" w:cstheme="minorBidi"/>
                        <w:color w:val="000000" w:themeColor="text1"/>
                        <w:kern w:val="24"/>
                        <w:sz w:val="22"/>
                        <w:szCs w:val="36"/>
                      </w:rPr>
                      <w:t xml:space="preserve">   ---&gt;   behaviour</w:t>
                    </w:r>
                  </w:p>
                </w:txbxContent>
              </v:textbox>
            </v:rect>
            <v:rect id="Rectangle 5" o:spid="_x0000_s1029" style="position:absolute;left:5498;top:1425;width:52559;height:3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TMsUA&#10;AADaAAAADwAAAGRycy9kb3ducmV2LnhtbESPQWvCQBSE7wX/w/KEXkrdWGhTopsgUqEXi40ePD6y&#10;zySYfRuza0zz67tCocdhZr5hltlgGtFT52rLCuazCARxYXXNpYLDfvP8DsJ5ZI2NZVLwQw6ydPKw&#10;xETbG39Tn/tSBAi7BBVU3reJlK6oyKCb2ZY4eCfbGfRBdqXUHd4C3DTyJYrepMGaw0KFLa0rKs75&#10;1SjYfW23cb6Jny4rjsZi/LgeLz0p9TgdVgsQngb/H/5rf2oFr3C/Em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9MyxQAAANoAAAAPAAAAAAAAAAAAAAAAAJgCAABkcnMv&#10;ZG93bnJldi54bWxQSwUGAAAAAAQABAD1AAAAigMAAAAA&#10;" fillcolor="#f2f2f2 [3052]" stroked="f">
              <v:textbox>
                <w:txbxContent>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BEGIN {</w:t>
                    </w:r>
                    <w:r w:rsidRPr="00776616">
                      <w:rPr>
                        <w:rFonts w:ascii="Consolas" w:hAnsi="Consolas" w:cs="Consolas"/>
                        <w:color w:val="000000" w:themeColor="text1"/>
                        <w:kern w:val="24"/>
                        <w:sz w:val="20"/>
                        <w:szCs w:val="28"/>
                      </w:rPr>
                      <w:tab/>
                      <w:t>FS = ","</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ab/>
                    </w:r>
                    <w:proofErr w:type="gramStart"/>
                    <w:r w:rsidRPr="00776616">
                      <w:rPr>
                        <w:rFonts w:ascii="Consolas" w:hAnsi="Consolas" w:cs="Consolas"/>
                        <w:color w:val="000000" w:themeColor="text1"/>
                        <w:kern w:val="24"/>
                        <w:sz w:val="20"/>
                        <w:szCs w:val="28"/>
                      </w:rPr>
                      <w:t>while</w:t>
                    </w:r>
                    <w:proofErr w:type="gramEnd"/>
                    <w:r w:rsidRPr="00776616">
                      <w:rPr>
                        <w:rFonts w:ascii="Consolas" w:hAnsi="Consolas" w:cs="Consolas"/>
                        <w:color w:val="000000" w:themeColor="text1"/>
                        <w:kern w:val="24"/>
                        <w:sz w:val="20"/>
                        <w:szCs w:val="28"/>
                      </w:rPr>
                      <w:t xml:space="preserve"> (getline&lt;"misspellings_dict.txt") {</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ab/>
                    </w:r>
                    <w:r w:rsidRPr="00776616">
                      <w:rPr>
                        <w:rFonts w:ascii="Consolas" w:hAnsi="Consolas" w:cs="Consolas"/>
                        <w:color w:val="000000" w:themeColor="text1"/>
                        <w:kern w:val="24"/>
                        <w:sz w:val="20"/>
                        <w:szCs w:val="28"/>
                      </w:rPr>
                      <w:tab/>
                    </w:r>
                    <w:proofErr w:type="gramStart"/>
                    <w:r w:rsidRPr="00776616">
                      <w:rPr>
                        <w:rFonts w:ascii="Consolas" w:hAnsi="Consolas" w:cs="Consolas"/>
                        <w:color w:val="000000" w:themeColor="text1"/>
                        <w:kern w:val="24"/>
                        <w:sz w:val="20"/>
                        <w:szCs w:val="28"/>
                      </w:rPr>
                      <w:t>dict[</w:t>
                    </w:r>
                    <w:proofErr w:type="gramEnd"/>
                    <w:r w:rsidRPr="00776616">
                      <w:rPr>
                        <w:rFonts w:ascii="Consolas" w:hAnsi="Consolas" w:cs="Consolas"/>
                        <w:color w:val="000000" w:themeColor="text1"/>
                        <w:kern w:val="24"/>
                        <w:sz w:val="20"/>
                        <w:szCs w:val="28"/>
                      </w:rPr>
                      <w:t>$1] = $2</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ab/>
                      <w:t>}</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ab/>
                      <w:t>FS = " "</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ab/>
                    </w:r>
                    <w:proofErr w:type="gramStart"/>
                    <w:r w:rsidRPr="00776616">
                      <w:rPr>
                        <w:rFonts w:ascii="Consolas" w:hAnsi="Consolas" w:cs="Consolas"/>
                        <w:color w:val="000000" w:themeColor="text1"/>
                        <w:kern w:val="24"/>
                        <w:sz w:val="20"/>
                        <w:szCs w:val="28"/>
                      </w:rPr>
                      <w:t>for</w:t>
                    </w:r>
                    <w:proofErr w:type="gramEnd"/>
                    <w:r w:rsidRPr="00776616">
                      <w:rPr>
                        <w:rFonts w:ascii="Consolas" w:hAnsi="Consolas" w:cs="Consolas"/>
                        <w:color w:val="000000" w:themeColor="text1"/>
                        <w:kern w:val="24"/>
                        <w:sz w:val="20"/>
                        <w:szCs w:val="28"/>
                      </w:rPr>
                      <w:t xml:space="preserve"> (i = 1;i&lt;=NF;i++) {</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ab/>
                    </w:r>
                    <w:r w:rsidRPr="00776616">
                      <w:rPr>
                        <w:rFonts w:ascii="Consolas" w:hAnsi="Consolas" w:cs="Consolas"/>
                        <w:color w:val="000000" w:themeColor="text1"/>
                        <w:kern w:val="24"/>
                        <w:sz w:val="20"/>
                        <w:szCs w:val="28"/>
                      </w:rPr>
                      <w:tab/>
                    </w:r>
                    <w:proofErr w:type="gramStart"/>
                    <w:r w:rsidRPr="00776616">
                      <w:rPr>
                        <w:rFonts w:ascii="Consolas" w:hAnsi="Consolas" w:cs="Consolas"/>
                        <w:color w:val="000000" w:themeColor="text1"/>
                        <w:kern w:val="24"/>
                        <w:sz w:val="20"/>
                        <w:szCs w:val="28"/>
                      </w:rPr>
                      <w:t>if</w:t>
                    </w:r>
                    <w:proofErr w:type="gramEnd"/>
                    <w:r w:rsidRPr="00776616">
                      <w:rPr>
                        <w:rFonts w:ascii="Consolas" w:hAnsi="Consolas" w:cs="Consolas"/>
                        <w:color w:val="000000" w:themeColor="text1"/>
                        <w:kern w:val="24"/>
                        <w:sz w:val="20"/>
                        <w:szCs w:val="28"/>
                      </w:rPr>
                      <w:t xml:space="preserve"> ($i in dict) {</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ab/>
                    </w:r>
                    <w:r w:rsidRPr="00776616">
                      <w:rPr>
                        <w:rFonts w:ascii="Consolas" w:hAnsi="Consolas" w:cs="Consolas"/>
                        <w:color w:val="000000" w:themeColor="text1"/>
                        <w:kern w:val="24"/>
                        <w:sz w:val="20"/>
                        <w:szCs w:val="28"/>
                      </w:rPr>
                      <w:tab/>
                    </w:r>
                    <w:r w:rsidRPr="00776616">
                      <w:rPr>
                        <w:rFonts w:ascii="Consolas" w:hAnsi="Consolas" w:cs="Consolas"/>
                        <w:color w:val="000000" w:themeColor="text1"/>
                        <w:kern w:val="24"/>
                        <w:sz w:val="20"/>
                        <w:szCs w:val="28"/>
                      </w:rPr>
                      <w:tab/>
                      <w:t xml:space="preserve">$i = </w:t>
                    </w:r>
                    <w:proofErr w:type="gramStart"/>
                    <w:r w:rsidRPr="00776616">
                      <w:rPr>
                        <w:rFonts w:ascii="Consolas" w:hAnsi="Consolas" w:cs="Consolas"/>
                        <w:color w:val="000000" w:themeColor="text1"/>
                        <w:kern w:val="24"/>
                        <w:sz w:val="20"/>
                        <w:szCs w:val="28"/>
                      </w:rPr>
                      <w:t>dict[</w:t>
                    </w:r>
                    <w:proofErr w:type="gramEnd"/>
                    <w:r w:rsidRPr="00776616">
                      <w:rPr>
                        <w:rFonts w:ascii="Consolas" w:hAnsi="Consolas" w:cs="Consolas"/>
                        <w:color w:val="000000" w:themeColor="text1"/>
                        <w:kern w:val="24"/>
                        <w:sz w:val="20"/>
                        <w:szCs w:val="28"/>
                      </w:rPr>
                      <w:t>$i]</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ab/>
                    </w:r>
                    <w:r w:rsidRPr="00776616">
                      <w:rPr>
                        <w:rFonts w:ascii="Consolas" w:hAnsi="Consolas" w:cs="Consolas"/>
                        <w:color w:val="000000" w:themeColor="text1"/>
                        <w:kern w:val="24"/>
                        <w:sz w:val="20"/>
                        <w:szCs w:val="28"/>
                      </w:rPr>
                      <w:tab/>
                      <w:t>}</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ab/>
                      <w:t>}</w:t>
                    </w:r>
                  </w:p>
                  <w:p w:rsidR="00776616" w:rsidRPr="00776616" w:rsidRDefault="00776616" w:rsidP="00776616">
                    <w:pPr>
                      <w:pStyle w:val="NormalWeb"/>
                      <w:spacing w:before="0" w:beforeAutospacing="0" w:after="0" w:afterAutospacing="0"/>
                      <w:rPr>
                        <w:sz w:val="18"/>
                      </w:rPr>
                    </w:pPr>
                    <w:proofErr w:type="gramStart"/>
                    <w:r w:rsidRPr="00776616">
                      <w:rPr>
                        <w:rFonts w:ascii="Consolas" w:hAnsi="Consolas" w:cs="Consolas"/>
                        <w:color w:val="000000" w:themeColor="text1"/>
                        <w:kern w:val="24"/>
                        <w:sz w:val="20"/>
                        <w:szCs w:val="28"/>
                      </w:rPr>
                      <w:t>print</w:t>
                    </w:r>
                    <w:proofErr w:type="gramEnd"/>
                    <w:r w:rsidRPr="00776616">
                      <w:rPr>
                        <w:rFonts w:ascii="Consolas" w:hAnsi="Consolas" w:cs="Consolas"/>
                        <w:color w:val="000000" w:themeColor="text1"/>
                        <w:kern w:val="24"/>
                        <w:sz w:val="20"/>
                        <w:szCs w:val="28"/>
                      </w:rPr>
                      <w:t xml:space="preserve"> $0</w:t>
                    </w:r>
                  </w:p>
                  <w:p w:rsidR="00776616" w:rsidRPr="00776616" w:rsidRDefault="00776616" w:rsidP="00776616">
                    <w:pPr>
                      <w:pStyle w:val="NormalWeb"/>
                      <w:spacing w:before="0" w:beforeAutospacing="0" w:after="0" w:afterAutospacing="0"/>
                      <w:rPr>
                        <w:sz w:val="18"/>
                      </w:rPr>
                    </w:pPr>
                    <w:r w:rsidRPr="00776616">
                      <w:rPr>
                        <w:rFonts w:ascii="Consolas" w:hAnsi="Consolas" w:cs="Consolas"/>
                        <w:color w:val="000000" w:themeColor="text1"/>
                        <w:kern w:val="24"/>
                        <w:sz w:val="20"/>
                        <w:szCs w:val="28"/>
                      </w:rPr>
                      <w:t>}</w:t>
                    </w:r>
                  </w:p>
                </w:txbxContent>
              </v:textbox>
            </v:rect>
            <v:rect id="Rectangle 6" o:spid="_x0000_s1030" style="position:absolute;width:100793;height:41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W3cUA&#10;AADaAAAADwAAAGRycy9kb3ducmV2LnhtbESPT2vCQBTE74LfYXkFb7ppsVaia2gLpYWq+O+gt0f2&#10;mcRm34bsNonfvisIPQ4z8xtmnnSmFA3VrrCs4HEUgSBOrS44U3DYfwynIJxH1lhaJgVXcpAs+r05&#10;xtq2vKVm5zMRIOxiVJB7X8VSujQng25kK+LgnW1t0AdZZ1LX2Aa4KeVTFE2kwYLDQo4VveeU/ux+&#10;jYLV+HP5lk71d/O8OUUv+wud9HGt1OChe52B8NT5//C9/aUVTOB2Jd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1bdxQAAANoAAAAPAAAAAAAAAAAAAAAAAJgCAABkcnMv&#10;ZG93bnJldi54bWxQSwUGAAAAAAQABAD1AAAAigMAAAAA&#10;" filled="f" strokecolor="#7f7f7f [1612]" strokeweight="2.25pt"/>
            <v:shape id="TextBox 37" o:spid="_x0000_s1031" type="#_x0000_t202" style="position:absolute;left:58179;width:9309;height:6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76616" w:rsidRPr="003C0819" w:rsidRDefault="00776616" w:rsidP="00776616">
                    <w:pPr>
                      <w:pStyle w:val="NormalWeb"/>
                      <w:spacing w:before="0" w:beforeAutospacing="0" w:after="0" w:afterAutospacing="0"/>
                      <w:rPr>
                        <w:sz w:val="22"/>
                        <w:szCs w:val="22"/>
                      </w:rPr>
                    </w:pPr>
                    <w:r w:rsidRPr="003C0819">
                      <w:rPr>
                        <w:rFonts w:asciiTheme="minorHAnsi" w:hAnsi="Calibri" w:cstheme="minorBidi"/>
                        <w:color w:val="000000" w:themeColor="text1"/>
                        <w:kern w:val="24"/>
                        <w:sz w:val="22"/>
                        <w:szCs w:val="22"/>
                      </w:rPr>
                      <w:t>(B)</w:t>
                    </w:r>
                  </w:p>
                </w:txbxContent>
              </v:textbox>
            </v:shape>
            <w10:wrap type="topAndBottom" anchorx="margin"/>
          </v:group>
        </w:pict>
      </w:r>
      <w:r w:rsidR="00DF522B" w:rsidRPr="00DF522B">
        <w:rPr>
          <w:rFonts w:ascii="Times New Roman" w:hAnsi="Times New Roman" w:cs="Times New Roman"/>
          <w:b/>
          <w:sz w:val="20"/>
          <w:szCs w:val="20"/>
        </w:rPr>
        <w:t>The awk script, awk_dict.awk (A) called by the bash script in order to replace misspellings in the casenotes. Awk is used for this process for the speed of its processing, as well as the simplicity of its use for replacing words</w:t>
      </w:r>
      <w:r w:rsidR="00FD2235">
        <w:rPr>
          <w:rFonts w:ascii="Times New Roman" w:hAnsi="Times New Roman" w:cs="Times New Roman"/>
          <w:b/>
          <w:sz w:val="20"/>
          <w:szCs w:val="20"/>
        </w:rPr>
        <w:t xml:space="preserve"> in a file using an array matching</w:t>
      </w:r>
      <w:r w:rsidR="00DF522B" w:rsidRPr="00DF522B">
        <w:rPr>
          <w:rFonts w:ascii="Times New Roman" w:hAnsi="Times New Roman" w:cs="Times New Roman"/>
          <w:b/>
          <w:sz w:val="20"/>
          <w:szCs w:val="20"/>
        </w:rPr>
        <w:t xml:space="preserve"> misspellings</w:t>
      </w:r>
      <w:r w:rsidR="00FD2235">
        <w:rPr>
          <w:rFonts w:ascii="Times New Roman" w:hAnsi="Times New Roman" w:cs="Times New Roman"/>
          <w:b/>
          <w:sz w:val="20"/>
          <w:szCs w:val="20"/>
        </w:rPr>
        <w:t>, abbreviation and acronyms with full, correct</w:t>
      </w:r>
      <w:r w:rsidR="00DF522B" w:rsidRPr="00DF522B">
        <w:rPr>
          <w:rFonts w:ascii="Times New Roman" w:hAnsi="Times New Roman" w:cs="Times New Roman"/>
          <w:b/>
          <w:sz w:val="20"/>
          <w:szCs w:val="20"/>
        </w:rPr>
        <w:t xml:space="preserve"> spellings (B).</w:t>
      </w:r>
    </w:p>
    <w:p w:rsidR="00787724" w:rsidRDefault="009F7A69" w:rsidP="009F7A69">
      <w:pPr>
        <w:tabs>
          <w:tab w:val="left" w:pos="2201"/>
        </w:tabs>
        <w:spacing w:line="240" w:lineRule="auto"/>
        <w:jc w:val="both"/>
        <w:rPr>
          <w:rFonts w:ascii="Times New Roman" w:hAnsi="Times New Roman" w:cs="Times New Roman"/>
          <w:szCs w:val="20"/>
        </w:rPr>
      </w:pPr>
      <w:r>
        <w:rPr>
          <w:rFonts w:ascii="Times New Roman" w:hAnsi="Times New Roman" w:cs="Times New Roman"/>
          <w:szCs w:val="20"/>
        </w:rPr>
        <w:lastRenderedPageBreak/>
        <w:tab/>
      </w:r>
    </w:p>
    <w:p w:rsidR="009F7A69" w:rsidRDefault="009F7A69" w:rsidP="009F7A69">
      <w:pPr>
        <w:tabs>
          <w:tab w:val="left" w:pos="2201"/>
        </w:tabs>
        <w:spacing w:line="240" w:lineRule="auto"/>
        <w:jc w:val="both"/>
        <w:rPr>
          <w:rFonts w:ascii="Times New Roman" w:hAnsi="Times New Roman" w:cs="Times New Roman"/>
          <w:szCs w:val="20"/>
        </w:rPr>
      </w:pPr>
    </w:p>
    <w:p w:rsidR="009F7A69" w:rsidRPr="005C501D" w:rsidRDefault="009F7A69" w:rsidP="009F7A69">
      <w:pPr>
        <w:tabs>
          <w:tab w:val="left" w:pos="2201"/>
        </w:tabs>
        <w:spacing w:line="240" w:lineRule="auto"/>
        <w:jc w:val="both"/>
        <w:rPr>
          <w:rFonts w:ascii="Times New Roman" w:hAnsi="Times New Roman" w:cs="Times New Roman"/>
          <w:szCs w:val="20"/>
        </w:rPr>
      </w:pPr>
    </w:p>
    <w:p w:rsidR="003D5A1B" w:rsidRDefault="003D5A1B" w:rsidP="009A26CB">
      <w:pPr>
        <w:jc w:val="both"/>
        <w:rPr>
          <w:rFonts w:ascii="Times New Roman" w:hAnsi="Times New Roman" w:cs="Times New Roman"/>
          <w:b/>
          <w:sz w:val="24"/>
          <w:szCs w:val="24"/>
        </w:rPr>
      </w:pPr>
      <w:r>
        <w:rPr>
          <w:rFonts w:ascii="Times New Roman" w:hAnsi="Times New Roman" w:cs="Times New Roman"/>
          <w:b/>
          <w:sz w:val="24"/>
          <w:szCs w:val="24"/>
        </w:rPr>
        <w:t>2</w:t>
      </w:r>
      <w:r w:rsidR="009609B5">
        <w:rPr>
          <w:rFonts w:ascii="Times New Roman" w:hAnsi="Times New Roman" w:cs="Times New Roman"/>
          <w:b/>
          <w:sz w:val="24"/>
          <w:szCs w:val="24"/>
        </w:rPr>
        <w:t xml:space="preserve">.2 Mental Health </w:t>
      </w:r>
      <w:r w:rsidR="00BF40EE">
        <w:rPr>
          <w:rFonts w:ascii="Times New Roman" w:hAnsi="Times New Roman" w:cs="Times New Roman"/>
          <w:b/>
          <w:sz w:val="24"/>
          <w:szCs w:val="24"/>
        </w:rPr>
        <w:t>dictionary</w:t>
      </w:r>
    </w:p>
    <w:p w:rsidR="003D5A1B" w:rsidRPr="002940F0" w:rsidRDefault="003D5A1B"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 xml:space="preserve">The </w:t>
      </w:r>
      <w:r w:rsidR="00851116" w:rsidRPr="002940F0">
        <w:rPr>
          <w:rFonts w:ascii="Times New Roman" w:hAnsi="Times New Roman" w:cs="Times New Roman"/>
          <w:sz w:val="20"/>
          <w:szCs w:val="20"/>
        </w:rPr>
        <w:t xml:space="preserve">mental health dictionary was curated with help from Department of Health, as well as policy colleagues.  Another useful piece of guidance </w:t>
      </w:r>
      <w:r w:rsidR="00CC5577" w:rsidRPr="002940F0">
        <w:rPr>
          <w:rFonts w:ascii="Times New Roman" w:hAnsi="Times New Roman" w:cs="Times New Roman"/>
          <w:sz w:val="20"/>
          <w:szCs w:val="20"/>
        </w:rPr>
        <w:t>came</w:t>
      </w:r>
      <w:r w:rsidR="00851116" w:rsidRPr="002940F0">
        <w:rPr>
          <w:rFonts w:ascii="Times New Roman" w:hAnsi="Times New Roman" w:cs="Times New Roman"/>
          <w:sz w:val="20"/>
          <w:szCs w:val="20"/>
        </w:rPr>
        <w:t xml:space="preserve"> from operational documents for prison officers.  The result was that 3 broad themes were used to capture mental health terms.</w:t>
      </w:r>
      <w:r w:rsidRPr="002940F0">
        <w:rPr>
          <w:rFonts w:ascii="Times New Roman" w:hAnsi="Times New Roman" w:cs="Times New Roman"/>
          <w:sz w:val="20"/>
          <w:szCs w:val="20"/>
        </w:rPr>
        <w:t xml:space="preserve"> </w:t>
      </w:r>
    </w:p>
    <w:p w:rsidR="00851116" w:rsidRPr="002940F0" w:rsidRDefault="00851116" w:rsidP="00851116">
      <w:pPr>
        <w:pStyle w:val="ListParagraph"/>
        <w:numPr>
          <w:ilvl w:val="0"/>
          <w:numId w:val="8"/>
        </w:numPr>
        <w:spacing w:line="240" w:lineRule="auto"/>
        <w:jc w:val="both"/>
        <w:rPr>
          <w:rFonts w:ascii="Times New Roman" w:hAnsi="Times New Roman" w:cs="Times New Roman"/>
          <w:sz w:val="20"/>
          <w:szCs w:val="20"/>
        </w:rPr>
      </w:pPr>
      <w:r w:rsidRPr="002940F0">
        <w:rPr>
          <w:rFonts w:ascii="Times New Roman" w:hAnsi="Times New Roman" w:cs="Times New Roman"/>
          <w:bCs/>
          <w:sz w:val="20"/>
          <w:szCs w:val="20"/>
        </w:rPr>
        <w:t>Clinical History</w:t>
      </w:r>
    </w:p>
    <w:p w:rsidR="00851116" w:rsidRPr="002940F0"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Mental illness diagnosis (e.g. depression, bipolar disorder, schizophrenia)</w:t>
      </w:r>
    </w:p>
    <w:p w:rsidR="00851116" w:rsidRPr="002940F0"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Personality disorder diagnosis (e.g. borderline personality disorder)</w:t>
      </w:r>
    </w:p>
    <w:p w:rsidR="00851116" w:rsidRPr="002940F0" w:rsidRDefault="00851116" w:rsidP="00851116">
      <w:pPr>
        <w:pStyle w:val="ListParagraph"/>
        <w:numPr>
          <w:ilvl w:val="0"/>
          <w:numId w:val="8"/>
        </w:numPr>
        <w:spacing w:line="240" w:lineRule="auto"/>
        <w:jc w:val="both"/>
        <w:rPr>
          <w:rFonts w:ascii="Times New Roman" w:hAnsi="Times New Roman" w:cs="Times New Roman"/>
          <w:sz w:val="20"/>
          <w:szCs w:val="20"/>
        </w:rPr>
      </w:pPr>
      <w:r w:rsidRPr="002940F0">
        <w:rPr>
          <w:rFonts w:ascii="Times New Roman" w:hAnsi="Times New Roman" w:cs="Times New Roman"/>
          <w:bCs/>
          <w:sz w:val="20"/>
          <w:szCs w:val="20"/>
        </w:rPr>
        <w:t>Psychological and Psychosocial Factors</w:t>
      </w:r>
    </w:p>
    <w:p w:rsidR="00851116" w:rsidRPr="002940F0" w:rsidRDefault="00006B44"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xml:space="preserve">• </w:t>
      </w:r>
      <w:r w:rsidR="00851116" w:rsidRPr="002940F0">
        <w:rPr>
          <w:rFonts w:ascii="Times New Roman" w:hAnsi="Times New Roman" w:cs="Times New Roman"/>
          <w:sz w:val="20"/>
          <w:szCs w:val="20"/>
        </w:rPr>
        <w:t>Desperate, Angry, Sad, Ashamed, Hopeless, Worthless, Lonely, Disconnected, Powerless</w:t>
      </w:r>
    </w:p>
    <w:p w:rsidR="00851116" w:rsidRPr="002940F0" w:rsidRDefault="00851116" w:rsidP="00851116">
      <w:pPr>
        <w:pStyle w:val="ListParagraph"/>
        <w:numPr>
          <w:ilvl w:val="0"/>
          <w:numId w:val="8"/>
        </w:numPr>
        <w:spacing w:line="240" w:lineRule="auto"/>
        <w:jc w:val="both"/>
        <w:rPr>
          <w:rFonts w:ascii="Times New Roman" w:hAnsi="Times New Roman" w:cs="Times New Roman"/>
          <w:sz w:val="20"/>
          <w:szCs w:val="20"/>
        </w:rPr>
      </w:pPr>
      <w:r w:rsidRPr="002940F0">
        <w:rPr>
          <w:rFonts w:ascii="Times New Roman" w:hAnsi="Times New Roman" w:cs="Times New Roman"/>
          <w:bCs/>
          <w:sz w:val="20"/>
          <w:szCs w:val="20"/>
        </w:rPr>
        <w:t>Current</w:t>
      </w:r>
      <w:r w:rsidR="00F93A3F" w:rsidRPr="002940F0">
        <w:rPr>
          <w:rFonts w:ascii="Times New Roman" w:hAnsi="Times New Roman" w:cs="Times New Roman"/>
          <w:bCs/>
          <w:sz w:val="20"/>
          <w:szCs w:val="20"/>
        </w:rPr>
        <w:t xml:space="preserve"> context</w:t>
      </w:r>
    </w:p>
    <w:p w:rsidR="00851116" w:rsidRPr="002940F0"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Recent suicide/self-harm thoughts/actions</w:t>
      </w:r>
    </w:p>
    <w:p w:rsidR="00851116" w:rsidRPr="002940F0"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Violence, intimidation or fear of these</w:t>
      </w:r>
    </w:p>
    <w:p w:rsidR="00851116" w:rsidRPr="002940F0"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Parole refusal or other knock-back</w:t>
      </w:r>
    </w:p>
    <w:p w:rsidR="00851116" w:rsidRPr="002940F0"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Longer sentence than expected</w:t>
      </w:r>
    </w:p>
    <w:p w:rsidR="00851116" w:rsidRPr="002940F0"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Alcohol/drug misuse</w:t>
      </w:r>
    </w:p>
    <w:p w:rsidR="00851116" w:rsidRPr="002940F0"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Irrational behaviour, out of touch with reality</w:t>
      </w:r>
    </w:p>
    <w:p w:rsidR="00851116" w:rsidRPr="002940F0"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Recklessness</w:t>
      </w:r>
    </w:p>
    <w:p w:rsidR="00851116" w:rsidRDefault="00851116" w:rsidP="00E606E4">
      <w:pPr>
        <w:spacing w:line="240" w:lineRule="auto"/>
        <w:ind w:left="720"/>
        <w:jc w:val="both"/>
        <w:rPr>
          <w:rFonts w:ascii="Times New Roman" w:hAnsi="Times New Roman" w:cs="Times New Roman"/>
          <w:sz w:val="20"/>
          <w:szCs w:val="20"/>
        </w:rPr>
      </w:pPr>
      <w:r w:rsidRPr="002940F0">
        <w:rPr>
          <w:rFonts w:ascii="Times New Roman" w:hAnsi="Times New Roman" w:cs="Times New Roman"/>
          <w:sz w:val="20"/>
          <w:szCs w:val="20"/>
        </w:rPr>
        <w:t>• Hostile rejection of help</w:t>
      </w:r>
    </w:p>
    <w:p w:rsidR="002940F0" w:rsidRPr="002940F0" w:rsidRDefault="002940F0" w:rsidP="005F14E2">
      <w:pPr>
        <w:spacing w:line="240" w:lineRule="auto"/>
        <w:ind w:left="360"/>
        <w:jc w:val="both"/>
        <w:rPr>
          <w:rFonts w:ascii="Times New Roman" w:hAnsi="Times New Roman" w:cs="Times New Roman"/>
          <w:sz w:val="20"/>
          <w:szCs w:val="20"/>
        </w:rPr>
      </w:pPr>
    </w:p>
    <w:p w:rsidR="003D5A1B" w:rsidRDefault="009609B5" w:rsidP="009A26CB">
      <w:pPr>
        <w:jc w:val="both"/>
        <w:rPr>
          <w:rFonts w:ascii="Times New Roman" w:hAnsi="Times New Roman" w:cs="Times New Roman"/>
          <w:b/>
          <w:sz w:val="24"/>
          <w:szCs w:val="24"/>
        </w:rPr>
      </w:pPr>
      <w:r>
        <w:rPr>
          <w:rFonts w:ascii="Times New Roman" w:hAnsi="Times New Roman" w:cs="Times New Roman"/>
          <w:b/>
          <w:sz w:val="24"/>
          <w:szCs w:val="24"/>
        </w:rPr>
        <w:t>2</w:t>
      </w:r>
      <w:r w:rsidR="003D5A1B">
        <w:rPr>
          <w:rFonts w:ascii="Times New Roman" w:hAnsi="Times New Roman" w:cs="Times New Roman"/>
          <w:b/>
          <w:sz w:val="24"/>
          <w:szCs w:val="24"/>
        </w:rPr>
        <w:t xml:space="preserve">.3 </w:t>
      </w:r>
      <w:r>
        <w:rPr>
          <w:rFonts w:ascii="Times New Roman" w:hAnsi="Times New Roman" w:cs="Times New Roman"/>
          <w:b/>
          <w:sz w:val="24"/>
          <w:szCs w:val="24"/>
        </w:rPr>
        <w:t>Classification</w:t>
      </w:r>
    </w:p>
    <w:p w:rsidR="003D5A1B" w:rsidRPr="002940F0" w:rsidRDefault="00F93A3F"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 xml:space="preserve">After some exploratory analysis, it was evident that the casenotes covered a huge scope, some of which was not directly related to mental health.  In order to select for casenotes of relevance, the casenotes were categorised according to the prisoner’s current context (see part 3 above), as well as particular areas of the prison such as canteen, chaplaincy, gym, work, or education.  Casenotes were </w:t>
      </w:r>
      <w:r w:rsidR="00E606E4">
        <w:rPr>
          <w:rFonts w:ascii="Times New Roman" w:hAnsi="Times New Roman" w:cs="Times New Roman"/>
          <w:sz w:val="20"/>
          <w:szCs w:val="20"/>
        </w:rPr>
        <w:t xml:space="preserve">manually </w:t>
      </w:r>
      <w:r w:rsidRPr="002940F0">
        <w:rPr>
          <w:rFonts w:ascii="Times New Roman" w:hAnsi="Times New Roman" w:cs="Times New Roman"/>
          <w:sz w:val="20"/>
          <w:szCs w:val="20"/>
        </w:rPr>
        <w:t>categorised according to the words they contained, for example the chaplaincy category would contain</w:t>
      </w:r>
      <w:r w:rsidR="00CB2899" w:rsidRPr="002940F0">
        <w:rPr>
          <w:rFonts w:ascii="Times New Roman" w:hAnsi="Times New Roman" w:cs="Times New Roman"/>
          <w:sz w:val="20"/>
          <w:szCs w:val="20"/>
        </w:rPr>
        <w:t xml:space="preserve"> casenotes mentioning chaplain or church.</w:t>
      </w:r>
      <w:r w:rsidR="00E606E4">
        <w:rPr>
          <w:rFonts w:ascii="Times New Roman" w:hAnsi="Times New Roman" w:cs="Times New Roman"/>
          <w:sz w:val="20"/>
          <w:szCs w:val="20"/>
        </w:rPr>
        <w:t xml:space="preserve">  This provided useful context for further investigations, since a lot of the mentions of mental well-being in the casenotes would be with the backdrop of the life of a prisoner.  In particular, mention of family or relations would appear in conjunction with mental health issues, especially if there was </w:t>
      </w:r>
      <w:proofErr w:type="gramStart"/>
      <w:r w:rsidR="00E606E4">
        <w:rPr>
          <w:rFonts w:ascii="Times New Roman" w:hAnsi="Times New Roman" w:cs="Times New Roman"/>
          <w:sz w:val="20"/>
          <w:szCs w:val="20"/>
        </w:rPr>
        <w:t>a bereavement</w:t>
      </w:r>
      <w:proofErr w:type="gramEnd"/>
      <w:r w:rsidR="00E606E4">
        <w:rPr>
          <w:rFonts w:ascii="Times New Roman" w:hAnsi="Times New Roman" w:cs="Times New Roman"/>
          <w:sz w:val="20"/>
          <w:szCs w:val="20"/>
        </w:rPr>
        <w:t>.</w:t>
      </w:r>
    </w:p>
    <w:p w:rsidR="005F14E2" w:rsidRPr="005C501D" w:rsidRDefault="005F14E2" w:rsidP="009A26CB">
      <w:pPr>
        <w:spacing w:line="240" w:lineRule="auto"/>
        <w:jc w:val="both"/>
        <w:rPr>
          <w:rFonts w:ascii="Times New Roman" w:hAnsi="Times New Roman" w:cs="Times New Roman"/>
          <w:szCs w:val="20"/>
        </w:rPr>
      </w:pPr>
    </w:p>
    <w:p w:rsidR="003D5A1B" w:rsidRDefault="009609B5" w:rsidP="009A26CB">
      <w:pPr>
        <w:jc w:val="both"/>
        <w:rPr>
          <w:rFonts w:ascii="Times New Roman" w:hAnsi="Times New Roman" w:cs="Times New Roman"/>
          <w:b/>
          <w:sz w:val="24"/>
          <w:szCs w:val="24"/>
        </w:rPr>
      </w:pPr>
      <w:r>
        <w:rPr>
          <w:rFonts w:ascii="Times New Roman" w:hAnsi="Times New Roman" w:cs="Times New Roman"/>
          <w:b/>
          <w:sz w:val="24"/>
          <w:szCs w:val="24"/>
        </w:rPr>
        <w:t>2</w:t>
      </w:r>
      <w:r w:rsidR="003D5A1B">
        <w:rPr>
          <w:rFonts w:ascii="Times New Roman" w:hAnsi="Times New Roman" w:cs="Times New Roman"/>
          <w:b/>
          <w:sz w:val="24"/>
          <w:szCs w:val="24"/>
        </w:rPr>
        <w:t xml:space="preserve">.4 </w:t>
      </w:r>
      <w:r>
        <w:rPr>
          <w:rFonts w:ascii="Times New Roman" w:hAnsi="Times New Roman" w:cs="Times New Roman"/>
          <w:b/>
          <w:sz w:val="24"/>
          <w:szCs w:val="24"/>
        </w:rPr>
        <w:t>Polarity</w:t>
      </w:r>
    </w:p>
    <w:p w:rsidR="003D5A1B" w:rsidRPr="002940F0" w:rsidRDefault="00CB2899"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 xml:space="preserve">In order to apply a sentiment score to the casenotes, the ETEA algorithm </w:t>
      </w:r>
      <w:r w:rsidR="002940F0">
        <w:rPr>
          <w:rFonts w:ascii="Times New Roman" w:hAnsi="Times New Roman" w:cs="Times New Roman"/>
          <w:sz w:val="20"/>
          <w:szCs w:val="20"/>
        </w:rPr>
        <w:t xml:space="preserve">(Kirk, C., ETEA algorithm) </w:t>
      </w:r>
      <w:r w:rsidRPr="002940F0">
        <w:rPr>
          <w:rFonts w:ascii="Times New Roman" w:hAnsi="Times New Roman" w:cs="Times New Roman"/>
          <w:sz w:val="20"/>
          <w:szCs w:val="20"/>
        </w:rPr>
        <w:t>was implemented, adapted to the specific t</w:t>
      </w:r>
      <w:r w:rsidR="00CE4DDA" w:rsidRPr="002940F0">
        <w:rPr>
          <w:rFonts w:ascii="Times New Roman" w:hAnsi="Times New Roman" w:cs="Times New Roman"/>
          <w:sz w:val="20"/>
          <w:szCs w:val="20"/>
        </w:rPr>
        <w:t xml:space="preserve">ext in the prisoner casenotes.  </w:t>
      </w:r>
      <w:r w:rsidRPr="002940F0">
        <w:rPr>
          <w:rFonts w:ascii="Times New Roman" w:hAnsi="Times New Roman" w:cs="Times New Roman"/>
          <w:sz w:val="20"/>
          <w:szCs w:val="20"/>
        </w:rPr>
        <w:t>The scoring of casenotes by ETEA is controlled by the presence of words in two dictionaries.  The first dictionary is a list of key words, manually curated, that relate to the specific mental health terms that occur in the casenotes, an</w:t>
      </w:r>
      <w:r w:rsidR="00CE4DDA" w:rsidRPr="002940F0">
        <w:rPr>
          <w:rFonts w:ascii="Times New Roman" w:hAnsi="Times New Roman" w:cs="Times New Roman"/>
          <w:sz w:val="20"/>
          <w:szCs w:val="20"/>
        </w:rPr>
        <w:t>d this was constantly updated with subsequent</w:t>
      </w:r>
      <w:r w:rsidRPr="002940F0">
        <w:rPr>
          <w:rFonts w:ascii="Times New Roman" w:hAnsi="Times New Roman" w:cs="Times New Roman"/>
          <w:sz w:val="20"/>
          <w:szCs w:val="20"/>
        </w:rPr>
        <w:t xml:space="preserve"> exp</w:t>
      </w:r>
      <w:r w:rsidR="00CE4DDA" w:rsidRPr="002940F0">
        <w:rPr>
          <w:rFonts w:ascii="Times New Roman" w:hAnsi="Times New Roman" w:cs="Times New Roman"/>
          <w:sz w:val="20"/>
          <w:szCs w:val="20"/>
        </w:rPr>
        <w:t xml:space="preserve">loratory analysis.  The second dictionary contains terms that assign the polarity </w:t>
      </w:r>
      <w:r w:rsidR="00CE4DDA" w:rsidRPr="002940F0">
        <w:rPr>
          <w:rFonts w:ascii="Times New Roman" w:hAnsi="Times New Roman" w:cs="Times New Roman"/>
          <w:sz w:val="20"/>
          <w:szCs w:val="20"/>
        </w:rPr>
        <w:lastRenderedPageBreak/>
        <w:t xml:space="preserve">(negative or positive words), and the strength (weak or strong) of the polarity to associated with that word.  </w:t>
      </w:r>
      <w:proofErr w:type="gramStart"/>
      <w:r w:rsidR="00CE4DDA" w:rsidRPr="002940F0">
        <w:rPr>
          <w:rFonts w:ascii="Times New Roman" w:hAnsi="Times New Roman" w:cs="Times New Roman"/>
          <w:sz w:val="20"/>
          <w:szCs w:val="20"/>
        </w:rPr>
        <w:t xml:space="preserve">Therefore the number of words that are from the first dictionary, </w:t>
      </w:r>
      <w:r w:rsidR="00E606E4">
        <w:rPr>
          <w:rFonts w:ascii="Times New Roman" w:hAnsi="Times New Roman" w:cs="Times New Roman"/>
          <w:sz w:val="20"/>
          <w:szCs w:val="20"/>
        </w:rPr>
        <w:t>weighted by their polarities from the</w:t>
      </w:r>
      <w:r w:rsidR="00CE4DDA" w:rsidRPr="002940F0">
        <w:rPr>
          <w:rFonts w:ascii="Times New Roman" w:hAnsi="Times New Roman" w:cs="Times New Roman"/>
          <w:sz w:val="20"/>
          <w:szCs w:val="20"/>
        </w:rPr>
        <w:t xml:space="preserve"> second </w:t>
      </w:r>
      <w:r w:rsidR="00E606E4">
        <w:rPr>
          <w:rFonts w:ascii="Times New Roman" w:hAnsi="Times New Roman" w:cs="Times New Roman"/>
          <w:sz w:val="20"/>
          <w:szCs w:val="20"/>
        </w:rPr>
        <w:t xml:space="preserve">to </w:t>
      </w:r>
      <w:r w:rsidR="00CE4DDA" w:rsidRPr="002940F0">
        <w:rPr>
          <w:rFonts w:ascii="Times New Roman" w:hAnsi="Times New Roman" w:cs="Times New Roman"/>
          <w:sz w:val="20"/>
          <w:szCs w:val="20"/>
        </w:rPr>
        <w:t xml:space="preserve">provide the </w:t>
      </w:r>
      <w:r w:rsidR="00E606E4">
        <w:rPr>
          <w:rFonts w:ascii="Times New Roman" w:hAnsi="Times New Roman" w:cs="Times New Roman"/>
          <w:sz w:val="20"/>
          <w:szCs w:val="20"/>
        </w:rPr>
        <w:t xml:space="preserve">final </w:t>
      </w:r>
      <w:r w:rsidR="00CE4DDA" w:rsidRPr="002940F0">
        <w:rPr>
          <w:rFonts w:ascii="Times New Roman" w:hAnsi="Times New Roman" w:cs="Times New Roman"/>
          <w:sz w:val="20"/>
          <w:szCs w:val="20"/>
        </w:rPr>
        <w:t>polarity score.</w:t>
      </w:r>
      <w:proofErr w:type="gramEnd"/>
      <w:r w:rsidR="00CE4DDA" w:rsidRPr="002940F0">
        <w:rPr>
          <w:rFonts w:ascii="Times New Roman" w:hAnsi="Times New Roman" w:cs="Times New Roman"/>
          <w:sz w:val="20"/>
          <w:szCs w:val="20"/>
        </w:rPr>
        <w:t xml:space="preserve">  This score has both a </w:t>
      </w:r>
      <w:proofErr w:type="gramStart"/>
      <w:r w:rsidR="00CE4DDA" w:rsidRPr="002940F0">
        <w:rPr>
          <w:rFonts w:ascii="Times New Roman" w:hAnsi="Times New Roman" w:cs="Times New Roman"/>
          <w:sz w:val="20"/>
          <w:szCs w:val="20"/>
        </w:rPr>
        <w:t>negative,</w:t>
      </w:r>
      <w:proofErr w:type="gramEnd"/>
      <w:r w:rsidR="00CE4DDA" w:rsidRPr="002940F0">
        <w:rPr>
          <w:rFonts w:ascii="Times New Roman" w:hAnsi="Times New Roman" w:cs="Times New Roman"/>
          <w:sz w:val="20"/>
          <w:szCs w:val="20"/>
        </w:rPr>
        <w:t xml:space="preserve"> and positive component that can be summed to get an overall sense of the casenote.  After several iterations to improve the first dictionary</w:t>
      </w:r>
      <w:r w:rsidR="00E606E4">
        <w:rPr>
          <w:rFonts w:ascii="Times New Roman" w:hAnsi="Times New Roman" w:cs="Times New Roman"/>
          <w:sz w:val="20"/>
          <w:szCs w:val="20"/>
        </w:rPr>
        <w:t xml:space="preserve"> so that it accurately provided the context for mental well-being</w:t>
      </w:r>
      <w:r w:rsidR="00CE4DDA" w:rsidRPr="002940F0">
        <w:rPr>
          <w:rFonts w:ascii="Times New Roman" w:hAnsi="Times New Roman" w:cs="Times New Roman"/>
          <w:sz w:val="20"/>
          <w:szCs w:val="20"/>
        </w:rPr>
        <w:t xml:space="preserve"> (the second dictionary was taken straight from the ETEA algorithm), the assignment (positive, neutral, negative) matched </w:t>
      </w:r>
      <w:r w:rsidR="006B2F18" w:rsidRPr="002940F0">
        <w:rPr>
          <w:rFonts w:ascii="Times New Roman" w:hAnsi="Times New Roman" w:cs="Times New Roman"/>
          <w:sz w:val="20"/>
          <w:szCs w:val="20"/>
        </w:rPr>
        <w:t>a manual assignment in 65</w:t>
      </w:r>
      <w:r w:rsidR="00CE4DDA" w:rsidRPr="002940F0">
        <w:rPr>
          <w:rFonts w:ascii="Times New Roman" w:hAnsi="Times New Roman" w:cs="Times New Roman"/>
          <w:sz w:val="20"/>
          <w:szCs w:val="20"/>
        </w:rPr>
        <w:t>% of the test set of casenotes.</w:t>
      </w:r>
    </w:p>
    <w:p w:rsidR="00CE4DDA" w:rsidRPr="002940F0" w:rsidRDefault="00CE4DDA" w:rsidP="00CE4DDA">
      <w:pPr>
        <w:spacing w:line="240" w:lineRule="auto"/>
        <w:ind w:left="567" w:right="567"/>
        <w:jc w:val="center"/>
        <w:rPr>
          <w:rFonts w:ascii="Times New Roman" w:hAnsi="Times New Roman" w:cs="Times New Roman"/>
          <w:i/>
          <w:sz w:val="20"/>
          <w:szCs w:val="20"/>
        </w:rPr>
      </w:pPr>
      <w:r w:rsidRPr="002940F0">
        <w:rPr>
          <w:rFonts w:ascii="Times New Roman" w:hAnsi="Times New Roman" w:cs="Times New Roman"/>
          <w:i/>
          <w:sz w:val="20"/>
          <w:szCs w:val="20"/>
        </w:rPr>
        <w:t>X became very emotional and starting to cry when asked about a recent visit. X missed his children</w:t>
      </w:r>
      <w:r w:rsidR="002D278F" w:rsidRPr="002940F0">
        <w:rPr>
          <w:rFonts w:ascii="Times New Roman" w:hAnsi="Times New Roman" w:cs="Times New Roman"/>
          <w:i/>
          <w:sz w:val="20"/>
          <w:szCs w:val="20"/>
        </w:rPr>
        <w:t xml:space="preserve"> and wanted to be dead</w:t>
      </w:r>
      <w:r w:rsidRPr="002940F0">
        <w:rPr>
          <w:rFonts w:ascii="Times New Roman" w:hAnsi="Times New Roman" w:cs="Times New Roman"/>
          <w:i/>
          <w:sz w:val="20"/>
          <w:szCs w:val="20"/>
        </w:rPr>
        <w:t>.</w:t>
      </w:r>
    </w:p>
    <w:p w:rsidR="00CE4DDA" w:rsidRDefault="00CE4DDA"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Taking the above</w:t>
      </w:r>
      <w:r w:rsidR="002D278F" w:rsidRPr="002940F0">
        <w:rPr>
          <w:rFonts w:ascii="Times New Roman" w:hAnsi="Times New Roman" w:cs="Times New Roman"/>
          <w:sz w:val="20"/>
          <w:szCs w:val="20"/>
        </w:rPr>
        <w:t xml:space="preserve"> statement (not a real casenote) as an example “emotional”, “cry”, “missed”, and “dead” are picked up as being negative by the algorithm.  However “wanted” is picked up as positive, which shows how difficult it is to address ambiguous words that </w:t>
      </w:r>
      <w:r w:rsidR="0045329E" w:rsidRPr="002940F0">
        <w:rPr>
          <w:rFonts w:ascii="Times New Roman" w:hAnsi="Times New Roman" w:cs="Times New Roman"/>
          <w:sz w:val="20"/>
          <w:szCs w:val="20"/>
        </w:rPr>
        <w:t>could have multiple meanings.  Regardless, t</w:t>
      </w:r>
      <w:r w:rsidR="002D278F" w:rsidRPr="002940F0">
        <w:rPr>
          <w:rFonts w:ascii="Times New Roman" w:hAnsi="Times New Roman" w:cs="Times New Roman"/>
          <w:sz w:val="20"/>
          <w:szCs w:val="20"/>
        </w:rPr>
        <w:t>he polarity of the phrase is negative overall.</w:t>
      </w:r>
    </w:p>
    <w:p w:rsidR="00E606E4" w:rsidRDefault="00E606E4" w:rsidP="009A26CB">
      <w:pPr>
        <w:spacing w:line="240" w:lineRule="auto"/>
        <w:jc w:val="both"/>
        <w:rPr>
          <w:rFonts w:ascii="Times New Roman" w:hAnsi="Times New Roman" w:cs="Times New Roman"/>
          <w:sz w:val="20"/>
          <w:szCs w:val="20"/>
        </w:rPr>
      </w:pPr>
    </w:p>
    <w:p w:rsidR="00DF522B" w:rsidRPr="00904C01" w:rsidRDefault="0044352E" w:rsidP="009A26CB">
      <w:pPr>
        <w:spacing w:line="240" w:lineRule="auto"/>
        <w:jc w:val="both"/>
        <w:rPr>
          <w:rFonts w:ascii="Times New Roman" w:hAnsi="Times New Roman" w:cs="Times New Roman"/>
          <w:b/>
          <w:sz w:val="20"/>
          <w:szCs w:val="20"/>
        </w:rPr>
      </w:pPr>
      <w:r>
        <w:rPr>
          <w:rFonts w:ascii="Times New Roman" w:hAnsi="Times New Roman" w:cs="Times New Roman"/>
          <w:b/>
          <w:sz w:val="20"/>
          <w:szCs w:val="20"/>
        </w:rPr>
        <w:t>Table</w:t>
      </w:r>
      <w:r w:rsidR="00DF522B" w:rsidRPr="00904C01">
        <w:rPr>
          <w:rFonts w:ascii="Times New Roman" w:hAnsi="Times New Roman" w:cs="Times New Roman"/>
          <w:b/>
          <w:sz w:val="20"/>
          <w:szCs w:val="20"/>
        </w:rPr>
        <w:t xml:space="preserve"> 2.4-1</w:t>
      </w:r>
    </w:p>
    <w:p w:rsidR="00DF522B" w:rsidRPr="00904C01" w:rsidRDefault="00DF522B" w:rsidP="009A26CB">
      <w:pPr>
        <w:spacing w:line="240" w:lineRule="auto"/>
        <w:jc w:val="both"/>
        <w:rPr>
          <w:rFonts w:ascii="Times New Roman" w:hAnsi="Times New Roman" w:cs="Times New Roman"/>
          <w:b/>
          <w:sz w:val="20"/>
          <w:szCs w:val="20"/>
        </w:rPr>
      </w:pPr>
      <w:r w:rsidRPr="00904C01">
        <w:rPr>
          <w:rFonts w:ascii="Times New Roman" w:hAnsi="Times New Roman" w:cs="Times New Roman"/>
          <w:b/>
          <w:sz w:val="20"/>
          <w:szCs w:val="20"/>
        </w:rPr>
        <w:t>An example of how the ETEA algorithm works. It takes every occurrence of a word that exists in dictionary (A) and will sum these to give the magnitude of the score, given the occurrence of a word in dictionary (B).</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508"/>
        <w:gridCol w:w="4508"/>
      </w:tblGrid>
      <w:tr w:rsidR="00DF522B" w:rsidRPr="00904C01" w:rsidTr="00904C01">
        <w:tc>
          <w:tcPr>
            <w:tcW w:w="4508" w:type="dxa"/>
            <w:tcBorders>
              <w:top w:val="single" w:sz="4" w:space="0" w:color="auto"/>
              <w:bottom w:val="single" w:sz="4" w:space="0" w:color="auto"/>
            </w:tcBorders>
          </w:tcPr>
          <w:p w:rsidR="00DF522B" w:rsidRDefault="00DF522B" w:rsidP="009A26CB">
            <w:pPr>
              <w:spacing w:after="220"/>
              <w:jc w:val="both"/>
              <w:rPr>
                <w:rFonts w:ascii="Times New Roman" w:hAnsi="Times New Roman" w:cs="Times New Roman"/>
                <w:color w:val="000000"/>
                <w:sz w:val="20"/>
                <w:szCs w:val="20"/>
              </w:rPr>
            </w:pPr>
            <w:r w:rsidRPr="00904C01">
              <w:rPr>
                <w:rFonts w:ascii="Times New Roman" w:hAnsi="Times New Roman" w:cs="Times New Roman"/>
                <w:color w:val="000000"/>
                <w:sz w:val="20"/>
                <w:szCs w:val="20"/>
              </w:rPr>
              <w:t>Dictionary (A) words from example</w:t>
            </w:r>
          </w:p>
          <w:p w:rsidR="00E606E4" w:rsidRPr="00E606E4" w:rsidRDefault="00E606E4" w:rsidP="009A26CB">
            <w:pPr>
              <w:spacing w:after="220"/>
              <w:jc w:val="both"/>
              <w:rPr>
                <w:rFonts w:ascii="Times New Roman" w:hAnsi="Times New Roman" w:cs="Times New Roman"/>
                <w:i/>
                <w:color w:val="000000"/>
                <w:sz w:val="20"/>
                <w:szCs w:val="20"/>
              </w:rPr>
            </w:pPr>
            <w:r w:rsidRPr="00E606E4">
              <w:rPr>
                <w:rFonts w:ascii="Times New Roman" w:hAnsi="Times New Roman" w:cs="Times New Roman"/>
                <w:i/>
                <w:color w:val="000000"/>
                <w:sz w:val="20"/>
                <w:szCs w:val="20"/>
              </w:rPr>
              <w:t>The context of the casenote</w:t>
            </w:r>
          </w:p>
        </w:tc>
        <w:tc>
          <w:tcPr>
            <w:tcW w:w="4508" w:type="dxa"/>
            <w:tcBorders>
              <w:top w:val="single" w:sz="4" w:space="0" w:color="auto"/>
              <w:bottom w:val="single" w:sz="4" w:space="0" w:color="auto"/>
            </w:tcBorders>
          </w:tcPr>
          <w:p w:rsidR="00DF522B" w:rsidRDefault="00DF522B" w:rsidP="009A26CB">
            <w:pPr>
              <w:spacing w:after="220"/>
              <w:jc w:val="both"/>
              <w:rPr>
                <w:rFonts w:ascii="Times New Roman" w:hAnsi="Times New Roman" w:cs="Times New Roman"/>
                <w:color w:val="000000"/>
                <w:sz w:val="20"/>
                <w:szCs w:val="20"/>
              </w:rPr>
            </w:pPr>
            <w:r w:rsidRPr="00904C01">
              <w:rPr>
                <w:rFonts w:ascii="Times New Roman" w:hAnsi="Times New Roman" w:cs="Times New Roman"/>
                <w:color w:val="000000"/>
                <w:sz w:val="20"/>
                <w:szCs w:val="20"/>
              </w:rPr>
              <w:t>Dictionary (B) words from example</w:t>
            </w:r>
          </w:p>
          <w:p w:rsidR="00E606E4" w:rsidRPr="00E606E4" w:rsidRDefault="00E606E4" w:rsidP="009A26CB">
            <w:pPr>
              <w:spacing w:after="220"/>
              <w:jc w:val="both"/>
              <w:rPr>
                <w:rFonts w:ascii="Times New Roman" w:hAnsi="Times New Roman" w:cs="Times New Roman"/>
                <w:i/>
                <w:color w:val="000000"/>
                <w:sz w:val="20"/>
                <w:szCs w:val="20"/>
              </w:rPr>
            </w:pPr>
            <w:r w:rsidRPr="00E606E4">
              <w:rPr>
                <w:rFonts w:ascii="Times New Roman" w:hAnsi="Times New Roman" w:cs="Times New Roman"/>
                <w:i/>
                <w:color w:val="000000"/>
                <w:sz w:val="20"/>
                <w:szCs w:val="20"/>
              </w:rPr>
              <w:t>The polarity of the casenote</w:t>
            </w:r>
          </w:p>
        </w:tc>
      </w:tr>
      <w:tr w:rsidR="00DF522B" w:rsidRPr="00904C01" w:rsidTr="00904C01">
        <w:tc>
          <w:tcPr>
            <w:tcW w:w="4508" w:type="dxa"/>
            <w:tcBorders>
              <w:top w:val="single" w:sz="4" w:space="0" w:color="auto"/>
            </w:tcBorders>
          </w:tcPr>
          <w:p w:rsidR="00DF522B" w:rsidRPr="00904C01" w:rsidRDefault="00904C01" w:rsidP="009A26CB">
            <w:pPr>
              <w:spacing w:after="220"/>
              <w:jc w:val="both"/>
              <w:rPr>
                <w:rFonts w:ascii="Times New Roman" w:hAnsi="Times New Roman" w:cs="Times New Roman"/>
                <w:i/>
                <w:color w:val="000000"/>
                <w:sz w:val="20"/>
                <w:szCs w:val="20"/>
              </w:rPr>
            </w:pPr>
            <w:r w:rsidRPr="00904C01">
              <w:rPr>
                <w:rFonts w:ascii="Times New Roman" w:hAnsi="Times New Roman" w:cs="Times New Roman"/>
                <w:i/>
                <w:color w:val="000000"/>
                <w:sz w:val="20"/>
                <w:szCs w:val="20"/>
              </w:rPr>
              <w:t>Children</w:t>
            </w:r>
          </w:p>
        </w:tc>
        <w:tc>
          <w:tcPr>
            <w:tcW w:w="4508" w:type="dxa"/>
            <w:tcBorders>
              <w:top w:val="single" w:sz="4" w:space="0" w:color="auto"/>
            </w:tcBorders>
          </w:tcPr>
          <w:p w:rsidR="00DF522B" w:rsidRPr="00904C01" w:rsidRDefault="00DF522B" w:rsidP="009A26CB">
            <w:pPr>
              <w:spacing w:after="220"/>
              <w:jc w:val="both"/>
              <w:rPr>
                <w:rFonts w:ascii="Times New Roman" w:hAnsi="Times New Roman" w:cs="Times New Roman"/>
                <w:color w:val="000000"/>
                <w:sz w:val="20"/>
                <w:szCs w:val="20"/>
              </w:rPr>
            </w:pPr>
            <w:r w:rsidRPr="00904C01">
              <w:rPr>
                <w:rFonts w:ascii="Times New Roman" w:hAnsi="Times New Roman" w:cs="Times New Roman"/>
                <w:i/>
                <w:color w:val="000000"/>
                <w:sz w:val="20"/>
                <w:szCs w:val="20"/>
              </w:rPr>
              <w:t>Emotional</w:t>
            </w:r>
            <w:r w:rsidR="00904C01" w:rsidRPr="00904C01">
              <w:rPr>
                <w:rFonts w:ascii="Times New Roman" w:hAnsi="Times New Roman" w:cs="Times New Roman"/>
                <w:color w:val="000000"/>
                <w:sz w:val="20"/>
                <w:szCs w:val="20"/>
              </w:rPr>
              <w:t xml:space="preserve"> – strong, negative</w:t>
            </w:r>
          </w:p>
        </w:tc>
      </w:tr>
      <w:tr w:rsidR="00DF522B" w:rsidRPr="00904C01" w:rsidTr="00904C01">
        <w:tc>
          <w:tcPr>
            <w:tcW w:w="4508" w:type="dxa"/>
          </w:tcPr>
          <w:p w:rsidR="00904C01" w:rsidRPr="00904C01" w:rsidRDefault="00904C01" w:rsidP="009A26CB">
            <w:pPr>
              <w:spacing w:after="220"/>
              <w:jc w:val="both"/>
              <w:rPr>
                <w:rFonts w:ascii="Times New Roman" w:hAnsi="Times New Roman" w:cs="Times New Roman"/>
                <w:i/>
                <w:color w:val="000000"/>
                <w:sz w:val="20"/>
                <w:szCs w:val="20"/>
              </w:rPr>
            </w:pPr>
            <w:r w:rsidRPr="00904C01">
              <w:rPr>
                <w:rFonts w:ascii="Times New Roman" w:hAnsi="Times New Roman" w:cs="Times New Roman"/>
                <w:i/>
                <w:color w:val="000000"/>
                <w:sz w:val="20"/>
                <w:szCs w:val="20"/>
              </w:rPr>
              <w:t>Cry</w:t>
            </w:r>
          </w:p>
        </w:tc>
        <w:tc>
          <w:tcPr>
            <w:tcW w:w="4508" w:type="dxa"/>
          </w:tcPr>
          <w:p w:rsidR="00DF522B" w:rsidRPr="00904C01" w:rsidRDefault="00904C01" w:rsidP="009A26CB">
            <w:pPr>
              <w:spacing w:after="220"/>
              <w:jc w:val="both"/>
              <w:rPr>
                <w:rFonts w:ascii="Times New Roman" w:hAnsi="Times New Roman" w:cs="Times New Roman"/>
                <w:color w:val="000000"/>
                <w:sz w:val="20"/>
                <w:szCs w:val="20"/>
              </w:rPr>
            </w:pPr>
            <w:r w:rsidRPr="00904C01">
              <w:rPr>
                <w:rFonts w:ascii="Times New Roman" w:hAnsi="Times New Roman" w:cs="Times New Roman"/>
                <w:i/>
                <w:color w:val="000000"/>
                <w:sz w:val="20"/>
                <w:szCs w:val="20"/>
              </w:rPr>
              <w:t>Cry</w:t>
            </w:r>
            <w:r w:rsidRPr="00904C01">
              <w:rPr>
                <w:rFonts w:ascii="Times New Roman" w:hAnsi="Times New Roman" w:cs="Times New Roman"/>
                <w:color w:val="000000"/>
                <w:sz w:val="20"/>
                <w:szCs w:val="20"/>
              </w:rPr>
              <w:t xml:space="preserve"> – strong, negative</w:t>
            </w:r>
          </w:p>
        </w:tc>
      </w:tr>
      <w:tr w:rsidR="00DF522B" w:rsidRPr="00904C01" w:rsidTr="00904C01">
        <w:tc>
          <w:tcPr>
            <w:tcW w:w="4508" w:type="dxa"/>
          </w:tcPr>
          <w:p w:rsidR="00DF522B" w:rsidRPr="00904C01" w:rsidRDefault="00904C01" w:rsidP="009A26CB">
            <w:pPr>
              <w:spacing w:after="220"/>
              <w:jc w:val="both"/>
              <w:rPr>
                <w:rFonts w:ascii="Times New Roman" w:hAnsi="Times New Roman" w:cs="Times New Roman"/>
                <w:i/>
                <w:color w:val="000000"/>
                <w:sz w:val="20"/>
                <w:szCs w:val="20"/>
              </w:rPr>
            </w:pPr>
            <w:r w:rsidRPr="00904C01">
              <w:rPr>
                <w:rFonts w:ascii="Times New Roman" w:hAnsi="Times New Roman" w:cs="Times New Roman"/>
                <w:i/>
                <w:color w:val="000000"/>
                <w:sz w:val="20"/>
                <w:szCs w:val="20"/>
              </w:rPr>
              <w:t>Emotional</w:t>
            </w:r>
          </w:p>
        </w:tc>
        <w:tc>
          <w:tcPr>
            <w:tcW w:w="4508" w:type="dxa"/>
          </w:tcPr>
          <w:p w:rsidR="00DF522B" w:rsidRPr="00904C01" w:rsidRDefault="00904C01" w:rsidP="009A26CB">
            <w:pPr>
              <w:spacing w:after="220"/>
              <w:jc w:val="both"/>
              <w:rPr>
                <w:rFonts w:ascii="Times New Roman" w:hAnsi="Times New Roman" w:cs="Times New Roman"/>
                <w:color w:val="000000"/>
                <w:sz w:val="20"/>
                <w:szCs w:val="20"/>
              </w:rPr>
            </w:pPr>
            <w:r w:rsidRPr="00904C01">
              <w:rPr>
                <w:rFonts w:ascii="Times New Roman" w:hAnsi="Times New Roman" w:cs="Times New Roman"/>
                <w:i/>
                <w:color w:val="000000"/>
                <w:sz w:val="20"/>
                <w:szCs w:val="20"/>
              </w:rPr>
              <w:t>Miss</w:t>
            </w:r>
            <w:r w:rsidRPr="00904C01">
              <w:rPr>
                <w:rFonts w:ascii="Times New Roman" w:hAnsi="Times New Roman" w:cs="Times New Roman"/>
                <w:color w:val="000000"/>
                <w:sz w:val="20"/>
                <w:szCs w:val="20"/>
              </w:rPr>
              <w:t xml:space="preserve"> – weak, negative</w:t>
            </w:r>
          </w:p>
        </w:tc>
      </w:tr>
      <w:tr w:rsidR="00904C01" w:rsidRPr="00904C01" w:rsidTr="00904C01">
        <w:tc>
          <w:tcPr>
            <w:tcW w:w="4508" w:type="dxa"/>
          </w:tcPr>
          <w:p w:rsidR="00904C01" w:rsidRPr="00904C01" w:rsidRDefault="00904C01" w:rsidP="009A26CB">
            <w:pPr>
              <w:spacing w:after="220"/>
              <w:jc w:val="both"/>
              <w:rPr>
                <w:rFonts w:ascii="Times New Roman" w:hAnsi="Times New Roman" w:cs="Times New Roman"/>
                <w:i/>
                <w:color w:val="000000"/>
                <w:sz w:val="20"/>
                <w:szCs w:val="20"/>
              </w:rPr>
            </w:pPr>
          </w:p>
        </w:tc>
        <w:tc>
          <w:tcPr>
            <w:tcW w:w="4508" w:type="dxa"/>
          </w:tcPr>
          <w:p w:rsidR="00904C01" w:rsidRPr="00904C01" w:rsidRDefault="00904C01" w:rsidP="009A26CB">
            <w:pPr>
              <w:spacing w:after="220"/>
              <w:jc w:val="both"/>
              <w:rPr>
                <w:rFonts w:ascii="Times New Roman" w:hAnsi="Times New Roman" w:cs="Times New Roman"/>
                <w:color w:val="000000"/>
                <w:sz w:val="20"/>
                <w:szCs w:val="20"/>
              </w:rPr>
            </w:pPr>
            <w:r w:rsidRPr="00904C01">
              <w:rPr>
                <w:rFonts w:ascii="Times New Roman" w:hAnsi="Times New Roman" w:cs="Times New Roman"/>
                <w:i/>
                <w:color w:val="000000"/>
                <w:sz w:val="20"/>
                <w:szCs w:val="20"/>
              </w:rPr>
              <w:t>Want</w:t>
            </w:r>
            <w:r w:rsidRPr="00904C01">
              <w:rPr>
                <w:rFonts w:ascii="Times New Roman" w:hAnsi="Times New Roman" w:cs="Times New Roman"/>
                <w:color w:val="000000"/>
                <w:sz w:val="20"/>
                <w:szCs w:val="20"/>
              </w:rPr>
              <w:t xml:space="preserve"> – strong, positive</w:t>
            </w:r>
          </w:p>
        </w:tc>
      </w:tr>
      <w:tr w:rsidR="00904C01" w:rsidRPr="00904C01" w:rsidTr="00904C01">
        <w:tc>
          <w:tcPr>
            <w:tcW w:w="4508" w:type="dxa"/>
            <w:tcBorders>
              <w:bottom w:val="single" w:sz="4" w:space="0" w:color="auto"/>
            </w:tcBorders>
          </w:tcPr>
          <w:p w:rsidR="00904C01" w:rsidRPr="00904C01" w:rsidRDefault="00904C01" w:rsidP="009A26CB">
            <w:pPr>
              <w:spacing w:after="220"/>
              <w:jc w:val="both"/>
              <w:rPr>
                <w:rFonts w:ascii="Times New Roman" w:hAnsi="Times New Roman" w:cs="Times New Roman"/>
                <w:color w:val="000000"/>
                <w:sz w:val="20"/>
                <w:szCs w:val="20"/>
              </w:rPr>
            </w:pPr>
          </w:p>
        </w:tc>
        <w:tc>
          <w:tcPr>
            <w:tcW w:w="4508" w:type="dxa"/>
            <w:tcBorders>
              <w:bottom w:val="single" w:sz="4" w:space="0" w:color="auto"/>
            </w:tcBorders>
          </w:tcPr>
          <w:p w:rsidR="00904C01" w:rsidRPr="00904C01" w:rsidRDefault="00904C01" w:rsidP="009A26CB">
            <w:pPr>
              <w:spacing w:after="220"/>
              <w:jc w:val="both"/>
              <w:rPr>
                <w:rFonts w:ascii="Times New Roman" w:hAnsi="Times New Roman" w:cs="Times New Roman"/>
                <w:color w:val="000000"/>
                <w:sz w:val="20"/>
                <w:szCs w:val="20"/>
              </w:rPr>
            </w:pPr>
            <w:r w:rsidRPr="00904C01">
              <w:rPr>
                <w:rFonts w:ascii="Times New Roman" w:hAnsi="Times New Roman" w:cs="Times New Roman"/>
                <w:i/>
                <w:color w:val="000000"/>
                <w:sz w:val="20"/>
                <w:szCs w:val="20"/>
              </w:rPr>
              <w:t>Dead</w:t>
            </w:r>
            <w:r w:rsidRPr="00904C01">
              <w:rPr>
                <w:rFonts w:ascii="Times New Roman" w:hAnsi="Times New Roman" w:cs="Times New Roman"/>
                <w:color w:val="000000"/>
                <w:sz w:val="20"/>
                <w:szCs w:val="20"/>
              </w:rPr>
              <w:t xml:space="preserve"> – weak, negative</w:t>
            </w:r>
          </w:p>
        </w:tc>
      </w:tr>
      <w:tr w:rsidR="00904C01" w:rsidRPr="00904C01" w:rsidTr="002E495D">
        <w:tc>
          <w:tcPr>
            <w:tcW w:w="9016" w:type="dxa"/>
            <w:gridSpan w:val="2"/>
            <w:tcBorders>
              <w:top w:val="single" w:sz="4" w:space="0" w:color="auto"/>
            </w:tcBorders>
          </w:tcPr>
          <w:p w:rsidR="00904C01" w:rsidRPr="00904C01" w:rsidRDefault="0044352E" w:rsidP="009A26CB">
            <w:pPr>
              <w:spacing w:after="2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Since there are 3 words from dictionary (A), the weighting for the dictionary (B) words is 3x the scoring for </w:t>
            </w:r>
            <w:r>
              <w:rPr>
                <w:rFonts w:ascii="Times New Roman" w:hAnsi="Times New Roman" w:cs="Times New Roman"/>
                <w:i/>
                <w:color w:val="000000"/>
                <w:sz w:val="20"/>
                <w:szCs w:val="20"/>
              </w:rPr>
              <w:t>emotional, cry, miss, want, and dead</w:t>
            </w:r>
            <w:r>
              <w:rPr>
                <w:rFonts w:ascii="Times New Roman" w:hAnsi="Times New Roman" w:cs="Times New Roman"/>
                <w:color w:val="000000"/>
                <w:sz w:val="20"/>
                <w:szCs w:val="20"/>
              </w:rPr>
              <w:t>.</w:t>
            </w:r>
          </w:p>
        </w:tc>
      </w:tr>
    </w:tbl>
    <w:p w:rsidR="008835B3" w:rsidRDefault="008835B3" w:rsidP="009A26CB">
      <w:pPr>
        <w:spacing w:after="220"/>
        <w:jc w:val="both"/>
        <w:rPr>
          <w:rFonts w:ascii="Times New Roman" w:hAnsi="Times New Roman" w:cs="Times New Roman"/>
          <w:color w:val="000000"/>
          <w:szCs w:val="20"/>
        </w:rPr>
      </w:pPr>
    </w:p>
    <w:p w:rsidR="00DF522B" w:rsidRPr="005C501D" w:rsidRDefault="00DF522B" w:rsidP="009A26CB">
      <w:pPr>
        <w:spacing w:after="220"/>
        <w:jc w:val="both"/>
        <w:rPr>
          <w:rFonts w:ascii="Times New Roman" w:hAnsi="Times New Roman" w:cs="Times New Roman"/>
          <w:color w:val="000000"/>
          <w:szCs w:val="20"/>
        </w:rPr>
      </w:pPr>
    </w:p>
    <w:p w:rsidR="008835B3" w:rsidRDefault="008835B3" w:rsidP="008835B3">
      <w:pPr>
        <w:spacing w:after="2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00396AB8">
        <w:rPr>
          <w:rFonts w:ascii="Times New Roman" w:hAnsi="Times New Roman" w:cs="Times New Roman"/>
          <w:b/>
          <w:color w:val="000000"/>
          <w:sz w:val="24"/>
          <w:szCs w:val="24"/>
        </w:rPr>
        <w:t>Discussion</w:t>
      </w:r>
    </w:p>
    <w:p w:rsidR="005C501D" w:rsidRPr="002940F0" w:rsidRDefault="006B2F18"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 xml:space="preserve">The methodology splits into 4 parts, and the first part which is </w:t>
      </w:r>
      <w:r w:rsidR="002178C9" w:rsidRPr="002940F0">
        <w:rPr>
          <w:rFonts w:ascii="Times New Roman" w:hAnsi="Times New Roman" w:cs="Times New Roman"/>
          <w:sz w:val="20"/>
          <w:szCs w:val="20"/>
        </w:rPr>
        <w:t xml:space="preserve">the </w:t>
      </w:r>
      <w:r w:rsidRPr="002940F0">
        <w:rPr>
          <w:rFonts w:ascii="Times New Roman" w:hAnsi="Times New Roman" w:cs="Times New Roman"/>
          <w:sz w:val="20"/>
          <w:szCs w:val="20"/>
        </w:rPr>
        <w:t xml:space="preserve">pre-processing </w:t>
      </w:r>
      <w:r w:rsidR="00E606E4">
        <w:rPr>
          <w:rFonts w:ascii="Times New Roman" w:hAnsi="Times New Roman" w:cs="Times New Roman"/>
          <w:sz w:val="20"/>
          <w:szCs w:val="20"/>
        </w:rPr>
        <w:t xml:space="preserve">of </w:t>
      </w:r>
      <w:r w:rsidRPr="002940F0">
        <w:rPr>
          <w:rFonts w:ascii="Times New Roman" w:hAnsi="Times New Roman" w:cs="Times New Roman"/>
          <w:sz w:val="20"/>
          <w:szCs w:val="20"/>
        </w:rPr>
        <w:t>the data is both quick to implement, and addresses a major obstacle to text analysis by replacing misspellings in the casenotes.</w:t>
      </w:r>
      <w:r w:rsidR="008835B3" w:rsidRPr="002940F0">
        <w:rPr>
          <w:rFonts w:ascii="Times New Roman" w:hAnsi="Times New Roman" w:cs="Times New Roman"/>
          <w:sz w:val="20"/>
          <w:szCs w:val="20"/>
        </w:rPr>
        <w:t xml:space="preserve"> </w:t>
      </w:r>
      <w:r w:rsidRPr="002940F0">
        <w:rPr>
          <w:rFonts w:ascii="Times New Roman" w:hAnsi="Times New Roman" w:cs="Times New Roman"/>
          <w:sz w:val="20"/>
          <w:szCs w:val="20"/>
        </w:rPr>
        <w:t xml:space="preserve"> The second step, curating a mental health dictionary, was not trivial due to the way casenotes are recorded.  Prison officers are not medical experts, nor are the casenotes meant to act as me</w:t>
      </w:r>
      <w:r w:rsidR="00E606E4">
        <w:rPr>
          <w:rFonts w:ascii="Times New Roman" w:hAnsi="Times New Roman" w:cs="Times New Roman"/>
          <w:sz w:val="20"/>
          <w:szCs w:val="20"/>
        </w:rPr>
        <w:t xml:space="preserve">dical notes, therefore </w:t>
      </w:r>
      <w:r w:rsidR="00E606E4" w:rsidRPr="002940F0">
        <w:rPr>
          <w:rFonts w:ascii="Times New Roman" w:hAnsi="Times New Roman" w:cs="Times New Roman"/>
          <w:sz w:val="20"/>
          <w:szCs w:val="20"/>
        </w:rPr>
        <w:t>no</w:t>
      </w:r>
      <w:r w:rsidR="00E606E4">
        <w:rPr>
          <w:rFonts w:ascii="Times New Roman" w:hAnsi="Times New Roman" w:cs="Times New Roman"/>
          <w:sz w:val="20"/>
          <w:szCs w:val="20"/>
        </w:rPr>
        <w:t>n</w:t>
      </w:r>
      <w:r w:rsidR="00E606E4" w:rsidRPr="002940F0">
        <w:rPr>
          <w:rFonts w:ascii="Times New Roman" w:hAnsi="Times New Roman" w:cs="Times New Roman"/>
          <w:sz w:val="20"/>
          <w:szCs w:val="20"/>
        </w:rPr>
        <w:t>-medical</w:t>
      </w:r>
      <w:r w:rsidRPr="002940F0">
        <w:rPr>
          <w:rFonts w:ascii="Times New Roman" w:hAnsi="Times New Roman" w:cs="Times New Roman"/>
          <w:sz w:val="20"/>
          <w:szCs w:val="20"/>
        </w:rPr>
        <w:t xml:space="preserve"> language</w:t>
      </w:r>
      <w:r w:rsidR="00E606E4">
        <w:rPr>
          <w:rFonts w:ascii="Times New Roman" w:hAnsi="Times New Roman" w:cs="Times New Roman"/>
          <w:sz w:val="20"/>
          <w:szCs w:val="20"/>
        </w:rPr>
        <w:t xml:space="preserve"> is typically</w:t>
      </w:r>
      <w:r w:rsidRPr="002940F0">
        <w:rPr>
          <w:rFonts w:ascii="Times New Roman" w:hAnsi="Times New Roman" w:cs="Times New Roman"/>
          <w:sz w:val="20"/>
          <w:szCs w:val="20"/>
        </w:rPr>
        <w:t xml:space="preserve"> used to describe mental health. </w:t>
      </w:r>
      <w:r w:rsidR="002178C9" w:rsidRPr="002940F0">
        <w:rPr>
          <w:rFonts w:ascii="Times New Roman" w:hAnsi="Times New Roman" w:cs="Times New Roman"/>
          <w:sz w:val="20"/>
          <w:szCs w:val="20"/>
        </w:rPr>
        <w:t xml:space="preserve"> </w:t>
      </w:r>
      <w:r w:rsidRPr="002940F0">
        <w:rPr>
          <w:rFonts w:ascii="Times New Roman" w:hAnsi="Times New Roman" w:cs="Times New Roman"/>
          <w:sz w:val="20"/>
          <w:szCs w:val="20"/>
        </w:rPr>
        <w:t>This has exceptions, as some terms are now in common language, such as ‘depression’</w:t>
      </w:r>
      <w:r w:rsidR="00E606E4">
        <w:rPr>
          <w:rFonts w:ascii="Times New Roman" w:hAnsi="Times New Roman" w:cs="Times New Roman"/>
          <w:sz w:val="20"/>
          <w:szCs w:val="20"/>
        </w:rPr>
        <w:t>,</w:t>
      </w:r>
      <w:r w:rsidRPr="002940F0">
        <w:rPr>
          <w:rFonts w:ascii="Times New Roman" w:hAnsi="Times New Roman" w:cs="Times New Roman"/>
          <w:sz w:val="20"/>
          <w:szCs w:val="20"/>
        </w:rPr>
        <w:t xml:space="preserve"> </w:t>
      </w:r>
      <w:r w:rsidR="00E606E4">
        <w:rPr>
          <w:rFonts w:ascii="Times New Roman" w:hAnsi="Times New Roman" w:cs="Times New Roman"/>
          <w:sz w:val="20"/>
          <w:szCs w:val="20"/>
        </w:rPr>
        <w:t xml:space="preserve"> H</w:t>
      </w:r>
      <w:r w:rsidRPr="002940F0">
        <w:rPr>
          <w:rFonts w:ascii="Times New Roman" w:hAnsi="Times New Roman" w:cs="Times New Roman"/>
          <w:sz w:val="20"/>
          <w:szCs w:val="20"/>
        </w:rPr>
        <w:t>owever care needs to be taken as this is often used in a colloquial sense; ‘he is feeling a bit depressed’ could easily mean ‘he is feeling a bit down’</w:t>
      </w:r>
      <w:r w:rsidR="002178C9" w:rsidRPr="002940F0">
        <w:rPr>
          <w:rFonts w:ascii="Times New Roman" w:hAnsi="Times New Roman" w:cs="Times New Roman"/>
          <w:sz w:val="20"/>
          <w:szCs w:val="20"/>
        </w:rPr>
        <w:t xml:space="preserve"> rather than ‘he has been clinically diagnosed as having depression’</w:t>
      </w:r>
      <w:r w:rsidRPr="002940F0">
        <w:rPr>
          <w:rFonts w:ascii="Times New Roman" w:hAnsi="Times New Roman" w:cs="Times New Roman"/>
          <w:sz w:val="20"/>
          <w:szCs w:val="20"/>
        </w:rPr>
        <w:t xml:space="preserve">.  </w:t>
      </w:r>
      <w:r w:rsidR="002178C9" w:rsidRPr="002940F0">
        <w:rPr>
          <w:rFonts w:ascii="Times New Roman" w:hAnsi="Times New Roman" w:cs="Times New Roman"/>
          <w:sz w:val="20"/>
          <w:szCs w:val="20"/>
        </w:rPr>
        <w:t>Since many words were not present in the casenotes, t</w:t>
      </w:r>
      <w:r w:rsidR="003806DF" w:rsidRPr="002940F0">
        <w:rPr>
          <w:rFonts w:ascii="Times New Roman" w:hAnsi="Times New Roman" w:cs="Times New Roman"/>
          <w:sz w:val="20"/>
          <w:szCs w:val="20"/>
        </w:rPr>
        <w:t xml:space="preserve">he mental health dictionary was reduced to </w:t>
      </w:r>
      <w:r w:rsidR="002178C9" w:rsidRPr="002940F0">
        <w:rPr>
          <w:rFonts w:ascii="Times New Roman" w:hAnsi="Times New Roman" w:cs="Times New Roman"/>
          <w:sz w:val="20"/>
          <w:szCs w:val="20"/>
        </w:rPr>
        <w:t xml:space="preserve">the most commonly occurring </w:t>
      </w:r>
      <w:r w:rsidR="00C51B75" w:rsidRPr="002940F0">
        <w:rPr>
          <w:rFonts w:ascii="Times New Roman" w:hAnsi="Times New Roman" w:cs="Times New Roman"/>
          <w:sz w:val="20"/>
          <w:szCs w:val="20"/>
        </w:rPr>
        <w:t>terms</w:t>
      </w:r>
      <w:r w:rsidR="003806DF" w:rsidRPr="002940F0">
        <w:rPr>
          <w:rFonts w:ascii="Times New Roman" w:hAnsi="Times New Roman" w:cs="Times New Roman"/>
          <w:sz w:val="20"/>
          <w:szCs w:val="20"/>
        </w:rPr>
        <w:t>.</w:t>
      </w:r>
    </w:p>
    <w:p w:rsidR="003806DF" w:rsidRPr="002940F0" w:rsidRDefault="003806DF"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 xml:space="preserve">There is a further bias in the casenotes that relates to what prison officers find relevant at any given time.  Since there is no obligation to record many things, unless a prison officer is specifically asked to record a certain thing, then it will most likely be omitted as most are under tremendous pressures in their jobs.  One obvious </w:t>
      </w:r>
      <w:r w:rsidRPr="002940F0">
        <w:rPr>
          <w:rFonts w:ascii="Times New Roman" w:hAnsi="Times New Roman" w:cs="Times New Roman"/>
          <w:sz w:val="20"/>
          <w:szCs w:val="20"/>
        </w:rPr>
        <w:lastRenderedPageBreak/>
        <w:t>example of this is the omission of individuals with n</w:t>
      </w:r>
      <w:r w:rsidR="00E606E4">
        <w:rPr>
          <w:rFonts w:ascii="Times New Roman" w:hAnsi="Times New Roman" w:cs="Times New Roman"/>
          <w:sz w:val="20"/>
          <w:szCs w:val="20"/>
        </w:rPr>
        <w:t>o serious mental health problem. Instead,</w:t>
      </w:r>
      <w:r w:rsidRPr="002940F0">
        <w:rPr>
          <w:rFonts w:ascii="Times New Roman" w:hAnsi="Times New Roman" w:cs="Times New Roman"/>
          <w:sz w:val="20"/>
          <w:szCs w:val="20"/>
        </w:rPr>
        <w:t xml:space="preserve"> often a positive casenote occurs for individuals whose mental well-being is in a constant state of flux and the prison officer is recording a good day for the individual.  A second area of bias may come from what a particular prison finds relevant and want</w:t>
      </w:r>
      <w:r w:rsidR="0099523E" w:rsidRPr="002940F0">
        <w:rPr>
          <w:rFonts w:ascii="Times New Roman" w:hAnsi="Times New Roman" w:cs="Times New Roman"/>
          <w:sz w:val="20"/>
          <w:szCs w:val="20"/>
        </w:rPr>
        <w:t>s</w:t>
      </w:r>
      <w:r w:rsidRPr="002940F0">
        <w:rPr>
          <w:rFonts w:ascii="Times New Roman" w:hAnsi="Times New Roman" w:cs="Times New Roman"/>
          <w:sz w:val="20"/>
          <w:szCs w:val="20"/>
        </w:rPr>
        <w:t xml:space="preserve"> information about.  The best example of this is the introduction of novel psychoactive substances into the prison black market which has caused a lot of issues in recent years, and so has had increased prominence in casenotes.</w:t>
      </w:r>
    </w:p>
    <w:p w:rsidR="00410017" w:rsidRPr="002940F0" w:rsidRDefault="00410017" w:rsidP="009A26CB">
      <w:pPr>
        <w:spacing w:line="240" w:lineRule="auto"/>
        <w:jc w:val="both"/>
      </w:pPr>
      <w:r w:rsidRPr="002940F0">
        <w:rPr>
          <w:rFonts w:ascii="Times New Roman" w:hAnsi="Times New Roman" w:cs="Times New Roman"/>
          <w:sz w:val="20"/>
          <w:szCs w:val="20"/>
        </w:rPr>
        <w:t xml:space="preserve">For the third step, </w:t>
      </w:r>
      <w:r w:rsidR="0099523E" w:rsidRPr="002940F0">
        <w:rPr>
          <w:rFonts w:ascii="Times New Roman" w:hAnsi="Times New Roman" w:cs="Times New Roman"/>
          <w:sz w:val="20"/>
          <w:szCs w:val="20"/>
        </w:rPr>
        <w:t xml:space="preserve">which was </w:t>
      </w:r>
      <w:r w:rsidRPr="002940F0">
        <w:rPr>
          <w:rFonts w:ascii="Times New Roman" w:hAnsi="Times New Roman" w:cs="Times New Roman"/>
          <w:sz w:val="20"/>
          <w:szCs w:val="20"/>
        </w:rPr>
        <w:t>building categorical tags for the casenotes, these were eventually manually curated.  Other techniques were explored for this, however the casenotes are so varied in the language that they use, automated process</w:t>
      </w:r>
      <w:r w:rsidR="0099523E" w:rsidRPr="002940F0">
        <w:rPr>
          <w:rFonts w:ascii="Times New Roman" w:hAnsi="Times New Roman" w:cs="Times New Roman"/>
          <w:sz w:val="20"/>
          <w:szCs w:val="20"/>
        </w:rPr>
        <w:t>es</w:t>
      </w:r>
      <w:r w:rsidRPr="002940F0">
        <w:rPr>
          <w:rFonts w:ascii="Times New Roman" w:hAnsi="Times New Roman" w:cs="Times New Roman"/>
          <w:sz w:val="20"/>
          <w:szCs w:val="20"/>
        </w:rPr>
        <w:t xml:space="preserve"> could not categorise as well as expert input for the </w:t>
      </w:r>
      <w:r w:rsidR="0065795B" w:rsidRPr="002940F0">
        <w:rPr>
          <w:rFonts w:ascii="Times New Roman" w:hAnsi="Times New Roman" w:cs="Times New Roman"/>
          <w:sz w:val="20"/>
          <w:szCs w:val="20"/>
        </w:rPr>
        <w:t xml:space="preserve">prisoner </w:t>
      </w:r>
      <w:r w:rsidRPr="002940F0">
        <w:rPr>
          <w:rFonts w:ascii="Times New Roman" w:hAnsi="Times New Roman" w:cs="Times New Roman"/>
          <w:sz w:val="20"/>
          <w:szCs w:val="20"/>
        </w:rPr>
        <w:t>casenote</w:t>
      </w:r>
      <w:r w:rsidR="0065795B" w:rsidRPr="002940F0">
        <w:rPr>
          <w:rFonts w:ascii="Times New Roman" w:hAnsi="Times New Roman" w:cs="Times New Roman"/>
          <w:sz w:val="20"/>
          <w:szCs w:val="20"/>
        </w:rPr>
        <w:t>s</w:t>
      </w:r>
      <w:r w:rsidRPr="002940F0">
        <w:rPr>
          <w:rFonts w:ascii="Times New Roman" w:hAnsi="Times New Roman" w:cs="Times New Roman"/>
          <w:sz w:val="20"/>
          <w:szCs w:val="20"/>
        </w:rPr>
        <w:t>.</w:t>
      </w:r>
      <w:r w:rsidR="0065795B" w:rsidRPr="002940F0">
        <w:rPr>
          <w:rFonts w:ascii="Times New Roman" w:hAnsi="Times New Roman" w:cs="Times New Roman"/>
          <w:sz w:val="20"/>
          <w:szCs w:val="20"/>
        </w:rPr>
        <w:t xml:space="preserve">  The polarity scoring algorithm, ETEA, was more successful as it builds on existing sentiment analysis, honing it to the particular situation.  As with all similar techniques, they are only as good as the analyst</w:t>
      </w:r>
      <w:r w:rsidR="005F14E2" w:rsidRPr="002940F0">
        <w:rPr>
          <w:rFonts w:ascii="Times New Roman" w:hAnsi="Times New Roman" w:cs="Times New Roman"/>
          <w:sz w:val="20"/>
          <w:szCs w:val="20"/>
        </w:rPr>
        <w:t>’</w:t>
      </w:r>
      <w:r w:rsidR="0065795B" w:rsidRPr="002940F0">
        <w:rPr>
          <w:rFonts w:ascii="Times New Roman" w:hAnsi="Times New Roman" w:cs="Times New Roman"/>
          <w:sz w:val="20"/>
          <w:szCs w:val="20"/>
        </w:rPr>
        <w:t>s knowledge of the data.</w:t>
      </w:r>
    </w:p>
    <w:p w:rsidR="008835B3" w:rsidRDefault="008835B3" w:rsidP="005C501D">
      <w:pPr>
        <w:spacing w:line="240" w:lineRule="auto"/>
        <w:rPr>
          <w:rFonts w:ascii="Times New Roman" w:hAnsi="Times New Roman" w:cs="Times New Roman"/>
          <w:b/>
          <w:sz w:val="24"/>
          <w:szCs w:val="24"/>
        </w:rPr>
      </w:pPr>
    </w:p>
    <w:p w:rsidR="008835B3" w:rsidRDefault="008835B3" w:rsidP="008835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7C0976">
        <w:rPr>
          <w:rFonts w:ascii="Times New Roman" w:hAnsi="Times New Roman" w:cs="Times New Roman"/>
          <w:b/>
          <w:sz w:val="24"/>
          <w:szCs w:val="24"/>
        </w:rPr>
        <w:t>.</w:t>
      </w:r>
      <w:r>
        <w:rPr>
          <w:rFonts w:ascii="Times New Roman" w:hAnsi="Times New Roman" w:cs="Times New Roman"/>
          <w:b/>
          <w:sz w:val="24"/>
          <w:szCs w:val="24"/>
        </w:rPr>
        <w:t xml:space="preserve"> </w:t>
      </w:r>
      <w:r w:rsidR="00396AB8">
        <w:rPr>
          <w:rFonts w:ascii="Times New Roman" w:hAnsi="Times New Roman" w:cs="Times New Roman"/>
          <w:b/>
          <w:color w:val="000000"/>
          <w:sz w:val="24"/>
          <w:szCs w:val="24"/>
        </w:rPr>
        <w:t>Conclusions and Future Directions</w:t>
      </w:r>
    </w:p>
    <w:p w:rsidR="00062EC0" w:rsidRPr="002940F0" w:rsidRDefault="0065795B"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In the absence of data in this subject area, the casenotes provide some insight into mental health in prisoners</w:t>
      </w:r>
      <w:r w:rsidR="0099523E" w:rsidRPr="002940F0">
        <w:rPr>
          <w:rFonts w:ascii="Times New Roman" w:hAnsi="Times New Roman" w:cs="Times New Roman"/>
          <w:sz w:val="20"/>
          <w:szCs w:val="20"/>
        </w:rPr>
        <w:t>.  However</w:t>
      </w:r>
      <w:r w:rsidRPr="002940F0">
        <w:rPr>
          <w:rFonts w:ascii="Times New Roman" w:hAnsi="Times New Roman" w:cs="Times New Roman"/>
          <w:sz w:val="20"/>
          <w:szCs w:val="20"/>
        </w:rPr>
        <w:t xml:space="preserve"> there are many limitations in the casenotes; the lack of technical language making it difficult to identify </w:t>
      </w:r>
      <w:r w:rsidR="00E606E4">
        <w:rPr>
          <w:rFonts w:ascii="Times New Roman" w:hAnsi="Times New Roman" w:cs="Times New Roman"/>
          <w:sz w:val="20"/>
          <w:szCs w:val="20"/>
        </w:rPr>
        <w:t xml:space="preserve">specific </w:t>
      </w:r>
      <w:r w:rsidRPr="002940F0">
        <w:rPr>
          <w:rFonts w:ascii="Times New Roman" w:hAnsi="Times New Roman" w:cs="Times New Roman"/>
          <w:sz w:val="20"/>
          <w:szCs w:val="20"/>
        </w:rPr>
        <w:t xml:space="preserve">mental health </w:t>
      </w:r>
      <w:r w:rsidR="00E606E4">
        <w:rPr>
          <w:rFonts w:ascii="Times New Roman" w:hAnsi="Times New Roman" w:cs="Times New Roman"/>
          <w:sz w:val="20"/>
          <w:szCs w:val="20"/>
        </w:rPr>
        <w:t>issues in</w:t>
      </w:r>
      <w:r w:rsidR="0099523E" w:rsidRPr="002940F0">
        <w:rPr>
          <w:rFonts w:ascii="Times New Roman" w:hAnsi="Times New Roman" w:cs="Times New Roman"/>
          <w:sz w:val="20"/>
          <w:szCs w:val="20"/>
        </w:rPr>
        <w:t xml:space="preserve"> more depth than the</w:t>
      </w:r>
      <w:r w:rsidRPr="002940F0">
        <w:rPr>
          <w:rFonts w:ascii="Times New Roman" w:hAnsi="Times New Roman" w:cs="Times New Roman"/>
          <w:sz w:val="20"/>
          <w:szCs w:val="20"/>
        </w:rPr>
        <w:t xml:space="preserve"> polarity score; an unknown bias in what is omitted from the casenotes, especially when the average recording rate is 1 casenote per week; and the language used in the casenotes varies a lot between prison officers, and prisons.</w:t>
      </w:r>
    </w:p>
    <w:p w:rsidR="00062EC0" w:rsidRPr="002940F0" w:rsidRDefault="0065795B"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 xml:space="preserve">However, the casenotes do provide insight into what prisons, and prison officers, are seeing and provides details </w:t>
      </w:r>
      <w:r w:rsidR="008400A6" w:rsidRPr="002940F0">
        <w:rPr>
          <w:rFonts w:ascii="Times New Roman" w:hAnsi="Times New Roman" w:cs="Times New Roman"/>
          <w:sz w:val="20"/>
          <w:szCs w:val="20"/>
        </w:rPr>
        <w:t>across</w:t>
      </w:r>
      <w:r w:rsidRPr="002940F0">
        <w:rPr>
          <w:rFonts w:ascii="Times New Roman" w:hAnsi="Times New Roman" w:cs="Times New Roman"/>
          <w:sz w:val="20"/>
          <w:szCs w:val="20"/>
        </w:rPr>
        <w:t xml:space="preserve"> the whole estate.  The casenote analysis can be used to best effect when explored in conjunction with external factors (</w:t>
      </w:r>
      <w:r w:rsidRPr="002940F0">
        <w:rPr>
          <w:rFonts w:ascii="Times New Roman" w:hAnsi="Times New Roman" w:cs="Times New Roman"/>
          <w:color w:val="000000"/>
          <w:sz w:val="20"/>
          <w:szCs w:val="20"/>
        </w:rPr>
        <w:t>drug/alcohol issues, vulnerability/bullying, debt, or smoking</w:t>
      </w:r>
      <w:r w:rsidRPr="002940F0">
        <w:rPr>
          <w:rFonts w:ascii="Times New Roman" w:hAnsi="Times New Roman" w:cs="Times New Roman"/>
          <w:sz w:val="20"/>
          <w:szCs w:val="20"/>
        </w:rPr>
        <w:t>), as well as other administrative data sets.  The appropriateness of the casenotes is therefore varied, and will perhaps be better placed to provide a timeline for prisoners with known mental health issues, rather than in a predictive sense to determine if all individuals with mental health issues are being discovered, and treated.</w:t>
      </w:r>
    </w:p>
    <w:p w:rsidR="008835B3" w:rsidRPr="002940F0" w:rsidRDefault="00794122" w:rsidP="009A26CB">
      <w:pPr>
        <w:spacing w:line="240" w:lineRule="auto"/>
        <w:jc w:val="both"/>
        <w:rPr>
          <w:rFonts w:ascii="Times New Roman" w:hAnsi="Times New Roman" w:cs="Times New Roman"/>
          <w:sz w:val="20"/>
          <w:szCs w:val="20"/>
        </w:rPr>
      </w:pPr>
      <w:r w:rsidRPr="002940F0">
        <w:rPr>
          <w:rFonts w:ascii="Times New Roman" w:hAnsi="Times New Roman" w:cs="Times New Roman"/>
          <w:sz w:val="20"/>
          <w:szCs w:val="20"/>
        </w:rPr>
        <w:t>Given the above caveats, t</w:t>
      </w:r>
      <w:r w:rsidR="00062EC0" w:rsidRPr="002940F0">
        <w:rPr>
          <w:rFonts w:ascii="Times New Roman" w:hAnsi="Times New Roman" w:cs="Times New Roman"/>
          <w:sz w:val="20"/>
          <w:szCs w:val="20"/>
        </w:rPr>
        <w:t xml:space="preserve">he methodology used in this paper has potential for use in predictive models that are being developed within the team.  Its inclusion in the models could provide an insight into the </w:t>
      </w:r>
      <w:r w:rsidR="009609B5" w:rsidRPr="002940F0">
        <w:rPr>
          <w:rFonts w:ascii="Times New Roman" w:hAnsi="Times New Roman" w:cs="Times New Roman"/>
          <w:sz w:val="20"/>
          <w:szCs w:val="20"/>
        </w:rPr>
        <w:t>well-being of individuals within the prison estate.</w:t>
      </w:r>
      <w:r w:rsidR="005C501D" w:rsidRPr="002940F0">
        <w:rPr>
          <w:rFonts w:ascii="Times New Roman" w:hAnsi="Times New Roman" w:cs="Times New Roman"/>
          <w:sz w:val="20"/>
          <w:szCs w:val="20"/>
        </w:rPr>
        <w:t xml:space="preserve"> </w:t>
      </w:r>
    </w:p>
    <w:p w:rsidR="008835B3" w:rsidRPr="005C501D" w:rsidRDefault="008835B3" w:rsidP="009A26CB">
      <w:pPr>
        <w:spacing w:line="240" w:lineRule="auto"/>
        <w:jc w:val="both"/>
        <w:rPr>
          <w:rFonts w:ascii="Times New Roman" w:hAnsi="Times New Roman" w:cs="Times New Roman"/>
          <w:b/>
          <w:sz w:val="28"/>
          <w:szCs w:val="24"/>
        </w:rPr>
      </w:pPr>
    </w:p>
    <w:p w:rsidR="008835B3" w:rsidRDefault="008835B3" w:rsidP="008835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7C0976">
        <w:rPr>
          <w:rFonts w:ascii="Times New Roman" w:hAnsi="Times New Roman" w:cs="Times New Roman"/>
          <w:b/>
          <w:sz w:val="24"/>
          <w:szCs w:val="24"/>
        </w:rPr>
        <w:t>.</w:t>
      </w:r>
      <w:r>
        <w:rPr>
          <w:rFonts w:ascii="Times New Roman" w:hAnsi="Times New Roman" w:cs="Times New Roman"/>
          <w:b/>
          <w:sz w:val="24"/>
          <w:szCs w:val="24"/>
        </w:rPr>
        <w:t xml:space="preserve"> </w:t>
      </w:r>
      <w:r w:rsidR="00396AB8">
        <w:rPr>
          <w:rFonts w:ascii="Times New Roman" w:hAnsi="Times New Roman" w:cs="Times New Roman"/>
          <w:b/>
          <w:sz w:val="24"/>
          <w:szCs w:val="24"/>
        </w:rPr>
        <w:t>References</w:t>
      </w:r>
    </w:p>
    <w:p w:rsidR="00D45846" w:rsidRPr="00CB2899" w:rsidRDefault="00D45846" w:rsidP="00D45846">
      <w:pPr>
        <w:pStyle w:val="ListParagraph"/>
        <w:numPr>
          <w:ilvl w:val="0"/>
          <w:numId w:val="6"/>
        </w:numPr>
        <w:rPr>
          <w:szCs w:val="20"/>
          <w:lang w:val="en-GB"/>
        </w:rPr>
      </w:pPr>
      <w:r w:rsidRPr="002940F0">
        <w:rPr>
          <w:rFonts w:ascii="Times New Roman" w:hAnsi="Times New Roman" w:cs="Times New Roman"/>
          <w:sz w:val="20"/>
          <w:szCs w:val="20"/>
        </w:rPr>
        <w:t xml:space="preserve">ETEA algorithm, Chris Kirk, </w:t>
      </w:r>
      <w:hyperlink r:id="rId9" w:history="1">
        <w:r w:rsidRPr="002940F0">
          <w:rPr>
            <w:rStyle w:val="Hyperlink"/>
            <w:rFonts w:ascii="Times New Roman" w:hAnsi="Times New Roman" w:cs="Times New Roman"/>
            <w:sz w:val="20"/>
            <w:szCs w:val="20"/>
            <w:lang w:val="en-GB"/>
          </w:rPr>
          <w:t>https://github.com/chriskirkhub/etea</w:t>
        </w:r>
      </w:hyperlink>
      <w:r w:rsidRPr="002940F0">
        <w:rPr>
          <w:sz w:val="20"/>
          <w:szCs w:val="20"/>
          <w:lang w:val="en-GB"/>
        </w:rPr>
        <w:t>.</w:t>
      </w:r>
    </w:p>
    <w:p w:rsidR="00062EC0" w:rsidRPr="002940F0" w:rsidRDefault="00062EC0" w:rsidP="00062EC0">
      <w:pPr>
        <w:pStyle w:val="ListParagraph"/>
        <w:spacing w:line="240" w:lineRule="auto"/>
        <w:rPr>
          <w:rFonts w:ascii="Times New Roman" w:hAnsi="Times New Roman" w:cs="Times New Roman"/>
          <w:sz w:val="20"/>
          <w:szCs w:val="20"/>
        </w:rPr>
      </w:pPr>
    </w:p>
    <w:p w:rsidR="00396AB8" w:rsidRPr="002940F0" w:rsidRDefault="00D45846" w:rsidP="00396AB8">
      <w:pPr>
        <w:pStyle w:val="ListParagraph"/>
        <w:numPr>
          <w:ilvl w:val="0"/>
          <w:numId w:val="6"/>
        </w:numPr>
        <w:spacing w:line="240" w:lineRule="auto"/>
        <w:rPr>
          <w:rFonts w:ascii="Times New Roman" w:hAnsi="Times New Roman" w:cs="Times New Roman"/>
          <w:sz w:val="20"/>
          <w:szCs w:val="20"/>
        </w:rPr>
      </w:pPr>
      <w:r>
        <w:rPr>
          <w:rFonts w:ascii="Times New Roman" w:hAnsi="Times New Roman" w:cs="Times New Roman"/>
          <w:sz w:val="20"/>
          <w:szCs w:val="20"/>
        </w:rPr>
        <w:t>NICE guidelines, (</w:t>
      </w:r>
      <w:r w:rsidRPr="002940F0">
        <w:rPr>
          <w:rFonts w:ascii="Times New Roman" w:hAnsi="Times New Roman" w:cs="Times New Roman"/>
          <w:sz w:val="20"/>
          <w:szCs w:val="20"/>
        </w:rPr>
        <w:t>March 2017</w:t>
      </w:r>
      <w:r>
        <w:rPr>
          <w:rFonts w:ascii="Times New Roman" w:hAnsi="Times New Roman" w:cs="Times New Roman"/>
          <w:sz w:val="20"/>
          <w:szCs w:val="20"/>
        </w:rPr>
        <w:t xml:space="preserve">), </w:t>
      </w:r>
      <w:r w:rsidR="00396AB8" w:rsidRPr="002940F0">
        <w:rPr>
          <w:rFonts w:ascii="Times New Roman" w:hAnsi="Times New Roman" w:cs="Times New Roman"/>
          <w:sz w:val="20"/>
          <w:szCs w:val="20"/>
        </w:rPr>
        <w:t>Mental health of adults in contact wi</w:t>
      </w:r>
      <w:r>
        <w:rPr>
          <w:rFonts w:ascii="Times New Roman" w:hAnsi="Times New Roman" w:cs="Times New Roman"/>
          <w:sz w:val="20"/>
          <w:szCs w:val="20"/>
        </w:rPr>
        <w:t>th the criminal justice system</w:t>
      </w:r>
      <w:r w:rsidR="00396AB8" w:rsidRPr="002940F0">
        <w:rPr>
          <w:rFonts w:ascii="Times New Roman" w:hAnsi="Times New Roman" w:cs="Times New Roman"/>
          <w:sz w:val="20"/>
          <w:szCs w:val="20"/>
        </w:rPr>
        <w:t xml:space="preserve">, </w:t>
      </w:r>
      <w:hyperlink r:id="rId10" w:history="1">
        <w:r w:rsidR="007E2DFF" w:rsidRPr="002940F0">
          <w:rPr>
            <w:rStyle w:val="Hyperlink"/>
            <w:rFonts w:ascii="Times New Roman" w:hAnsi="Times New Roman" w:cs="Times New Roman"/>
            <w:sz w:val="20"/>
            <w:szCs w:val="20"/>
          </w:rPr>
          <w:t>https://www.nice.org.uk/guidance/ng66/resources/mental-health-of-adults-in-contact-with-the-criminal-justice-system-pdf-1837577120965</w:t>
        </w:r>
      </w:hyperlink>
      <w:r w:rsidR="00062EC0" w:rsidRPr="002940F0">
        <w:rPr>
          <w:rFonts w:ascii="Times New Roman" w:hAnsi="Times New Roman" w:cs="Times New Roman"/>
          <w:sz w:val="20"/>
          <w:szCs w:val="20"/>
        </w:rPr>
        <w:t>.</w:t>
      </w:r>
    </w:p>
    <w:p w:rsidR="00CB2899" w:rsidRPr="002940F0" w:rsidRDefault="00CB2899" w:rsidP="00CB2899">
      <w:pPr>
        <w:pStyle w:val="ListParagraph"/>
        <w:rPr>
          <w:rFonts w:ascii="Times New Roman" w:hAnsi="Times New Roman" w:cs="Times New Roman"/>
          <w:sz w:val="20"/>
          <w:szCs w:val="20"/>
        </w:rPr>
      </w:pPr>
    </w:p>
    <w:p w:rsidR="00D45846" w:rsidRPr="002940F0" w:rsidRDefault="00D45846" w:rsidP="00D45846">
      <w:pPr>
        <w:pStyle w:val="ListParagraph"/>
        <w:numPr>
          <w:ilvl w:val="0"/>
          <w:numId w:val="6"/>
        </w:numPr>
        <w:spacing w:line="240" w:lineRule="auto"/>
        <w:rPr>
          <w:rFonts w:ascii="Times New Roman" w:hAnsi="Times New Roman" w:cs="Times New Roman"/>
          <w:sz w:val="20"/>
          <w:szCs w:val="20"/>
        </w:rPr>
      </w:pPr>
      <w:r w:rsidRPr="002940F0">
        <w:rPr>
          <w:rFonts w:ascii="Times New Roman" w:hAnsi="Times New Roman" w:cs="Times New Roman"/>
          <w:iCs/>
          <w:sz w:val="20"/>
          <w:lang w:val="en-GB"/>
        </w:rPr>
        <w:t>Singleton N., Meltzer H., Gatward R., Coid J., Deasy D. (1998) Psychiatric morbidity among prisoners in England and Wales. London, the Stationery Office</w:t>
      </w:r>
      <w:r w:rsidRPr="002940F0">
        <w:rPr>
          <w:rFonts w:ascii="Times New Roman" w:hAnsi="Times New Roman" w:cs="Times New Roman"/>
          <w:sz w:val="20"/>
          <w:szCs w:val="20"/>
        </w:rPr>
        <w:t>.</w:t>
      </w:r>
    </w:p>
    <w:p w:rsidR="00816CBB" w:rsidRPr="00CB2899" w:rsidRDefault="00FD280E" w:rsidP="00D45846">
      <w:pPr>
        <w:pStyle w:val="ListParagraph"/>
        <w:rPr>
          <w:szCs w:val="20"/>
          <w:lang w:val="en-GB"/>
        </w:rPr>
      </w:pPr>
    </w:p>
    <w:sectPr w:rsidR="00816CBB" w:rsidRPr="00CB2899" w:rsidSect="0050314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B3" w:rsidRDefault="008835B3" w:rsidP="008835B3">
      <w:pPr>
        <w:spacing w:after="0" w:line="240" w:lineRule="auto"/>
      </w:pPr>
      <w:r>
        <w:separator/>
      </w:r>
    </w:p>
  </w:endnote>
  <w:endnote w:type="continuationSeparator" w:id="0">
    <w:p w:rsidR="008835B3" w:rsidRDefault="008835B3" w:rsidP="00883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Mono">
    <w:altName w:val="MS Gothic"/>
    <w:charset w:val="00"/>
    <w:family w:val="modern"/>
    <w:pitch w:val="fixed"/>
    <w:sig w:usb0="00000001"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B3" w:rsidRDefault="008835B3" w:rsidP="008835B3">
      <w:pPr>
        <w:spacing w:after="0" w:line="240" w:lineRule="auto"/>
      </w:pPr>
      <w:r>
        <w:separator/>
      </w:r>
    </w:p>
  </w:footnote>
  <w:footnote w:type="continuationSeparator" w:id="0">
    <w:p w:rsidR="008835B3" w:rsidRDefault="008835B3" w:rsidP="008835B3">
      <w:pPr>
        <w:spacing w:after="0" w:line="240" w:lineRule="auto"/>
      </w:pPr>
      <w:r>
        <w:continuationSeparator/>
      </w:r>
    </w:p>
  </w:footnote>
  <w:footnote w:id="1">
    <w:p w:rsidR="005704A9" w:rsidRPr="00DF522B" w:rsidRDefault="005704A9">
      <w:pPr>
        <w:pStyle w:val="FootnoteText"/>
        <w:rPr>
          <w:rFonts w:ascii="Times New Roman" w:hAnsi="Times New Roman" w:cs="Times New Roman"/>
        </w:rPr>
      </w:pPr>
      <w:r w:rsidRPr="00DF522B">
        <w:rPr>
          <w:rStyle w:val="FootnoteReference"/>
          <w:rFonts w:ascii="Times New Roman" w:hAnsi="Times New Roman" w:cs="Times New Roman"/>
        </w:rPr>
        <w:footnoteRef/>
      </w:r>
      <w:r w:rsidRPr="00DF522B">
        <w:rPr>
          <w:rFonts w:ascii="Times New Roman" w:hAnsi="Times New Roman" w:cs="Times New Roman"/>
        </w:rPr>
        <w:t xml:space="preserve"> </w:t>
      </w:r>
      <w:r w:rsidR="00FD2235">
        <w:rPr>
          <w:rFonts w:ascii="Times New Roman" w:hAnsi="Times New Roman" w:cs="Times New Roman"/>
        </w:rPr>
        <w:t>Ministry of Justice</w:t>
      </w:r>
      <w:r w:rsidR="0011493F">
        <w:rPr>
          <w:rFonts w:ascii="Times New Roman" w:hAnsi="Times New Roman" w:cs="Times New Roman"/>
        </w:rPr>
        <w:t xml:space="preserve"> (MoJ)</w:t>
      </w:r>
      <w:bookmarkStart w:id="0" w:name="_GoBack"/>
      <w:bookmarkEnd w:id="0"/>
      <w:r w:rsidR="00FD2235">
        <w:rPr>
          <w:rFonts w:ascii="Times New Roman" w:hAnsi="Times New Roman" w:cs="Times New Roman"/>
        </w:rPr>
        <w:t xml:space="preserve">, </w:t>
      </w:r>
      <w:r w:rsidR="002940F0" w:rsidRPr="00DF522B">
        <w:rPr>
          <w:rFonts w:ascii="Times New Roman" w:hAnsi="Times New Roman" w:cs="Times New Roman"/>
        </w:rPr>
        <w:t>joanna.lee@noms.gsi.gov.uk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AEB966"/>
    <w:lvl w:ilvl="0">
      <w:numFmt w:val="bullet"/>
      <w:lvlText w:val="*"/>
      <w:lvlJc w:val="left"/>
      <w:pPr>
        <w:ind w:left="0" w:firstLine="0"/>
      </w:pPr>
    </w:lvl>
  </w:abstractNum>
  <w:abstractNum w:abstractNumId="1">
    <w:nsid w:val="093D21BD"/>
    <w:multiLevelType w:val="hybridMultilevel"/>
    <w:tmpl w:val="F29E4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C6667"/>
    <w:multiLevelType w:val="hybridMultilevel"/>
    <w:tmpl w:val="79E81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3E33B9D"/>
    <w:multiLevelType w:val="hybridMultilevel"/>
    <w:tmpl w:val="7930B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A4C3E35"/>
    <w:multiLevelType w:val="hybridMultilevel"/>
    <w:tmpl w:val="632E6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7044A4"/>
    <w:multiLevelType w:val="hybridMultilevel"/>
    <w:tmpl w:val="0C84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812388"/>
    <w:multiLevelType w:val="hybridMultilevel"/>
    <w:tmpl w:val="AEEC4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91B4D7C"/>
    <w:multiLevelType w:val="hybridMultilevel"/>
    <w:tmpl w:val="87C0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4"/>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8835B3"/>
    <w:rsid w:val="00006B44"/>
    <w:rsid w:val="00043AA1"/>
    <w:rsid w:val="00062EC0"/>
    <w:rsid w:val="0011493F"/>
    <w:rsid w:val="002178C9"/>
    <w:rsid w:val="00230436"/>
    <w:rsid w:val="00252760"/>
    <w:rsid w:val="00255077"/>
    <w:rsid w:val="002940F0"/>
    <w:rsid w:val="002D278F"/>
    <w:rsid w:val="003417CF"/>
    <w:rsid w:val="003806DF"/>
    <w:rsid w:val="00396AB8"/>
    <w:rsid w:val="003C0819"/>
    <w:rsid w:val="003D5A1B"/>
    <w:rsid w:val="00410017"/>
    <w:rsid w:val="0044352E"/>
    <w:rsid w:val="0045329E"/>
    <w:rsid w:val="00503140"/>
    <w:rsid w:val="00522945"/>
    <w:rsid w:val="00531194"/>
    <w:rsid w:val="005704A9"/>
    <w:rsid w:val="00584D03"/>
    <w:rsid w:val="00590EEE"/>
    <w:rsid w:val="005C501D"/>
    <w:rsid w:val="005F14E2"/>
    <w:rsid w:val="005F7557"/>
    <w:rsid w:val="0065795B"/>
    <w:rsid w:val="006B2F18"/>
    <w:rsid w:val="00776616"/>
    <w:rsid w:val="00787724"/>
    <w:rsid w:val="00794122"/>
    <w:rsid w:val="007C0976"/>
    <w:rsid w:val="007E2DFF"/>
    <w:rsid w:val="008400A6"/>
    <w:rsid w:val="00851116"/>
    <w:rsid w:val="00854183"/>
    <w:rsid w:val="008835B3"/>
    <w:rsid w:val="008A5734"/>
    <w:rsid w:val="00904C01"/>
    <w:rsid w:val="009609B5"/>
    <w:rsid w:val="0099523E"/>
    <w:rsid w:val="009A26CB"/>
    <w:rsid w:val="009A6F00"/>
    <w:rsid w:val="009B770E"/>
    <w:rsid w:val="009C451C"/>
    <w:rsid w:val="009F7A69"/>
    <w:rsid w:val="00A01B67"/>
    <w:rsid w:val="00BF40EE"/>
    <w:rsid w:val="00C51B75"/>
    <w:rsid w:val="00CB2899"/>
    <w:rsid w:val="00CC5577"/>
    <w:rsid w:val="00CE4DDA"/>
    <w:rsid w:val="00D45846"/>
    <w:rsid w:val="00DF522B"/>
    <w:rsid w:val="00E606E4"/>
    <w:rsid w:val="00F61A1F"/>
    <w:rsid w:val="00F93A3F"/>
    <w:rsid w:val="00FD2235"/>
    <w:rsid w:val="00FD28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5B3"/>
    <w:rPr>
      <w:color w:val="0563C1" w:themeColor="hyperlink"/>
      <w:u w:val="single"/>
    </w:rPr>
  </w:style>
  <w:style w:type="paragraph" w:styleId="FootnoteText">
    <w:name w:val="footnote text"/>
    <w:basedOn w:val="Normal"/>
    <w:link w:val="FootnoteTextChar"/>
    <w:uiPriority w:val="99"/>
    <w:semiHidden/>
    <w:unhideWhenUsed/>
    <w:rsid w:val="00883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5B3"/>
    <w:rPr>
      <w:sz w:val="20"/>
      <w:szCs w:val="20"/>
    </w:rPr>
  </w:style>
  <w:style w:type="paragraph" w:styleId="ListParagraph">
    <w:name w:val="List Paragraph"/>
    <w:basedOn w:val="Normal"/>
    <w:uiPriority w:val="34"/>
    <w:qFormat/>
    <w:rsid w:val="008835B3"/>
    <w:pPr>
      <w:ind w:left="720"/>
      <w:contextualSpacing/>
    </w:pPr>
    <w:rPr>
      <w:rFonts w:eastAsiaTheme="minorEastAsia"/>
      <w:lang w:val="en-US" w:bidi="en-US"/>
    </w:rPr>
  </w:style>
  <w:style w:type="character" w:styleId="FootnoteReference">
    <w:name w:val="footnote reference"/>
    <w:basedOn w:val="DefaultParagraphFont"/>
    <w:uiPriority w:val="99"/>
    <w:semiHidden/>
    <w:unhideWhenUsed/>
    <w:rsid w:val="008835B3"/>
    <w:rPr>
      <w:vertAlign w:val="superscript"/>
    </w:rPr>
  </w:style>
  <w:style w:type="paragraph" w:styleId="NormalWeb">
    <w:name w:val="Normal (Web)"/>
    <w:basedOn w:val="Normal"/>
    <w:uiPriority w:val="99"/>
    <w:semiHidden/>
    <w:unhideWhenUsed/>
    <w:rsid w:val="0077661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DF5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0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436"/>
  </w:style>
  <w:style w:type="paragraph" w:styleId="Footer">
    <w:name w:val="footer"/>
    <w:basedOn w:val="Normal"/>
    <w:link w:val="FooterChar"/>
    <w:uiPriority w:val="99"/>
    <w:unhideWhenUsed/>
    <w:rsid w:val="00230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436"/>
  </w:style>
</w:styles>
</file>

<file path=word/webSettings.xml><?xml version="1.0" encoding="utf-8"?>
<w:webSettings xmlns:r="http://schemas.openxmlformats.org/officeDocument/2006/relationships" xmlns:w="http://schemas.openxmlformats.org/wordprocessingml/2006/main">
  <w:divs>
    <w:div w:id="158354037">
      <w:bodyDiv w:val="1"/>
      <w:marLeft w:val="0"/>
      <w:marRight w:val="0"/>
      <w:marTop w:val="0"/>
      <w:marBottom w:val="0"/>
      <w:divBdr>
        <w:top w:val="none" w:sz="0" w:space="0" w:color="auto"/>
        <w:left w:val="none" w:sz="0" w:space="0" w:color="auto"/>
        <w:bottom w:val="none" w:sz="0" w:space="0" w:color="auto"/>
        <w:right w:val="none" w:sz="0" w:space="0" w:color="auto"/>
      </w:divBdr>
    </w:div>
    <w:div w:id="178663994">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
        <w:div w:id="175653623">
          <w:marLeft w:val="0"/>
          <w:marRight w:val="0"/>
          <w:marTop w:val="0"/>
          <w:marBottom w:val="0"/>
          <w:divBdr>
            <w:top w:val="none" w:sz="0" w:space="0" w:color="auto"/>
            <w:left w:val="none" w:sz="0" w:space="0" w:color="auto"/>
            <w:bottom w:val="none" w:sz="0" w:space="0" w:color="auto"/>
            <w:right w:val="none" w:sz="0" w:space="0" w:color="auto"/>
          </w:divBdr>
        </w:div>
      </w:divsChild>
    </w:div>
    <w:div w:id="357463160">
      <w:bodyDiv w:val="1"/>
      <w:marLeft w:val="0"/>
      <w:marRight w:val="0"/>
      <w:marTop w:val="0"/>
      <w:marBottom w:val="0"/>
      <w:divBdr>
        <w:top w:val="none" w:sz="0" w:space="0" w:color="auto"/>
        <w:left w:val="none" w:sz="0" w:space="0" w:color="auto"/>
        <w:bottom w:val="none" w:sz="0" w:space="0" w:color="auto"/>
        <w:right w:val="none" w:sz="0" w:space="0" w:color="auto"/>
      </w:divBdr>
      <w:divsChild>
        <w:div w:id="1941521045">
          <w:marLeft w:val="0"/>
          <w:marRight w:val="0"/>
          <w:marTop w:val="0"/>
          <w:marBottom w:val="0"/>
          <w:divBdr>
            <w:top w:val="none" w:sz="0" w:space="0" w:color="auto"/>
            <w:left w:val="none" w:sz="0" w:space="0" w:color="auto"/>
            <w:bottom w:val="none" w:sz="0" w:space="0" w:color="auto"/>
            <w:right w:val="none" w:sz="0" w:space="0" w:color="auto"/>
          </w:divBdr>
        </w:div>
        <w:div w:id="1759060658">
          <w:marLeft w:val="0"/>
          <w:marRight w:val="0"/>
          <w:marTop w:val="0"/>
          <w:marBottom w:val="0"/>
          <w:divBdr>
            <w:top w:val="none" w:sz="0" w:space="0" w:color="auto"/>
            <w:left w:val="none" w:sz="0" w:space="0" w:color="auto"/>
            <w:bottom w:val="none" w:sz="0" w:space="0" w:color="auto"/>
            <w:right w:val="none" w:sz="0" w:space="0" w:color="auto"/>
          </w:divBdr>
        </w:div>
      </w:divsChild>
    </w:div>
    <w:div w:id="637733562">
      <w:bodyDiv w:val="1"/>
      <w:marLeft w:val="0"/>
      <w:marRight w:val="0"/>
      <w:marTop w:val="0"/>
      <w:marBottom w:val="0"/>
      <w:divBdr>
        <w:top w:val="none" w:sz="0" w:space="0" w:color="auto"/>
        <w:left w:val="none" w:sz="0" w:space="0" w:color="auto"/>
        <w:bottom w:val="none" w:sz="0" w:space="0" w:color="auto"/>
        <w:right w:val="none" w:sz="0" w:space="0" w:color="auto"/>
      </w:divBdr>
    </w:div>
    <w:div w:id="1253509023">
      <w:bodyDiv w:val="1"/>
      <w:marLeft w:val="0"/>
      <w:marRight w:val="0"/>
      <w:marTop w:val="0"/>
      <w:marBottom w:val="0"/>
      <w:divBdr>
        <w:top w:val="none" w:sz="0" w:space="0" w:color="auto"/>
        <w:left w:val="none" w:sz="0" w:space="0" w:color="auto"/>
        <w:bottom w:val="none" w:sz="0" w:space="0" w:color="auto"/>
        <w:right w:val="none" w:sz="0" w:space="0" w:color="auto"/>
      </w:divBdr>
    </w:div>
    <w:div w:id="1301575317">
      <w:bodyDiv w:val="1"/>
      <w:marLeft w:val="0"/>
      <w:marRight w:val="0"/>
      <w:marTop w:val="0"/>
      <w:marBottom w:val="0"/>
      <w:divBdr>
        <w:top w:val="none" w:sz="0" w:space="0" w:color="auto"/>
        <w:left w:val="none" w:sz="0" w:space="0" w:color="auto"/>
        <w:bottom w:val="none" w:sz="0" w:space="0" w:color="auto"/>
        <w:right w:val="none" w:sz="0" w:space="0" w:color="auto"/>
      </w:divBdr>
    </w:div>
    <w:div w:id="1644693914">
      <w:bodyDiv w:val="1"/>
      <w:marLeft w:val="0"/>
      <w:marRight w:val="0"/>
      <w:marTop w:val="0"/>
      <w:marBottom w:val="0"/>
      <w:divBdr>
        <w:top w:val="none" w:sz="0" w:space="0" w:color="auto"/>
        <w:left w:val="none" w:sz="0" w:space="0" w:color="auto"/>
        <w:bottom w:val="none" w:sz="0" w:space="0" w:color="auto"/>
        <w:right w:val="none" w:sz="0" w:space="0" w:color="auto"/>
      </w:divBdr>
    </w:div>
    <w:div w:id="19696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ice.org.uk/guidance/ng66/resources/mental-health-of-adults-in-contact-with-the-criminal-justice-system-pdf-1837577120965" TargetMode="External"/><Relationship Id="rId4" Type="http://schemas.openxmlformats.org/officeDocument/2006/relationships/settings" Target="settings.xml"/><Relationship Id="rId9" Type="http://schemas.openxmlformats.org/officeDocument/2006/relationships/hyperlink" Target="https://github.com/chriskirkhub/et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E47415-3A6E-47F1-8C74-7DA8A1A0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Joanna [HMPS]</dc:creator>
  <cp:lastModifiedBy>Rogers, Steven</cp:lastModifiedBy>
  <cp:revision>2</cp:revision>
  <dcterms:created xsi:type="dcterms:W3CDTF">2017-10-30T16:35:00Z</dcterms:created>
  <dcterms:modified xsi:type="dcterms:W3CDTF">2017-10-30T16:35:00Z</dcterms:modified>
</cp:coreProperties>
</file>