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4"/>
        <w:gridCol w:w="3184"/>
        <w:gridCol w:w="3762"/>
      </w:tblGrid>
      <w:tr w:rsidR="0000629B" w:rsidTr="00DB183A">
        <w:tc>
          <w:tcPr>
            <w:tcW w:w="5000" w:type="pct"/>
            <w:gridSpan w:val="3"/>
            <w:tcBorders>
              <w:bottom w:val="single" w:sz="4" w:space="0" w:color="auto"/>
            </w:tcBorders>
          </w:tcPr>
          <w:p w:rsidR="0000629B" w:rsidRPr="0076203D" w:rsidRDefault="006C604A" w:rsidP="00DB183A">
            <w:pPr>
              <w:rPr>
                <w:b/>
              </w:rPr>
            </w:pPr>
            <w:r>
              <w:rPr>
                <w:b/>
                <w:noProof/>
              </w:rPr>
              <w:pict>
                <v:shapetype id="_x0000_t202" coordsize="21600,21600" o:spt="202" path="m,l,21600r21600,l21600,xe">
                  <v:stroke joinstyle="miter"/>
                  <v:path gradientshapeok="t" o:connecttype="rect"/>
                </v:shapetype>
                <v:shape id="Text Box 2" o:spid="_x0000_s1026" type="#_x0000_t202" style="position:absolute;margin-left:302.95pt;margin-top:-31.15pt;width:220.2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tqrIQIAAB0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" stroked="f">
                  <v:textbox>
                    <w:txbxContent>
                      <w:p w:rsidR="000A6210" w:rsidRPr="00D91241" w:rsidRDefault="000A6210" w:rsidP="00B17B53">
                        <w:pPr>
                          <w:jc w:val="right"/>
                          <w:rPr>
                            <w:b/>
                            <w:i/>
                            <w:color w:val="BFBFBF" w:themeColor="background1" w:themeShade="BF"/>
                            <w:sz w:val="16"/>
                          </w:rPr>
                        </w:pPr>
                        <w:r>
                          <w:rPr>
                            <w:rFonts w:ascii="Arial" w:hAnsi="Arial" w:cs="Arial"/>
                            <w:b/>
                            <w:i/>
                            <w:color w:val="BFBFBF" w:themeColor="background1" w:themeShade="BF"/>
                            <w:sz w:val="16"/>
                          </w:rPr>
                          <w:t>Response rate = 73% (22 out of 30</w:t>
                        </w:r>
                        <w:r w:rsidRPr="00D91241">
                          <w:rPr>
                            <w:rFonts w:ascii="Arial" w:hAnsi="Arial" w:cs="Arial"/>
                            <w:b/>
                            <w:i/>
                            <w:color w:val="BFBFBF" w:themeColor="background1" w:themeShade="BF"/>
                            <w:sz w:val="16"/>
                          </w:rPr>
                          <w:t xml:space="preserve"> departments)</w:t>
                        </w:r>
                      </w:p>
                      <w:p w:rsidR="000A6210" w:rsidRPr="00D91241" w:rsidRDefault="000A6210" w:rsidP="00B17B53">
                        <w:pPr>
                          <w:jc w:val="right"/>
                          <w:rPr>
                            <w:b/>
                            <w:color w:val="BFBFBF" w:themeColor="background1" w:themeShade="BF"/>
                            <w:sz w:val="16"/>
                          </w:rPr>
                        </w:pPr>
                        <w:r w:rsidRPr="00D91241">
                          <w:rPr>
                            <w:rFonts w:ascii="Arial" w:hAnsi="Arial" w:cs="Arial"/>
                            <w:b/>
                            <w:i/>
                            <w:color w:val="BFBFBF" w:themeColor="background1" w:themeShade="BF"/>
                            <w:sz w:val="16"/>
                          </w:rPr>
                          <w:t>For list of non-responders, see Annex A</w:t>
                        </w:r>
                      </w:p>
                    </w:txbxContent>
                  </v:textbox>
                </v:shape>
              </w:pict>
            </w:r>
            <w:r w:rsidR="0000629B" w:rsidRPr="0076203D">
              <w:rPr>
                <w:b/>
              </w:rPr>
              <w:t xml:space="preserve">GSS Presentation &amp; Dissemination </w:t>
            </w:r>
            <w:r w:rsidR="0000629B">
              <w:rPr>
                <w:b/>
              </w:rPr>
              <w:t>C</w:t>
            </w:r>
            <w:r w:rsidR="0000629B" w:rsidRPr="0076203D">
              <w:rPr>
                <w:b/>
              </w:rPr>
              <w:t>ommittee</w:t>
            </w:r>
          </w:p>
          <w:p w:rsidR="0000629B" w:rsidRPr="00F1485A" w:rsidRDefault="0000629B" w:rsidP="00BA3212">
            <w:pPr>
              <w:spacing w:after="240"/>
              <w:rPr>
                <w:b/>
                <w:sz w:val="24"/>
              </w:rPr>
            </w:pPr>
            <w:r w:rsidRPr="0076203D">
              <w:rPr>
                <w:b/>
                <w:sz w:val="32"/>
              </w:rPr>
              <w:t>WHAT’S NEW</w:t>
            </w:r>
            <w:r w:rsidR="00F24129">
              <w:rPr>
                <w:b/>
                <w:sz w:val="32"/>
              </w:rPr>
              <w:t>?</w:t>
            </w:r>
            <w:r w:rsidRPr="0076203D">
              <w:rPr>
                <w:b/>
                <w:sz w:val="32"/>
              </w:rPr>
              <w:t xml:space="preserve"> DASHBOARD – </w:t>
            </w:r>
            <w:r w:rsidR="00BA3212">
              <w:rPr>
                <w:b/>
                <w:sz w:val="32"/>
              </w:rPr>
              <w:t>June</w:t>
            </w:r>
            <w:r w:rsidR="004B687B">
              <w:rPr>
                <w:b/>
                <w:sz w:val="32"/>
              </w:rPr>
              <w:t xml:space="preserve"> 2017</w:t>
            </w:r>
            <w:r w:rsidRPr="0076203D">
              <w:rPr>
                <w:b/>
                <w:sz w:val="32"/>
              </w:rPr>
              <w:t xml:space="preserve"> UPDATE</w:t>
            </w:r>
            <w:r w:rsidR="00137487">
              <w:rPr>
                <w:b/>
                <w:sz w:val="32"/>
              </w:rPr>
              <w:t xml:space="preserve"> </w:t>
            </w:r>
          </w:p>
        </w:tc>
      </w:tr>
      <w:tr w:rsidR="0000629B" w:rsidTr="00586355">
        <w:tc>
          <w:tcPr>
            <w:tcW w:w="5000" w:type="pct"/>
            <w:gridSpan w:val="3"/>
            <w:tcBorders>
              <w:top w:val="single" w:sz="4" w:space="0" w:color="auto"/>
              <w:bottom w:val="single" w:sz="4" w:space="0" w:color="auto"/>
            </w:tcBorders>
          </w:tcPr>
          <w:p w:rsidR="00D91241" w:rsidRDefault="00D91241" w:rsidP="00DB183A"/>
          <w:p w:rsidR="0000629B" w:rsidRDefault="0000629B" w:rsidP="00DB183A">
            <w:r>
              <w:t xml:space="preserve">Progress has been made in the following areas this </w:t>
            </w:r>
            <w:r w:rsidR="007D3183">
              <w:t xml:space="preserve">quarter </w:t>
            </w:r>
            <w:r w:rsidR="00966F70">
              <w:t>(</w:t>
            </w:r>
            <w:r w:rsidR="00AB7383">
              <w:t xml:space="preserve">April </w:t>
            </w:r>
            <w:r w:rsidR="00727D0A">
              <w:t>201</w:t>
            </w:r>
            <w:r w:rsidR="00AB7383">
              <w:t>7</w:t>
            </w:r>
            <w:r w:rsidR="004B687B">
              <w:t xml:space="preserve"> to </w:t>
            </w:r>
            <w:r w:rsidR="00AB7383">
              <w:t>June</w:t>
            </w:r>
            <w:r w:rsidR="004B687B">
              <w:t xml:space="preserve"> 2017</w:t>
            </w:r>
            <w:r w:rsidR="007D3183">
              <w:t xml:space="preserve">). Please see Annex A for who to contact in each </w:t>
            </w:r>
            <w:r w:rsidR="00D1220C">
              <w:t>Department for more information and Annex B for the detailed returns.</w:t>
            </w:r>
          </w:p>
          <w:p w:rsidR="0000629B" w:rsidRPr="00C95F5A" w:rsidRDefault="0000629B" w:rsidP="00DB183A">
            <w:pPr>
              <w:rPr>
                <w:b/>
              </w:rPr>
            </w:pPr>
          </w:p>
        </w:tc>
      </w:tr>
      <w:tr w:rsidR="00B04A13" w:rsidRPr="00B974D9" w:rsidTr="00DA2605">
        <w:tc>
          <w:tcPr>
            <w:tcW w:w="1667"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Publishing</w:t>
            </w:r>
          </w:p>
          <w:p w:rsidR="00B04A13" w:rsidRPr="000544F6" w:rsidRDefault="00AF275E" w:rsidP="00FA3939">
            <w:pPr>
              <w:rPr>
                <w:sz w:val="18"/>
                <w:szCs w:val="18"/>
              </w:rPr>
            </w:pPr>
            <w:r w:rsidRPr="000544F6">
              <w:rPr>
                <w:sz w:val="18"/>
                <w:szCs w:val="18"/>
              </w:rPr>
              <w:t>DCMS – new release - ʺFocus onʺ articles</w:t>
            </w:r>
          </w:p>
          <w:p w:rsidR="00AF275E" w:rsidRPr="000544F6" w:rsidRDefault="00AF275E" w:rsidP="00FA3939">
            <w:pPr>
              <w:rPr>
                <w:sz w:val="18"/>
                <w:szCs w:val="18"/>
              </w:rPr>
            </w:pPr>
            <w:r w:rsidRPr="000544F6">
              <w:rPr>
                <w:sz w:val="18"/>
                <w:szCs w:val="18"/>
              </w:rPr>
              <w:t>DfE – publications using Rmarkdown</w:t>
            </w:r>
          </w:p>
          <w:p w:rsidR="005D3ECE" w:rsidRPr="000544F6" w:rsidRDefault="005D3ECE" w:rsidP="00FA3939">
            <w:pPr>
              <w:rPr>
                <w:sz w:val="18"/>
                <w:szCs w:val="18"/>
              </w:rPr>
            </w:pPr>
            <w:r w:rsidRPr="000544F6">
              <w:rPr>
                <w:sz w:val="18"/>
                <w:szCs w:val="18"/>
              </w:rPr>
              <w:t>HMRC – timelier release on “Non-EU trade by declared currency of invoice”</w:t>
            </w:r>
          </w:p>
          <w:p w:rsidR="005A6822" w:rsidRPr="000544F6" w:rsidRDefault="005A6822" w:rsidP="00E80E50">
            <w:pPr>
              <w:rPr>
                <w:sz w:val="18"/>
                <w:szCs w:val="18"/>
              </w:rPr>
            </w:pPr>
            <w:r w:rsidRPr="000544F6">
              <w:rPr>
                <w:sz w:val="18"/>
                <w:szCs w:val="18"/>
              </w:rPr>
              <w:t>NISRA – R Shiny app published for Baby Names</w:t>
            </w:r>
          </w:p>
          <w:p w:rsidR="00E04F9D" w:rsidRPr="000544F6" w:rsidRDefault="00E04F9D" w:rsidP="00E04F9D">
            <w:pPr>
              <w:rPr>
                <w:sz w:val="18"/>
                <w:szCs w:val="18"/>
              </w:rPr>
            </w:pPr>
            <w:r w:rsidRPr="000544F6">
              <w:rPr>
                <w:sz w:val="18"/>
                <w:szCs w:val="18"/>
              </w:rPr>
              <w:t>ONS - new interactive format “GDP and Me”</w:t>
            </w:r>
          </w:p>
        </w:tc>
        <w:tc>
          <w:tcPr>
            <w:tcW w:w="1528"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Content/Commentary</w:t>
            </w:r>
          </w:p>
          <w:p w:rsidR="00B04A13" w:rsidRPr="000544F6" w:rsidRDefault="00200CEC" w:rsidP="00CD63AE">
            <w:pPr>
              <w:rPr>
                <w:sz w:val="18"/>
                <w:szCs w:val="18"/>
              </w:rPr>
            </w:pPr>
            <w:r w:rsidRPr="000544F6">
              <w:rPr>
                <w:sz w:val="18"/>
                <w:szCs w:val="18"/>
              </w:rPr>
              <w:t>DfT – internal reviews/scrums</w:t>
            </w:r>
            <w:r w:rsidR="004C4EFD" w:rsidRPr="000544F6">
              <w:rPr>
                <w:sz w:val="18"/>
                <w:szCs w:val="18"/>
              </w:rPr>
              <w:t xml:space="preserve"> on publications</w:t>
            </w:r>
          </w:p>
          <w:p w:rsidR="00E80E50" w:rsidRPr="000544F6" w:rsidRDefault="007855A6" w:rsidP="00CD63AE">
            <w:pPr>
              <w:rPr>
                <w:sz w:val="18"/>
                <w:szCs w:val="18"/>
              </w:rPr>
            </w:pPr>
            <w:r w:rsidRPr="000544F6">
              <w:rPr>
                <w:sz w:val="18"/>
                <w:szCs w:val="18"/>
              </w:rPr>
              <w:t>GPT – range of scrums across GSS publications</w:t>
            </w:r>
          </w:p>
          <w:p w:rsidR="000A6210" w:rsidRPr="000544F6" w:rsidRDefault="002B3009" w:rsidP="000A6210">
            <w:pPr>
              <w:rPr>
                <w:sz w:val="18"/>
                <w:szCs w:val="18"/>
              </w:rPr>
            </w:pPr>
            <w:r w:rsidRPr="000544F6">
              <w:rPr>
                <w:sz w:val="18"/>
                <w:szCs w:val="18"/>
              </w:rPr>
              <w:t>MoD – Video scribes and Audio Files</w:t>
            </w:r>
            <w:r w:rsidR="000A6210" w:rsidRPr="000544F6">
              <w:rPr>
                <w:sz w:val="18"/>
                <w:szCs w:val="18"/>
              </w:rPr>
              <w:t xml:space="preserve"> HSE - reviewed around 20 OGD releases to determine if good practice could be adopted by HSE.</w:t>
            </w:r>
          </w:p>
          <w:p w:rsidR="000A6210" w:rsidRPr="000544F6" w:rsidRDefault="004C3B64" w:rsidP="000A6210">
            <w:pPr>
              <w:rPr>
                <w:sz w:val="18"/>
                <w:szCs w:val="18"/>
              </w:rPr>
            </w:pPr>
            <w:r w:rsidRPr="000544F6">
              <w:rPr>
                <w:sz w:val="18"/>
                <w:szCs w:val="18"/>
              </w:rPr>
              <w:t>Mo</w:t>
            </w:r>
            <w:r w:rsidR="000501EE" w:rsidRPr="000544F6">
              <w:rPr>
                <w:sz w:val="18"/>
                <w:szCs w:val="18"/>
              </w:rPr>
              <w:t>D</w:t>
            </w:r>
            <w:r w:rsidR="000A6210" w:rsidRPr="000544F6">
              <w:rPr>
                <w:sz w:val="18"/>
                <w:szCs w:val="18"/>
              </w:rPr>
              <w:t xml:space="preserve"> – New bulletin format across all publications</w:t>
            </w:r>
          </w:p>
          <w:p w:rsidR="002B3009" w:rsidRPr="000544F6" w:rsidRDefault="002B3009" w:rsidP="00CD63AE">
            <w:pPr>
              <w:rPr>
                <w:sz w:val="18"/>
                <w:szCs w:val="18"/>
              </w:rPr>
            </w:pPr>
          </w:p>
        </w:tc>
        <w:tc>
          <w:tcPr>
            <w:tcW w:w="1805"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Training and workshops</w:t>
            </w:r>
          </w:p>
          <w:p w:rsidR="001D6EA1" w:rsidRPr="000544F6" w:rsidRDefault="001D6EA1" w:rsidP="001D6EA1">
            <w:pPr>
              <w:rPr>
                <w:sz w:val="18"/>
                <w:szCs w:val="18"/>
              </w:rPr>
            </w:pPr>
            <w:r w:rsidRPr="000544F6">
              <w:rPr>
                <w:sz w:val="18"/>
                <w:szCs w:val="18"/>
              </w:rPr>
              <w:t>BEIS - House of Commons Library workshop</w:t>
            </w:r>
          </w:p>
          <w:p w:rsidR="00EA3219" w:rsidRPr="000544F6" w:rsidRDefault="001D6EA1" w:rsidP="003130F1">
            <w:pPr>
              <w:rPr>
                <w:sz w:val="18"/>
                <w:szCs w:val="18"/>
              </w:rPr>
            </w:pPr>
            <w:r w:rsidRPr="000544F6">
              <w:rPr>
                <w:sz w:val="18"/>
                <w:szCs w:val="18"/>
              </w:rPr>
              <w:t>DCLG - Enquiring Citizen</w:t>
            </w:r>
            <w:r w:rsidR="00EA3219" w:rsidRPr="000544F6">
              <w:rPr>
                <w:sz w:val="18"/>
                <w:szCs w:val="18"/>
              </w:rPr>
              <w:t xml:space="preserve">, Go Figure </w:t>
            </w:r>
          </w:p>
          <w:p w:rsidR="002D10E0" w:rsidRPr="000544F6" w:rsidRDefault="00AF275E" w:rsidP="003130F1">
            <w:pPr>
              <w:rPr>
                <w:sz w:val="18"/>
                <w:szCs w:val="18"/>
              </w:rPr>
            </w:pPr>
            <w:r w:rsidRPr="000544F6">
              <w:rPr>
                <w:sz w:val="18"/>
                <w:szCs w:val="18"/>
              </w:rPr>
              <w:t>DCMS/DfE – Using R for publishing</w:t>
            </w:r>
          </w:p>
          <w:p w:rsidR="00AF275E" w:rsidRPr="000544F6" w:rsidRDefault="00AF275E" w:rsidP="003130F1">
            <w:pPr>
              <w:rPr>
                <w:sz w:val="18"/>
                <w:szCs w:val="18"/>
              </w:rPr>
            </w:pPr>
            <w:r w:rsidRPr="000544F6">
              <w:rPr>
                <w:sz w:val="18"/>
                <w:szCs w:val="18"/>
              </w:rPr>
              <w:t>DCMS – statistics for non-statisticians</w:t>
            </w:r>
          </w:p>
          <w:p w:rsidR="00957BD2" w:rsidRPr="000544F6" w:rsidRDefault="00957BD2" w:rsidP="003130F1">
            <w:pPr>
              <w:rPr>
                <w:sz w:val="18"/>
                <w:szCs w:val="18"/>
              </w:rPr>
            </w:pPr>
            <w:r w:rsidRPr="000544F6">
              <w:rPr>
                <w:sz w:val="18"/>
                <w:szCs w:val="18"/>
              </w:rPr>
              <w:t>GPT – Data visualisation</w:t>
            </w:r>
            <w:r w:rsidR="002C6FD4">
              <w:rPr>
                <w:sz w:val="18"/>
                <w:szCs w:val="18"/>
              </w:rPr>
              <w:t>/s</w:t>
            </w:r>
            <w:r w:rsidRPr="000544F6">
              <w:rPr>
                <w:sz w:val="18"/>
                <w:szCs w:val="18"/>
              </w:rPr>
              <w:t>haring seminars</w:t>
            </w:r>
          </w:p>
          <w:p w:rsidR="000A6210" w:rsidRPr="000544F6" w:rsidRDefault="000A6210" w:rsidP="003130F1">
            <w:pPr>
              <w:rPr>
                <w:sz w:val="18"/>
                <w:szCs w:val="18"/>
              </w:rPr>
            </w:pPr>
            <w:r w:rsidRPr="000544F6">
              <w:rPr>
                <w:sz w:val="18"/>
                <w:szCs w:val="18"/>
              </w:rPr>
              <w:t>NRS - creating infographics and interactive visualisations</w:t>
            </w:r>
          </w:p>
          <w:p w:rsidR="000A6210" w:rsidRPr="000544F6" w:rsidRDefault="000A6210" w:rsidP="003130F1">
            <w:pPr>
              <w:rPr>
                <w:sz w:val="18"/>
                <w:szCs w:val="18"/>
              </w:rPr>
            </w:pPr>
            <w:r w:rsidRPr="000544F6">
              <w:rPr>
                <w:sz w:val="18"/>
                <w:szCs w:val="18"/>
              </w:rPr>
              <w:t>Ofsted - in-house infographics course</w:t>
            </w:r>
          </w:p>
          <w:p w:rsidR="00D369C6" w:rsidRPr="000544F6" w:rsidRDefault="00D369C6" w:rsidP="003130F1">
            <w:pPr>
              <w:rPr>
                <w:sz w:val="18"/>
                <w:szCs w:val="18"/>
              </w:rPr>
            </w:pPr>
            <w:r w:rsidRPr="000544F6">
              <w:rPr>
                <w:sz w:val="18"/>
                <w:szCs w:val="18"/>
              </w:rPr>
              <w:t xml:space="preserve">ORR - </w:t>
            </w:r>
            <w:r w:rsidR="00DA2605" w:rsidRPr="000544F6">
              <w:rPr>
                <w:sz w:val="18"/>
                <w:szCs w:val="18"/>
              </w:rPr>
              <w:t xml:space="preserve">best practice </w:t>
            </w:r>
            <w:r w:rsidR="00DA2605">
              <w:rPr>
                <w:sz w:val="18"/>
                <w:szCs w:val="18"/>
              </w:rPr>
              <w:t xml:space="preserve">for </w:t>
            </w:r>
            <w:r w:rsidR="00DA2605" w:rsidRPr="000544F6">
              <w:rPr>
                <w:sz w:val="18"/>
                <w:szCs w:val="18"/>
              </w:rPr>
              <w:t>non-statistical teams</w:t>
            </w:r>
          </w:p>
          <w:p w:rsidR="002D10E0" w:rsidRPr="000544F6" w:rsidRDefault="00DA2605" w:rsidP="00DA2605">
            <w:pPr>
              <w:rPr>
                <w:sz w:val="18"/>
                <w:szCs w:val="18"/>
              </w:rPr>
            </w:pPr>
            <w:r>
              <w:rPr>
                <w:sz w:val="18"/>
                <w:szCs w:val="18"/>
              </w:rPr>
              <w:t>PHE – commentary workshop</w:t>
            </w:r>
          </w:p>
        </w:tc>
      </w:tr>
      <w:tr w:rsidR="00B04A13" w:rsidRPr="00B974D9" w:rsidTr="00DA2605">
        <w:tc>
          <w:tcPr>
            <w:tcW w:w="1667"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Social Media</w:t>
            </w:r>
          </w:p>
          <w:p w:rsidR="00B04A13" w:rsidRPr="000544F6" w:rsidRDefault="00E14C72" w:rsidP="00E14C72">
            <w:pPr>
              <w:rPr>
                <w:sz w:val="18"/>
                <w:szCs w:val="18"/>
              </w:rPr>
            </w:pPr>
            <w:r w:rsidRPr="000544F6">
              <w:rPr>
                <w:sz w:val="18"/>
                <w:szCs w:val="18"/>
              </w:rPr>
              <w:t>DfT - @DfTstats Twitter reached 1,000 followers</w:t>
            </w:r>
          </w:p>
          <w:p w:rsidR="00957BD2" w:rsidRPr="000544F6" w:rsidRDefault="00957BD2" w:rsidP="00E14C72">
            <w:pPr>
              <w:rPr>
                <w:sz w:val="18"/>
                <w:szCs w:val="18"/>
              </w:rPr>
            </w:pPr>
            <w:r w:rsidRPr="000544F6">
              <w:rPr>
                <w:sz w:val="18"/>
                <w:szCs w:val="18"/>
              </w:rPr>
              <w:t>NHS England - developing templates for charts used in tweets</w:t>
            </w:r>
          </w:p>
          <w:p w:rsidR="002B3009" w:rsidRPr="000544F6" w:rsidRDefault="002B3009" w:rsidP="00E14C72">
            <w:pPr>
              <w:rPr>
                <w:sz w:val="18"/>
                <w:szCs w:val="18"/>
              </w:rPr>
            </w:pPr>
            <w:r w:rsidRPr="000544F6">
              <w:rPr>
                <w:sz w:val="18"/>
                <w:szCs w:val="18"/>
              </w:rPr>
              <w:t>MoD - strengthen relationship and improve stats presence on Twitter.</w:t>
            </w:r>
          </w:p>
          <w:p w:rsidR="009D6B66" w:rsidRPr="000544F6" w:rsidRDefault="009D6B66" w:rsidP="00E14C72">
            <w:pPr>
              <w:rPr>
                <w:sz w:val="18"/>
                <w:szCs w:val="18"/>
              </w:rPr>
            </w:pPr>
            <w:r w:rsidRPr="000544F6">
              <w:rPr>
                <w:sz w:val="18"/>
                <w:szCs w:val="18"/>
              </w:rPr>
              <w:t>NRS – infographics to tweet</w:t>
            </w:r>
          </w:p>
          <w:p w:rsidR="000A6210" w:rsidRPr="000544F6" w:rsidRDefault="000A6210" w:rsidP="00E14C72">
            <w:pPr>
              <w:rPr>
                <w:sz w:val="18"/>
                <w:szCs w:val="18"/>
              </w:rPr>
            </w:pPr>
            <w:r w:rsidRPr="000544F6">
              <w:rPr>
                <w:sz w:val="18"/>
                <w:szCs w:val="18"/>
              </w:rPr>
              <w:t>NRS – started a blog</w:t>
            </w:r>
          </w:p>
          <w:p w:rsidR="0026616E" w:rsidRPr="000544F6" w:rsidRDefault="0026616E" w:rsidP="0026616E">
            <w:pPr>
              <w:rPr>
                <w:sz w:val="18"/>
                <w:szCs w:val="18"/>
              </w:rPr>
            </w:pPr>
            <w:r w:rsidRPr="000544F6">
              <w:rPr>
                <w:sz w:val="18"/>
                <w:szCs w:val="18"/>
              </w:rPr>
              <w:t>PHE - Over 1,000 subscribers to Newsletter</w:t>
            </w:r>
          </w:p>
        </w:tc>
        <w:tc>
          <w:tcPr>
            <w:tcW w:w="1528" w:type="pct"/>
            <w:tcBorders>
              <w:top w:val="single" w:sz="4" w:space="0" w:color="auto"/>
              <w:left w:val="single" w:sz="4" w:space="0" w:color="auto"/>
              <w:bottom w:val="single" w:sz="4" w:space="0" w:color="auto"/>
              <w:right w:val="single" w:sz="4" w:space="0" w:color="auto"/>
            </w:tcBorders>
          </w:tcPr>
          <w:p w:rsidR="00B04A13" w:rsidRPr="000544F6" w:rsidRDefault="00D369C6" w:rsidP="003130F1">
            <w:pPr>
              <w:rPr>
                <w:b/>
                <w:sz w:val="18"/>
                <w:szCs w:val="18"/>
              </w:rPr>
            </w:pPr>
            <w:r w:rsidRPr="000544F6">
              <w:rPr>
                <w:b/>
                <w:sz w:val="18"/>
                <w:szCs w:val="18"/>
              </w:rPr>
              <w:t xml:space="preserve">Dashboards, </w:t>
            </w:r>
            <w:r w:rsidR="00B04A13" w:rsidRPr="000544F6">
              <w:rPr>
                <w:b/>
                <w:sz w:val="18"/>
                <w:szCs w:val="18"/>
              </w:rPr>
              <w:t>Infographics &amp; charts</w:t>
            </w:r>
          </w:p>
          <w:p w:rsidR="00B04A13" w:rsidRPr="000544F6" w:rsidRDefault="002B3009" w:rsidP="003130F1">
            <w:pPr>
              <w:rPr>
                <w:sz w:val="18"/>
                <w:szCs w:val="18"/>
              </w:rPr>
            </w:pPr>
            <w:r w:rsidRPr="000544F6">
              <w:rPr>
                <w:sz w:val="18"/>
                <w:szCs w:val="18"/>
              </w:rPr>
              <w:t xml:space="preserve">MoD </w:t>
            </w:r>
            <w:r w:rsidR="001856AA" w:rsidRPr="000544F6">
              <w:rPr>
                <w:sz w:val="18"/>
                <w:szCs w:val="18"/>
              </w:rPr>
              <w:t>–</w:t>
            </w:r>
            <w:r w:rsidRPr="000544F6">
              <w:rPr>
                <w:sz w:val="18"/>
                <w:szCs w:val="18"/>
              </w:rPr>
              <w:t xml:space="preserve"> </w:t>
            </w:r>
            <w:r w:rsidR="001856AA" w:rsidRPr="000544F6">
              <w:rPr>
                <w:sz w:val="18"/>
                <w:szCs w:val="18"/>
              </w:rPr>
              <w:t>new infographics</w:t>
            </w:r>
          </w:p>
          <w:p w:rsidR="001856AA" w:rsidRPr="000544F6" w:rsidRDefault="001856AA" w:rsidP="003130F1">
            <w:pPr>
              <w:rPr>
                <w:sz w:val="18"/>
                <w:szCs w:val="18"/>
              </w:rPr>
            </w:pPr>
            <w:r w:rsidRPr="000544F6">
              <w:rPr>
                <w:sz w:val="18"/>
                <w:szCs w:val="18"/>
              </w:rPr>
              <w:t>MoJ – Sankey Diagram</w:t>
            </w:r>
          </w:p>
          <w:p w:rsidR="005A6822" w:rsidRPr="000544F6" w:rsidRDefault="005A6822" w:rsidP="003130F1">
            <w:pPr>
              <w:rPr>
                <w:sz w:val="18"/>
                <w:szCs w:val="18"/>
              </w:rPr>
            </w:pPr>
            <w:r w:rsidRPr="000544F6">
              <w:rPr>
                <w:sz w:val="18"/>
                <w:szCs w:val="18"/>
              </w:rPr>
              <w:t>OME - Infographic key findings</w:t>
            </w:r>
          </w:p>
          <w:p w:rsidR="000A6210" w:rsidRPr="000544F6" w:rsidRDefault="000A6210" w:rsidP="003130F1">
            <w:pPr>
              <w:rPr>
                <w:sz w:val="18"/>
                <w:szCs w:val="18"/>
              </w:rPr>
            </w:pPr>
            <w:r w:rsidRPr="000544F6">
              <w:rPr>
                <w:sz w:val="18"/>
                <w:szCs w:val="18"/>
              </w:rPr>
              <w:t xml:space="preserve">NRS – infographics and </w:t>
            </w:r>
            <w:r w:rsidR="00DC2634" w:rsidRPr="000544F6">
              <w:rPr>
                <w:sz w:val="18"/>
                <w:szCs w:val="18"/>
              </w:rPr>
              <w:t>new interactive visualisations</w:t>
            </w:r>
          </w:p>
          <w:p w:rsidR="00E04F9D" w:rsidRPr="000544F6" w:rsidRDefault="00E04F9D" w:rsidP="00E04F9D">
            <w:pPr>
              <w:rPr>
                <w:sz w:val="18"/>
                <w:szCs w:val="18"/>
              </w:rPr>
            </w:pPr>
            <w:r w:rsidRPr="000544F6">
              <w:rPr>
                <w:sz w:val="18"/>
                <w:szCs w:val="18"/>
              </w:rPr>
              <w:t>ONS - Well-being dashboard</w:t>
            </w:r>
          </w:p>
          <w:p w:rsidR="00E04F9D" w:rsidRPr="000544F6" w:rsidRDefault="00E04F9D" w:rsidP="00E04F9D">
            <w:pPr>
              <w:rPr>
                <w:sz w:val="18"/>
                <w:szCs w:val="18"/>
              </w:rPr>
            </w:pPr>
            <w:r w:rsidRPr="000544F6">
              <w:rPr>
                <w:sz w:val="18"/>
                <w:szCs w:val="18"/>
              </w:rPr>
              <w:t>ONS - new version of Chart Builder</w:t>
            </w:r>
          </w:p>
          <w:p w:rsidR="00D369C6" w:rsidRPr="000544F6" w:rsidRDefault="00D369C6" w:rsidP="00E04F9D">
            <w:pPr>
              <w:rPr>
                <w:sz w:val="18"/>
                <w:szCs w:val="18"/>
              </w:rPr>
            </w:pPr>
            <w:r w:rsidRPr="000544F6">
              <w:rPr>
                <w:sz w:val="18"/>
                <w:szCs w:val="18"/>
              </w:rPr>
              <w:t xml:space="preserve">ORR - </w:t>
            </w:r>
            <w:r w:rsidR="0026616E" w:rsidRPr="000544F6">
              <w:rPr>
                <w:sz w:val="18"/>
                <w:szCs w:val="18"/>
              </w:rPr>
              <w:t>Power BI dashboard</w:t>
            </w:r>
          </w:p>
          <w:p w:rsidR="0086315C" w:rsidRPr="000544F6" w:rsidRDefault="0086315C" w:rsidP="00E04F9D">
            <w:pPr>
              <w:rPr>
                <w:sz w:val="18"/>
                <w:szCs w:val="18"/>
              </w:rPr>
            </w:pPr>
            <w:r w:rsidRPr="000544F6">
              <w:rPr>
                <w:sz w:val="18"/>
                <w:szCs w:val="18"/>
              </w:rPr>
              <w:t>WG - PowerBI dashboard</w:t>
            </w:r>
          </w:p>
        </w:tc>
        <w:tc>
          <w:tcPr>
            <w:tcW w:w="1805"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Reviews/Strategies/Groups</w:t>
            </w:r>
          </w:p>
          <w:p w:rsidR="0029708B" w:rsidRPr="000544F6" w:rsidRDefault="001D6EA1" w:rsidP="00CD63AE">
            <w:pPr>
              <w:rPr>
                <w:sz w:val="18"/>
                <w:szCs w:val="18"/>
              </w:rPr>
            </w:pPr>
            <w:r w:rsidRPr="000544F6">
              <w:rPr>
                <w:sz w:val="18"/>
                <w:szCs w:val="18"/>
              </w:rPr>
              <w:t>BEIS</w:t>
            </w:r>
            <w:r w:rsidR="00AF275E" w:rsidRPr="000544F6">
              <w:rPr>
                <w:sz w:val="18"/>
                <w:szCs w:val="18"/>
              </w:rPr>
              <w:t>/DfE</w:t>
            </w:r>
            <w:r w:rsidRPr="000544F6">
              <w:rPr>
                <w:sz w:val="18"/>
                <w:szCs w:val="18"/>
              </w:rPr>
              <w:t xml:space="preserve"> - Coffee and coding sessions</w:t>
            </w:r>
          </w:p>
          <w:p w:rsidR="004C4EFD" w:rsidRPr="000544F6" w:rsidRDefault="00B61F6C" w:rsidP="00CD63AE">
            <w:pPr>
              <w:rPr>
                <w:sz w:val="18"/>
                <w:szCs w:val="18"/>
              </w:rPr>
            </w:pPr>
            <w:r w:rsidRPr="000544F6">
              <w:rPr>
                <w:sz w:val="18"/>
                <w:szCs w:val="18"/>
              </w:rPr>
              <w:t>NHS England - D</w:t>
            </w:r>
            <w:r w:rsidR="004C4EFD" w:rsidRPr="000544F6">
              <w:rPr>
                <w:sz w:val="18"/>
                <w:szCs w:val="18"/>
              </w:rPr>
              <w:t>ata visualisation group</w:t>
            </w:r>
          </w:p>
          <w:p w:rsidR="0026616E" w:rsidRPr="000544F6" w:rsidRDefault="0026616E" w:rsidP="00CD63AE">
            <w:pPr>
              <w:rPr>
                <w:sz w:val="18"/>
                <w:szCs w:val="18"/>
              </w:rPr>
            </w:pPr>
            <w:r w:rsidRPr="000544F6">
              <w:rPr>
                <w:sz w:val="18"/>
                <w:szCs w:val="18"/>
              </w:rPr>
              <w:t>ORR - online user survey to assess statistical outputs (194 responses)</w:t>
            </w:r>
          </w:p>
          <w:p w:rsidR="0026616E" w:rsidRPr="000544F6" w:rsidRDefault="0026616E" w:rsidP="0026616E">
            <w:pPr>
              <w:rPr>
                <w:sz w:val="18"/>
                <w:szCs w:val="18"/>
              </w:rPr>
            </w:pPr>
            <w:r w:rsidRPr="000544F6">
              <w:rPr>
                <w:sz w:val="18"/>
                <w:szCs w:val="18"/>
              </w:rPr>
              <w:t>OSR - public consultation on new Code of Practice</w:t>
            </w:r>
          </w:p>
          <w:p w:rsidR="0079596D" w:rsidRPr="000544F6" w:rsidRDefault="0079596D" w:rsidP="0079596D">
            <w:pPr>
              <w:rPr>
                <w:sz w:val="18"/>
                <w:szCs w:val="18"/>
              </w:rPr>
            </w:pPr>
            <w:r w:rsidRPr="000544F6">
              <w:rPr>
                <w:sz w:val="18"/>
                <w:szCs w:val="18"/>
              </w:rPr>
              <w:t>SG - User Research on ONS user personas</w:t>
            </w:r>
          </w:p>
        </w:tc>
      </w:tr>
      <w:tr w:rsidR="00B04A13" w:rsidRPr="00B16B84" w:rsidTr="00DA2605">
        <w:tc>
          <w:tcPr>
            <w:tcW w:w="1667"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Guidance</w:t>
            </w:r>
          </w:p>
          <w:p w:rsidR="00B04A13" w:rsidRPr="000544F6" w:rsidRDefault="000A6210" w:rsidP="00FA3939">
            <w:pPr>
              <w:rPr>
                <w:sz w:val="18"/>
                <w:szCs w:val="18"/>
              </w:rPr>
            </w:pPr>
            <w:r w:rsidRPr="000544F6">
              <w:rPr>
                <w:sz w:val="18"/>
                <w:szCs w:val="18"/>
              </w:rPr>
              <w:t>Ofsted - refreshing the statistical user engagement statement</w:t>
            </w:r>
          </w:p>
        </w:tc>
        <w:tc>
          <w:tcPr>
            <w:tcW w:w="1528"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 xml:space="preserve">Other </w:t>
            </w:r>
          </w:p>
          <w:p w:rsidR="001D6EA1" w:rsidRPr="000544F6" w:rsidRDefault="00200CEC" w:rsidP="003130F1">
            <w:pPr>
              <w:rPr>
                <w:sz w:val="18"/>
                <w:szCs w:val="18"/>
              </w:rPr>
            </w:pPr>
            <w:r w:rsidRPr="000544F6">
              <w:rPr>
                <w:sz w:val="18"/>
                <w:szCs w:val="18"/>
              </w:rPr>
              <w:t>DfT - GDS’ Open Data Standards</w:t>
            </w:r>
          </w:p>
          <w:p w:rsidR="00B56245" w:rsidRPr="000544F6" w:rsidRDefault="00B56245" w:rsidP="00B56245">
            <w:pPr>
              <w:rPr>
                <w:sz w:val="18"/>
                <w:szCs w:val="18"/>
              </w:rPr>
            </w:pPr>
            <w:r w:rsidRPr="000544F6">
              <w:rPr>
                <w:sz w:val="18"/>
                <w:szCs w:val="18"/>
              </w:rPr>
              <w:t>HO - GDS discussion gov.uk limitations.</w:t>
            </w:r>
          </w:p>
          <w:p w:rsidR="00B56245" w:rsidRPr="000544F6" w:rsidRDefault="00B56245" w:rsidP="00B56245">
            <w:pPr>
              <w:rPr>
                <w:sz w:val="18"/>
                <w:szCs w:val="18"/>
              </w:rPr>
            </w:pPr>
            <w:r w:rsidRPr="000544F6">
              <w:rPr>
                <w:sz w:val="18"/>
                <w:szCs w:val="18"/>
              </w:rPr>
              <w:t>HO – Moving away from html.</w:t>
            </w:r>
          </w:p>
          <w:p w:rsidR="00E04F9D" w:rsidRPr="000544F6" w:rsidRDefault="00E04F9D" w:rsidP="00B56245">
            <w:pPr>
              <w:rPr>
                <w:sz w:val="18"/>
                <w:szCs w:val="18"/>
              </w:rPr>
            </w:pPr>
            <w:r w:rsidRPr="000544F6">
              <w:rPr>
                <w:sz w:val="18"/>
                <w:szCs w:val="18"/>
              </w:rPr>
              <w:t>ONS  - 6 data journalism interns</w:t>
            </w:r>
            <w:r w:rsidR="00D369C6" w:rsidRPr="000544F6">
              <w:rPr>
                <w:sz w:val="18"/>
                <w:szCs w:val="18"/>
              </w:rPr>
              <w:t xml:space="preserve"> recruited</w:t>
            </w:r>
          </w:p>
          <w:p w:rsidR="0079596D" w:rsidRPr="000544F6" w:rsidRDefault="0079596D" w:rsidP="00B56245">
            <w:pPr>
              <w:rPr>
                <w:sz w:val="18"/>
                <w:szCs w:val="18"/>
              </w:rPr>
            </w:pPr>
            <w:r w:rsidRPr="000544F6">
              <w:rPr>
                <w:sz w:val="18"/>
                <w:szCs w:val="18"/>
              </w:rPr>
              <w:t>SG – collaborating on local profiles</w:t>
            </w:r>
          </w:p>
          <w:p w:rsidR="0086315C" w:rsidRPr="000544F6" w:rsidRDefault="0086315C" w:rsidP="009349D1">
            <w:pPr>
              <w:rPr>
                <w:sz w:val="18"/>
                <w:szCs w:val="18"/>
              </w:rPr>
            </w:pPr>
            <w:r w:rsidRPr="000544F6">
              <w:rPr>
                <w:sz w:val="18"/>
                <w:szCs w:val="18"/>
              </w:rPr>
              <w:t>VOA – auto</w:t>
            </w:r>
            <w:r w:rsidR="009349D1" w:rsidRPr="000544F6">
              <w:rPr>
                <w:sz w:val="18"/>
                <w:szCs w:val="18"/>
              </w:rPr>
              <w:t>m</w:t>
            </w:r>
            <w:r w:rsidRPr="000544F6">
              <w:rPr>
                <w:sz w:val="18"/>
                <w:szCs w:val="18"/>
              </w:rPr>
              <w:t>ated approach to tables</w:t>
            </w:r>
          </w:p>
        </w:tc>
        <w:tc>
          <w:tcPr>
            <w:tcW w:w="1805" w:type="pct"/>
            <w:tcBorders>
              <w:top w:val="single" w:sz="4" w:space="0" w:color="auto"/>
              <w:left w:val="single" w:sz="4" w:space="0" w:color="auto"/>
              <w:bottom w:val="single" w:sz="4" w:space="0" w:color="auto"/>
              <w:right w:val="single" w:sz="4" w:space="0" w:color="auto"/>
            </w:tcBorders>
          </w:tcPr>
          <w:p w:rsidR="00B04A13" w:rsidRPr="000544F6" w:rsidRDefault="00B04A13" w:rsidP="003130F1">
            <w:pPr>
              <w:rPr>
                <w:b/>
                <w:sz w:val="18"/>
                <w:szCs w:val="18"/>
              </w:rPr>
            </w:pPr>
            <w:r w:rsidRPr="000544F6">
              <w:rPr>
                <w:b/>
                <w:sz w:val="18"/>
                <w:szCs w:val="18"/>
              </w:rPr>
              <w:t>Software</w:t>
            </w:r>
          </w:p>
          <w:p w:rsidR="00B04A13" w:rsidRPr="000544F6" w:rsidRDefault="001D6EA1" w:rsidP="00FA3939">
            <w:pPr>
              <w:rPr>
                <w:sz w:val="18"/>
                <w:szCs w:val="18"/>
              </w:rPr>
            </w:pPr>
            <w:r w:rsidRPr="000544F6">
              <w:rPr>
                <w:sz w:val="18"/>
                <w:szCs w:val="18"/>
              </w:rPr>
              <w:t>BEIS - Digest of UK Energy Statistics (DUKES</w:t>
            </w:r>
            <w:r w:rsidR="00AF275E" w:rsidRPr="000544F6">
              <w:rPr>
                <w:sz w:val="18"/>
                <w:szCs w:val="18"/>
              </w:rPr>
              <w:t>) API</w:t>
            </w:r>
          </w:p>
          <w:p w:rsidR="002D10E0" w:rsidRPr="000544F6" w:rsidRDefault="002D10E0" w:rsidP="002D10E0">
            <w:pPr>
              <w:rPr>
                <w:sz w:val="18"/>
                <w:szCs w:val="18"/>
              </w:rPr>
            </w:pPr>
            <w:r w:rsidRPr="000544F6">
              <w:rPr>
                <w:sz w:val="18"/>
                <w:szCs w:val="18"/>
              </w:rPr>
              <w:t>DCLG - Discovery project on Statistical Processing and Publication Systems</w:t>
            </w:r>
          </w:p>
          <w:p w:rsidR="00BC55E9" w:rsidRPr="000544F6" w:rsidRDefault="00BC55E9" w:rsidP="002D10E0">
            <w:pPr>
              <w:rPr>
                <w:sz w:val="18"/>
                <w:szCs w:val="18"/>
              </w:rPr>
            </w:pPr>
            <w:r w:rsidRPr="000544F6">
              <w:rPr>
                <w:sz w:val="18"/>
                <w:szCs w:val="18"/>
              </w:rPr>
              <w:t>DfT – interactive website testing</w:t>
            </w:r>
          </w:p>
          <w:p w:rsidR="001856AA" w:rsidRPr="000544F6" w:rsidRDefault="001856AA" w:rsidP="002D10E0">
            <w:pPr>
              <w:rPr>
                <w:sz w:val="18"/>
                <w:szCs w:val="18"/>
              </w:rPr>
            </w:pPr>
            <w:r w:rsidRPr="000544F6">
              <w:rPr>
                <w:sz w:val="18"/>
                <w:szCs w:val="18"/>
              </w:rPr>
              <w:t>MoJ – new visualisation tools</w:t>
            </w:r>
            <w:r w:rsidR="00DA2605">
              <w:rPr>
                <w:sz w:val="18"/>
                <w:szCs w:val="18"/>
              </w:rPr>
              <w:t>/publishing platforms</w:t>
            </w:r>
          </w:p>
          <w:p w:rsidR="005A6822" w:rsidRPr="000544F6" w:rsidRDefault="005A6822" w:rsidP="002D10E0">
            <w:pPr>
              <w:rPr>
                <w:sz w:val="18"/>
                <w:szCs w:val="18"/>
              </w:rPr>
            </w:pPr>
            <w:r w:rsidRPr="000544F6">
              <w:rPr>
                <w:sz w:val="18"/>
                <w:szCs w:val="18"/>
              </w:rPr>
              <w:t>NISRA – new website launched</w:t>
            </w:r>
          </w:p>
          <w:p w:rsidR="0079596D" w:rsidRPr="000544F6" w:rsidRDefault="0079596D" w:rsidP="002C6FD4">
            <w:pPr>
              <w:rPr>
                <w:sz w:val="18"/>
                <w:szCs w:val="18"/>
              </w:rPr>
            </w:pPr>
            <w:r w:rsidRPr="000544F6">
              <w:rPr>
                <w:sz w:val="18"/>
                <w:szCs w:val="18"/>
              </w:rPr>
              <w:t xml:space="preserve">SG – Shiny </w:t>
            </w:r>
            <w:r w:rsidR="002C6FD4">
              <w:rPr>
                <w:sz w:val="18"/>
                <w:szCs w:val="18"/>
              </w:rPr>
              <w:t xml:space="preserve">- </w:t>
            </w:r>
            <w:r w:rsidRPr="000544F6">
              <w:rPr>
                <w:sz w:val="18"/>
                <w:szCs w:val="18"/>
              </w:rPr>
              <w:t>proof of concept</w:t>
            </w:r>
          </w:p>
        </w:tc>
      </w:tr>
    </w:tbl>
    <w:p w:rsidR="005C3FC9" w:rsidRPr="005C3FC9" w:rsidRDefault="005C3FC9" w:rsidP="005C3FC9">
      <w:pPr>
        <w:rPr>
          <w:rFonts w:ascii="Arial" w:hAnsi="Arial" w:cs="Arial"/>
          <w:b/>
        </w:rPr>
      </w:pPr>
      <w:r w:rsidRPr="005C3FC9">
        <w:rPr>
          <w:rFonts w:ascii="Arial" w:hAnsi="Arial" w:cs="Arial"/>
          <w:b/>
        </w:rPr>
        <w:t>CURRENTLY TRENDING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02"/>
        <w:gridCol w:w="5218"/>
      </w:tblGrid>
      <w:tr w:rsidR="005C3FC9" w:rsidTr="00CF7E2A">
        <w:tc>
          <w:tcPr>
            <w:tcW w:w="2496" w:type="pct"/>
            <w:tcBorders>
              <w:top w:val="single" w:sz="4" w:space="0" w:color="auto"/>
              <w:left w:val="single" w:sz="4" w:space="0" w:color="auto"/>
              <w:bottom w:val="single" w:sz="4" w:space="0" w:color="auto"/>
              <w:right w:val="single" w:sz="4" w:space="0" w:color="auto"/>
            </w:tcBorders>
          </w:tcPr>
          <w:p w:rsidR="00675DD2" w:rsidRPr="00B7260D" w:rsidRDefault="00B04BE2" w:rsidP="00675DD2">
            <w:pPr>
              <w:rPr>
                <w:b/>
                <w:sz w:val="18"/>
                <w:szCs w:val="18"/>
              </w:rPr>
            </w:pPr>
            <w:r w:rsidRPr="00B7260D">
              <w:rPr>
                <w:b/>
                <w:sz w:val="18"/>
                <w:szCs w:val="18"/>
              </w:rPr>
              <w:t>New release templates/formats</w:t>
            </w:r>
            <w:r w:rsidR="00706161" w:rsidRPr="00B7260D">
              <w:rPr>
                <w:sz w:val="18"/>
                <w:szCs w:val="18"/>
              </w:rPr>
              <w:t xml:space="preserve"> (</w:t>
            </w:r>
            <w:r w:rsidR="00BE2E10">
              <w:rPr>
                <w:sz w:val="18"/>
                <w:szCs w:val="18"/>
              </w:rPr>
              <w:t>D</w:t>
            </w:r>
            <w:r w:rsidR="0035075E">
              <w:rPr>
                <w:sz w:val="18"/>
                <w:szCs w:val="18"/>
              </w:rPr>
              <w:t>CMS, DfE, NISRA, ONS, MO</w:t>
            </w:r>
            <w:r w:rsidR="00BE2E10">
              <w:rPr>
                <w:sz w:val="18"/>
                <w:szCs w:val="18"/>
              </w:rPr>
              <w:t>D, HSE</w:t>
            </w:r>
            <w:r w:rsidR="00675DD2" w:rsidRPr="00B7260D">
              <w:rPr>
                <w:sz w:val="18"/>
                <w:szCs w:val="18"/>
              </w:rPr>
              <w:t>)</w:t>
            </w:r>
          </w:p>
          <w:p w:rsidR="00756070" w:rsidRPr="00756070" w:rsidRDefault="00756070" w:rsidP="00756070">
            <w:pPr>
              <w:pStyle w:val="ListParagraph"/>
              <w:numPr>
                <w:ilvl w:val="0"/>
                <w:numId w:val="1"/>
              </w:numPr>
              <w:rPr>
                <w:sz w:val="18"/>
                <w:szCs w:val="18"/>
              </w:rPr>
            </w:pPr>
            <w:r w:rsidRPr="00756070">
              <w:rPr>
                <w:sz w:val="18"/>
                <w:szCs w:val="18"/>
              </w:rPr>
              <w:t>DfE – publications using Rmarkdown</w:t>
            </w:r>
          </w:p>
          <w:p w:rsidR="009D3DC1" w:rsidRPr="00B7260D" w:rsidRDefault="00756070" w:rsidP="00756070">
            <w:pPr>
              <w:pStyle w:val="ListParagraph"/>
              <w:numPr>
                <w:ilvl w:val="0"/>
                <w:numId w:val="1"/>
              </w:numPr>
              <w:rPr>
                <w:sz w:val="18"/>
                <w:szCs w:val="18"/>
              </w:rPr>
            </w:pPr>
            <w:r w:rsidRPr="00756070">
              <w:rPr>
                <w:sz w:val="18"/>
                <w:szCs w:val="18"/>
              </w:rPr>
              <w:t>MoD – New bulletin format across all publications</w:t>
            </w:r>
          </w:p>
        </w:tc>
        <w:tc>
          <w:tcPr>
            <w:tcW w:w="2504" w:type="pct"/>
            <w:tcBorders>
              <w:top w:val="single" w:sz="4" w:space="0" w:color="auto"/>
              <w:left w:val="single" w:sz="4" w:space="0" w:color="auto"/>
              <w:bottom w:val="single" w:sz="4" w:space="0" w:color="auto"/>
              <w:right w:val="single" w:sz="4" w:space="0" w:color="auto"/>
            </w:tcBorders>
          </w:tcPr>
          <w:p w:rsidR="005C3FC9" w:rsidRPr="00B7260D" w:rsidRDefault="0006313E" w:rsidP="005C3FC9">
            <w:pPr>
              <w:rPr>
                <w:sz w:val="18"/>
                <w:szCs w:val="18"/>
              </w:rPr>
            </w:pPr>
            <w:r w:rsidRPr="00B7260D">
              <w:rPr>
                <w:b/>
                <w:sz w:val="18"/>
                <w:szCs w:val="18"/>
              </w:rPr>
              <w:t>Data Viz</w:t>
            </w:r>
            <w:r w:rsidR="00D710B5" w:rsidRPr="00B7260D">
              <w:rPr>
                <w:b/>
                <w:sz w:val="18"/>
                <w:szCs w:val="18"/>
              </w:rPr>
              <w:t>/Data Science</w:t>
            </w:r>
            <w:r w:rsidRPr="00B7260D">
              <w:rPr>
                <w:b/>
                <w:sz w:val="18"/>
                <w:szCs w:val="18"/>
              </w:rPr>
              <w:t xml:space="preserve"> tools</w:t>
            </w:r>
            <w:r w:rsidR="005C3FC9" w:rsidRPr="00B7260D">
              <w:rPr>
                <w:sz w:val="18"/>
                <w:szCs w:val="18"/>
              </w:rPr>
              <w:t xml:space="preserve"> (</w:t>
            </w:r>
            <w:r w:rsidR="0035075E">
              <w:rPr>
                <w:sz w:val="18"/>
                <w:szCs w:val="18"/>
              </w:rPr>
              <w:t>DfE, ONS, ORR, WG, NRS, MOJ, DFT, NISRA, SG</w:t>
            </w:r>
            <w:r w:rsidR="005C3FC9" w:rsidRPr="00B7260D">
              <w:rPr>
                <w:sz w:val="18"/>
                <w:szCs w:val="18"/>
              </w:rPr>
              <w:t>)</w:t>
            </w:r>
          </w:p>
          <w:p w:rsidR="00706161" w:rsidRPr="00B7260D" w:rsidRDefault="00AD4E95" w:rsidP="000A39F6">
            <w:pPr>
              <w:pStyle w:val="ListParagraph"/>
              <w:numPr>
                <w:ilvl w:val="0"/>
                <w:numId w:val="2"/>
              </w:numPr>
              <w:ind w:right="-108"/>
              <w:rPr>
                <w:sz w:val="18"/>
                <w:szCs w:val="18"/>
              </w:rPr>
            </w:pPr>
            <w:r w:rsidRPr="00B7260D">
              <w:rPr>
                <w:sz w:val="18"/>
                <w:szCs w:val="18"/>
              </w:rPr>
              <w:t>ONS – Well-being interactive dashboard</w:t>
            </w:r>
          </w:p>
          <w:p w:rsidR="00336F08" w:rsidRDefault="00336F08" w:rsidP="000A39F6">
            <w:pPr>
              <w:pStyle w:val="ListParagraph"/>
              <w:numPr>
                <w:ilvl w:val="0"/>
                <w:numId w:val="2"/>
              </w:numPr>
              <w:ind w:right="-108"/>
              <w:rPr>
                <w:sz w:val="18"/>
                <w:szCs w:val="18"/>
              </w:rPr>
            </w:pPr>
            <w:r w:rsidRPr="00B7260D">
              <w:rPr>
                <w:sz w:val="18"/>
                <w:szCs w:val="18"/>
              </w:rPr>
              <w:t>Various departments – Power BI</w:t>
            </w:r>
          </w:p>
          <w:p w:rsidR="0035075E" w:rsidRPr="00B7260D" w:rsidRDefault="0035075E" w:rsidP="000A39F6">
            <w:pPr>
              <w:pStyle w:val="ListParagraph"/>
              <w:numPr>
                <w:ilvl w:val="0"/>
                <w:numId w:val="2"/>
              </w:numPr>
              <w:ind w:right="-108"/>
              <w:rPr>
                <w:sz w:val="18"/>
                <w:szCs w:val="18"/>
              </w:rPr>
            </w:pPr>
            <w:r>
              <w:rPr>
                <w:sz w:val="18"/>
                <w:szCs w:val="18"/>
              </w:rPr>
              <w:t>Various departments – R shiny apps</w:t>
            </w:r>
          </w:p>
        </w:tc>
      </w:tr>
      <w:tr w:rsidR="005C3FC9" w:rsidTr="00CF7E2A">
        <w:tc>
          <w:tcPr>
            <w:tcW w:w="2496" w:type="pct"/>
            <w:tcBorders>
              <w:top w:val="single" w:sz="4" w:space="0" w:color="auto"/>
              <w:left w:val="single" w:sz="4" w:space="0" w:color="auto"/>
              <w:bottom w:val="single" w:sz="4" w:space="0" w:color="auto"/>
              <w:right w:val="single" w:sz="4" w:space="0" w:color="auto"/>
            </w:tcBorders>
          </w:tcPr>
          <w:p w:rsidR="005C3FC9" w:rsidRPr="00B7260D" w:rsidRDefault="0006313E" w:rsidP="00706161">
            <w:pPr>
              <w:rPr>
                <w:sz w:val="18"/>
                <w:szCs w:val="18"/>
              </w:rPr>
            </w:pPr>
            <w:r w:rsidRPr="00B7260D">
              <w:rPr>
                <w:b/>
                <w:sz w:val="18"/>
                <w:szCs w:val="18"/>
              </w:rPr>
              <w:t>Publishing platforms/formats</w:t>
            </w:r>
            <w:r w:rsidR="00706161" w:rsidRPr="00B7260D">
              <w:rPr>
                <w:sz w:val="18"/>
                <w:szCs w:val="18"/>
              </w:rPr>
              <w:t xml:space="preserve"> (</w:t>
            </w:r>
            <w:r w:rsidR="0035075E">
              <w:rPr>
                <w:sz w:val="18"/>
                <w:szCs w:val="18"/>
              </w:rPr>
              <w:t>HO, SG, VOA, BEIS, DCLG, MO</w:t>
            </w:r>
            <w:r w:rsidR="00BE2E10">
              <w:rPr>
                <w:sz w:val="18"/>
                <w:szCs w:val="18"/>
              </w:rPr>
              <w:t xml:space="preserve">J, NISRA, </w:t>
            </w:r>
            <w:r w:rsidR="0035075E">
              <w:rPr>
                <w:sz w:val="18"/>
                <w:szCs w:val="18"/>
              </w:rPr>
              <w:t>SG</w:t>
            </w:r>
            <w:r w:rsidR="00706161" w:rsidRPr="00B7260D">
              <w:rPr>
                <w:sz w:val="18"/>
                <w:szCs w:val="18"/>
              </w:rPr>
              <w:t>)</w:t>
            </w:r>
          </w:p>
          <w:p w:rsidR="005007CA" w:rsidRDefault="00733B99" w:rsidP="005007CA">
            <w:pPr>
              <w:pStyle w:val="ListParagraph"/>
              <w:numPr>
                <w:ilvl w:val="0"/>
                <w:numId w:val="6"/>
              </w:numPr>
              <w:rPr>
                <w:sz w:val="18"/>
                <w:szCs w:val="18"/>
              </w:rPr>
            </w:pPr>
            <w:r w:rsidRPr="00B7260D">
              <w:rPr>
                <w:sz w:val="18"/>
                <w:szCs w:val="18"/>
              </w:rPr>
              <w:t>NISRA –</w:t>
            </w:r>
            <w:r w:rsidR="00BE2E10">
              <w:rPr>
                <w:sz w:val="18"/>
                <w:szCs w:val="18"/>
              </w:rPr>
              <w:t xml:space="preserve"> new website</w:t>
            </w:r>
          </w:p>
          <w:p w:rsidR="00BE2E10" w:rsidRPr="00BE2E10" w:rsidRDefault="00BE2E10" w:rsidP="00BE2E10">
            <w:pPr>
              <w:pStyle w:val="ListParagraph"/>
              <w:numPr>
                <w:ilvl w:val="0"/>
                <w:numId w:val="6"/>
              </w:numPr>
              <w:rPr>
                <w:sz w:val="18"/>
                <w:szCs w:val="18"/>
              </w:rPr>
            </w:pPr>
            <w:r w:rsidRPr="00BE2E10">
              <w:rPr>
                <w:sz w:val="18"/>
                <w:szCs w:val="18"/>
              </w:rPr>
              <w:t>DCLG - Discovery project on Statistical Processing and Publication Systems</w:t>
            </w:r>
          </w:p>
        </w:tc>
        <w:tc>
          <w:tcPr>
            <w:tcW w:w="2504" w:type="pct"/>
            <w:tcBorders>
              <w:top w:val="single" w:sz="4" w:space="0" w:color="auto"/>
              <w:left w:val="single" w:sz="4" w:space="0" w:color="auto"/>
              <w:bottom w:val="single" w:sz="4" w:space="0" w:color="auto"/>
              <w:right w:val="single" w:sz="4" w:space="0" w:color="auto"/>
            </w:tcBorders>
          </w:tcPr>
          <w:p w:rsidR="008A48FC" w:rsidRPr="00B7260D" w:rsidRDefault="0006313E" w:rsidP="00021E02">
            <w:pPr>
              <w:rPr>
                <w:b/>
                <w:sz w:val="18"/>
                <w:szCs w:val="18"/>
              </w:rPr>
            </w:pPr>
            <w:r w:rsidRPr="00B7260D">
              <w:rPr>
                <w:b/>
                <w:sz w:val="18"/>
                <w:szCs w:val="18"/>
              </w:rPr>
              <w:t xml:space="preserve">Training and workshops </w:t>
            </w:r>
            <w:r w:rsidR="005C3FC9" w:rsidRPr="00B7260D">
              <w:rPr>
                <w:sz w:val="18"/>
                <w:szCs w:val="18"/>
              </w:rPr>
              <w:t>(</w:t>
            </w:r>
            <w:r w:rsidR="00B7260D">
              <w:rPr>
                <w:sz w:val="18"/>
                <w:szCs w:val="18"/>
              </w:rPr>
              <w:t>BEIS, DCLG, DCMS, DfE, GP</w:t>
            </w:r>
            <w:r w:rsidR="00587B61" w:rsidRPr="00B7260D">
              <w:rPr>
                <w:sz w:val="18"/>
                <w:szCs w:val="18"/>
              </w:rPr>
              <w:t xml:space="preserve">T, </w:t>
            </w:r>
            <w:r w:rsidR="00733B99" w:rsidRPr="00B7260D">
              <w:rPr>
                <w:sz w:val="18"/>
                <w:szCs w:val="18"/>
              </w:rPr>
              <w:t>O</w:t>
            </w:r>
            <w:r w:rsidR="00B7260D">
              <w:rPr>
                <w:sz w:val="18"/>
                <w:szCs w:val="18"/>
              </w:rPr>
              <w:t>STED</w:t>
            </w:r>
            <w:r w:rsidR="00733B99" w:rsidRPr="00B7260D">
              <w:rPr>
                <w:sz w:val="18"/>
                <w:szCs w:val="18"/>
              </w:rPr>
              <w:t xml:space="preserve">, </w:t>
            </w:r>
            <w:r w:rsidR="00B7260D">
              <w:rPr>
                <w:sz w:val="18"/>
                <w:szCs w:val="18"/>
              </w:rPr>
              <w:t>ORR, PHE</w:t>
            </w:r>
            <w:r w:rsidR="005C3FC9" w:rsidRPr="00B7260D">
              <w:rPr>
                <w:sz w:val="18"/>
                <w:szCs w:val="18"/>
              </w:rPr>
              <w:t>)</w:t>
            </w:r>
          </w:p>
          <w:p w:rsidR="00B7260D" w:rsidRPr="00B7260D" w:rsidRDefault="00B7260D" w:rsidP="00B7260D">
            <w:pPr>
              <w:pStyle w:val="ListParagraph"/>
              <w:numPr>
                <w:ilvl w:val="0"/>
                <w:numId w:val="30"/>
              </w:numPr>
              <w:rPr>
                <w:sz w:val="18"/>
                <w:szCs w:val="18"/>
              </w:rPr>
            </w:pPr>
            <w:r w:rsidRPr="00B7260D">
              <w:rPr>
                <w:sz w:val="18"/>
                <w:szCs w:val="18"/>
              </w:rPr>
              <w:t>BEIS - House of Commons Library workshop</w:t>
            </w:r>
          </w:p>
          <w:p w:rsidR="009F7C1A" w:rsidRPr="00B7260D" w:rsidRDefault="00B7260D" w:rsidP="00B7260D">
            <w:pPr>
              <w:pStyle w:val="ListParagraph"/>
              <w:numPr>
                <w:ilvl w:val="0"/>
                <w:numId w:val="30"/>
              </w:numPr>
              <w:rPr>
                <w:sz w:val="18"/>
                <w:szCs w:val="18"/>
              </w:rPr>
            </w:pPr>
            <w:r w:rsidRPr="00B7260D">
              <w:rPr>
                <w:sz w:val="18"/>
                <w:szCs w:val="18"/>
              </w:rPr>
              <w:t>DCMS/DfE – Using R for publishing</w:t>
            </w:r>
          </w:p>
        </w:tc>
      </w:tr>
    </w:tbl>
    <w:p w:rsidR="00FE1A80" w:rsidRDefault="00FE1A80" w:rsidP="002C6FD4">
      <w:pPr>
        <w:rPr>
          <w:rFonts w:ascii="Arial" w:hAnsi="Arial" w:cs="Arial"/>
          <w:b/>
        </w:rPr>
      </w:pPr>
    </w:p>
    <w:p w:rsidR="002C6FD4" w:rsidRPr="002C6FD4" w:rsidRDefault="00FE1A80" w:rsidP="002C6FD4">
      <w:pPr>
        <w:rPr>
          <w:rFonts w:ascii="Arial" w:hAnsi="Arial" w:cs="Arial"/>
          <w:b/>
        </w:rPr>
      </w:pPr>
      <w:r>
        <w:rPr>
          <w:noProof/>
        </w:rPr>
        <w:drawing>
          <wp:anchor distT="0" distB="0" distL="114300" distR="114300" simplePos="0" relativeHeight="251662336" behindDoc="0" locked="0" layoutInCell="1" allowOverlap="1">
            <wp:simplePos x="0" y="0"/>
            <wp:positionH relativeFrom="column">
              <wp:posOffset>3574415</wp:posOffset>
            </wp:positionH>
            <wp:positionV relativeFrom="paragraph">
              <wp:posOffset>137160</wp:posOffset>
            </wp:positionV>
            <wp:extent cx="2692400" cy="1504950"/>
            <wp:effectExtent l="76200" t="133350" r="69850" b="133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318727">
                      <a:off x="0" y="0"/>
                      <a:ext cx="2692400" cy="1504950"/>
                    </a:xfrm>
                    <a:prstGeom prst="rect">
                      <a:avLst/>
                    </a:prstGeom>
                  </pic:spPr>
                </pic:pic>
              </a:graphicData>
            </a:graphic>
          </wp:anchor>
        </w:drawing>
      </w:r>
      <w:r w:rsidR="006C604A" w:rsidRPr="006C604A">
        <w:rPr>
          <w:rFonts w:ascii="Arial" w:hAnsi="Arial" w:cs="Arial"/>
          <w:noProof/>
        </w:rPr>
        <w:pict>
          <v:shape id="Freeform 3" o:spid="_x0000_s1027" style="position:absolute;margin-left:161.95pt;margin-top:.3pt;width:24.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2000,5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" path="m1,206261r233763,2l306000,r72236,206263l611999,206261,422880,333737r72238,206262l306000,412520,116882,539999,189120,333737,1,206261xe" fillcolor="#fc6" strokecolor="#f90" strokeweight="2pt">
            <v:path arrowok="t" o:connecttype="custom" o:connectlocs="1,103083;118849,103084;155575,0;192301,103084;311149,103083;214999,166791;251725,269875;155575,206165;59425,269875;96151,166791;1,103083" o:connectangles="0,0,0,0,0,0,0,0,0,0,0"/>
            <w10:wrap type="square"/>
          </v:shape>
        </w:pict>
      </w:r>
      <w:r w:rsidR="002C6FD4" w:rsidRPr="002C6FD4">
        <w:rPr>
          <w:rFonts w:ascii="Arial" w:hAnsi="Arial" w:cs="Arial"/>
          <w:b/>
        </w:rPr>
        <w:t>CHAMPION OF CHAMPIONS</w:t>
      </w:r>
    </w:p>
    <w:p w:rsidR="00344923" w:rsidRDefault="002C6FD4" w:rsidP="00344923">
      <w:pPr>
        <w:spacing w:after="0"/>
        <w:rPr>
          <w:rFonts w:ascii="Arial" w:hAnsi="Arial" w:cs="Arial"/>
        </w:rPr>
      </w:pPr>
      <w:r>
        <w:rPr>
          <w:rFonts w:ascii="Arial" w:hAnsi="Arial" w:cs="Arial"/>
        </w:rPr>
        <w:t>Is awarded to NISRA for the launch of their new</w:t>
      </w:r>
      <w:r w:rsidRPr="002C6FD4">
        <w:rPr>
          <w:rFonts w:ascii="Arial" w:hAnsi="Arial" w:cs="Arial"/>
        </w:rPr>
        <w:t xml:space="preserve"> website</w:t>
      </w:r>
      <w:r>
        <w:rPr>
          <w:rFonts w:ascii="Arial" w:hAnsi="Arial" w:cs="Arial"/>
        </w:rPr>
        <w:t xml:space="preserve"> which is a</w:t>
      </w:r>
      <w:r w:rsidRPr="002C6FD4">
        <w:rPr>
          <w:rFonts w:ascii="Arial" w:hAnsi="Arial" w:cs="Arial"/>
        </w:rPr>
        <w:t xml:space="preserve"> Drupal based websit</w:t>
      </w:r>
      <w:bookmarkStart w:id="0" w:name="_GoBack"/>
      <w:bookmarkEnd w:id="0"/>
      <w:r w:rsidRPr="002C6FD4">
        <w:rPr>
          <w:rFonts w:ascii="Arial" w:hAnsi="Arial" w:cs="Arial"/>
        </w:rPr>
        <w:t>e with better search function and meets accessibility requirements.</w:t>
      </w:r>
      <w:r w:rsidR="00FE1A80">
        <w:rPr>
          <w:rFonts w:ascii="Arial" w:hAnsi="Arial" w:cs="Arial"/>
        </w:rPr>
        <w:t xml:space="preserve"> </w:t>
      </w:r>
      <w:r>
        <w:rPr>
          <w:rFonts w:ascii="Arial" w:hAnsi="Arial" w:cs="Arial"/>
        </w:rPr>
        <w:t>NISRA are also</w:t>
      </w:r>
      <w:r w:rsidRPr="002C6FD4">
        <w:rPr>
          <w:rFonts w:ascii="Arial" w:hAnsi="Arial" w:cs="Arial"/>
        </w:rPr>
        <w:t xml:space="preserve"> </w:t>
      </w:r>
      <w:r>
        <w:rPr>
          <w:rFonts w:ascii="Arial" w:hAnsi="Arial" w:cs="Arial"/>
        </w:rPr>
        <w:t>c</w:t>
      </w:r>
      <w:r w:rsidRPr="002C6FD4">
        <w:rPr>
          <w:rFonts w:ascii="Arial" w:hAnsi="Arial" w:cs="Arial"/>
        </w:rPr>
        <w:t xml:space="preserve">ontinuing work with internal IT Service to develop app for dissemination of Northern Ireland Multiple </w:t>
      </w:r>
      <w:r>
        <w:rPr>
          <w:rFonts w:ascii="Arial" w:hAnsi="Arial" w:cs="Arial"/>
        </w:rPr>
        <w:t xml:space="preserve">Deprivation Measure and they have published an </w:t>
      </w:r>
      <w:r w:rsidRPr="002C6FD4">
        <w:rPr>
          <w:rFonts w:ascii="Arial" w:hAnsi="Arial" w:cs="Arial"/>
        </w:rPr>
        <w:t>R Shi</w:t>
      </w:r>
      <w:r>
        <w:rPr>
          <w:rFonts w:ascii="Arial" w:hAnsi="Arial" w:cs="Arial"/>
        </w:rPr>
        <w:t>ny app for Baby Names.</w:t>
      </w:r>
    </w:p>
    <w:p w:rsidR="002C6FD4" w:rsidRPr="00344923" w:rsidRDefault="002C6FD4" w:rsidP="002C6FD4">
      <w:pPr>
        <w:rPr>
          <w:rFonts w:ascii="Arial" w:hAnsi="Arial" w:cs="Arial"/>
        </w:rPr>
      </w:pPr>
      <w:r>
        <w:rPr>
          <w:rFonts w:ascii="Arial" w:hAnsi="Arial" w:cs="Arial"/>
          <w:b/>
        </w:rPr>
        <w:br w:type="page"/>
      </w:r>
    </w:p>
    <w:p w:rsidR="0000629B" w:rsidRPr="00B974D9" w:rsidRDefault="0000629B" w:rsidP="0000629B">
      <w:r w:rsidRPr="00A757CE">
        <w:rPr>
          <w:rFonts w:ascii="Arial" w:hAnsi="Arial" w:cs="Arial"/>
          <w:b/>
        </w:rPr>
        <w:lastRenderedPageBreak/>
        <w:t>ANNEX A – List of Presentation Champions and PDC Rep</w:t>
      </w:r>
      <w:r w:rsidR="00FD523F">
        <w:rPr>
          <w:rFonts w:ascii="Arial" w:hAnsi="Arial" w:cs="Arial"/>
          <w:b/>
        </w:rPr>
        <w:t>resentatives</w:t>
      </w:r>
    </w:p>
    <w:p w:rsidR="00BE4AB1" w:rsidRDefault="00DB183A" w:rsidP="00DB183A">
      <w:pPr>
        <w:rPr>
          <w:rFonts w:ascii="Arial" w:hAnsi="Arial" w:cs="Arial"/>
        </w:rPr>
      </w:pPr>
      <w:r>
        <w:rPr>
          <w:rFonts w:ascii="Arial" w:hAnsi="Arial" w:cs="Arial"/>
        </w:rPr>
        <w:t>Below is a list of each Department’s Presentation Champions and PDC Rep</w:t>
      </w:r>
      <w:r w:rsidR="00FD523F">
        <w:rPr>
          <w:rFonts w:ascii="Arial" w:hAnsi="Arial" w:cs="Arial"/>
        </w:rPr>
        <w:t>resentatives</w:t>
      </w:r>
      <w:r>
        <w:rPr>
          <w:rFonts w:ascii="Arial" w:hAnsi="Arial" w:cs="Arial"/>
        </w:rPr>
        <w:t xml:space="preserve">. </w:t>
      </w:r>
      <w:r w:rsidR="00B17B53">
        <w:rPr>
          <w:rFonts w:ascii="Arial" w:hAnsi="Arial" w:cs="Arial"/>
        </w:rPr>
        <w:t xml:space="preserve">If you would like to find out more about the work being carried out that is highlighted on the dashboard, please contact the colleagues listed below. </w:t>
      </w:r>
      <w:r w:rsidR="00BE0750">
        <w:rPr>
          <w:rFonts w:ascii="Arial" w:hAnsi="Arial" w:cs="Arial"/>
        </w:rPr>
        <w:t xml:space="preserve"> </w:t>
      </w:r>
      <w:r w:rsidR="00B17B53">
        <w:rPr>
          <w:rFonts w:ascii="Arial" w:hAnsi="Arial" w:cs="Arial"/>
        </w:rPr>
        <w:t>If there are a</w:t>
      </w:r>
      <w:r>
        <w:rPr>
          <w:rFonts w:ascii="Arial" w:hAnsi="Arial" w:cs="Arial"/>
        </w:rPr>
        <w:t>ny changes</w:t>
      </w:r>
      <w:r w:rsidR="00B17B53">
        <w:rPr>
          <w:rFonts w:ascii="Arial" w:hAnsi="Arial" w:cs="Arial"/>
        </w:rPr>
        <w:t xml:space="preserve"> required to the list</w:t>
      </w:r>
      <w:r>
        <w:rPr>
          <w:rFonts w:ascii="Arial" w:hAnsi="Arial" w:cs="Arial"/>
        </w:rPr>
        <w:t>, please let the Good Practice Team know</w:t>
      </w:r>
      <w:r w:rsidR="000235E7">
        <w:rPr>
          <w:rFonts w:ascii="Arial" w:hAnsi="Arial" w:cs="Arial"/>
        </w:rPr>
        <w:t xml:space="preserve"> and keep the information in your </w:t>
      </w:r>
      <w:r w:rsidR="00FD523F">
        <w:rPr>
          <w:rFonts w:ascii="Arial" w:hAnsi="Arial" w:cs="Arial"/>
        </w:rPr>
        <w:t>“</w:t>
      </w:r>
      <w:r w:rsidR="000235E7">
        <w:rPr>
          <w:rFonts w:ascii="Arial" w:hAnsi="Arial" w:cs="Arial"/>
        </w:rPr>
        <w:t>What’s New</w:t>
      </w:r>
      <w:r w:rsidR="00FD523F">
        <w:rPr>
          <w:rFonts w:ascii="Arial" w:hAnsi="Arial" w:cs="Arial"/>
        </w:rPr>
        <w:t>?”</w:t>
      </w:r>
      <w:r w:rsidR="000235E7">
        <w:rPr>
          <w:rFonts w:ascii="Arial" w:hAnsi="Arial" w:cs="Arial"/>
        </w:rPr>
        <w:t xml:space="preserve"> return up-to-date.</w:t>
      </w:r>
      <w:r>
        <w:rPr>
          <w:rFonts w:ascii="Arial" w:hAnsi="Arial" w:cs="Arial"/>
        </w:rPr>
        <w:t xml:space="preserve"> </w:t>
      </w:r>
      <w:r w:rsidR="000235E7">
        <w:rPr>
          <w:rFonts w:ascii="Arial" w:hAnsi="Arial" w:cs="Arial"/>
        </w:rPr>
        <w:t>A</w:t>
      </w:r>
      <w:r>
        <w:rPr>
          <w:rFonts w:ascii="Arial" w:hAnsi="Arial" w:cs="Arial"/>
        </w:rPr>
        <w:t xml:space="preserve"> list is also kept at the following link:</w:t>
      </w:r>
      <w:r w:rsidR="00BE0750">
        <w:rPr>
          <w:rFonts w:ascii="Arial" w:hAnsi="Arial" w:cs="Arial"/>
        </w:rPr>
        <w:t xml:space="preserve"> </w:t>
      </w:r>
      <w:hyperlink r:id="rId10" w:history="1">
        <w:r w:rsidRPr="004C09A2">
          <w:rPr>
            <w:rStyle w:val="Hyperlink"/>
            <w:rFonts w:ascii="Arial" w:hAnsi="Arial" w:cs="Arial"/>
          </w:rPr>
          <w:t>https://gss.civilservice.gov.uk/statistics/presentation-and-dissemination/commentary-champions/</w:t>
        </w:r>
      </w:hyperlink>
      <w:r>
        <w:rPr>
          <w:rFonts w:ascii="Arial" w:hAnsi="Arial" w:cs="Arial"/>
        </w:rPr>
        <w:t xml:space="preserve"> </w:t>
      </w:r>
    </w:p>
    <w:p w:rsidR="00184928" w:rsidRDefault="00BE4AB1" w:rsidP="00DB183A">
      <w:pPr>
        <w:rPr>
          <w:rFonts w:ascii="Arial" w:hAnsi="Arial" w:cs="Arial"/>
        </w:rPr>
      </w:pPr>
      <w:r>
        <w:rPr>
          <w:rFonts w:ascii="Arial" w:hAnsi="Arial" w:cs="Arial"/>
        </w:rPr>
        <w:t xml:space="preserve">Response rate was </w:t>
      </w:r>
      <w:r w:rsidR="00C7638A">
        <w:rPr>
          <w:rFonts w:ascii="Arial" w:hAnsi="Arial" w:cs="Arial"/>
        </w:rPr>
        <w:t>7</w:t>
      </w:r>
      <w:r w:rsidR="00F10FE3">
        <w:rPr>
          <w:rFonts w:ascii="Arial" w:hAnsi="Arial" w:cs="Arial"/>
        </w:rPr>
        <w:t>3</w:t>
      </w:r>
      <w:r w:rsidRPr="00BE4AB1">
        <w:rPr>
          <w:rFonts w:ascii="Arial" w:hAnsi="Arial" w:cs="Arial"/>
        </w:rPr>
        <w:t>% (</w:t>
      </w:r>
      <w:r w:rsidR="00DD4D4A">
        <w:rPr>
          <w:rFonts w:ascii="Arial" w:hAnsi="Arial" w:cs="Arial"/>
        </w:rPr>
        <w:t>2</w:t>
      </w:r>
      <w:r w:rsidR="00F10FE3">
        <w:rPr>
          <w:rFonts w:ascii="Arial" w:hAnsi="Arial" w:cs="Arial"/>
        </w:rPr>
        <w:t>2</w:t>
      </w:r>
      <w:r w:rsidRPr="00BE4AB1">
        <w:rPr>
          <w:rFonts w:ascii="Arial" w:hAnsi="Arial" w:cs="Arial"/>
        </w:rPr>
        <w:t xml:space="preserve"> out of 3</w:t>
      </w:r>
      <w:r w:rsidR="00F10FE3">
        <w:rPr>
          <w:rFonts w:ascii="Arial" w:hAnsi="Arial" w:cs="Arial"/>
        </w:rPr>
        <w:t>0</w:t>
      </w:r>
      <w:r w:rsidRPr="00BE4AB1">
        <w:rPr>
          <w:rFonts w:ascii="Arial" w:hAnsi="Arial" w:cs="Arial"/>
        </w:rPr>
        <w:t xml:space="preserve"> departments)</w:t>
      </w:r>
      <w:r w:rsidR="00CD0E26">
        <w:rPr>
          <w:rFonts w:ascii="Arial" w:hAnsi="Arial" w:cs="Arial"/>
        </w:rPr>
        <w:t xml:space="preserve">. </w:t>
      </w:r>
      <w:r w:rsidR="00184928">
        <w:rPr>
          <w:rFonts w:ascii="Arial" w:hAnsi="Arial" w:cs="Arial"/>
        </w:rPr>
        <w:t>Responding departments</w:t>
      </w:r>
      <w:r w:rsidR="00CD0E26">
        <w:rPr>
          <w:rFonts w:ascii="Arial" w:hAnsi="Arial" w:cs="Arial"/>
        </w:rPr>
        <w:t>:</w:t>
      </w:r>
    </w:p>
    <w:tbl>
      <w:tblPr>
        <w:tblStyle w:val="TableGrid"/>
        <w:tblW w:w="0" w:type="auto"/>
        <w:tblLook w:val="04A0"/>
      </w:tblPr>
      <w:tblGrid>
        <w:gridCol w:w="2532"/>
        <w:gridCol w:w="3941"/>
        <w:gridCol w:w="3721"/>
      </w:tblGrid>
      <w:tr w:rsidR="009241DC" w:rsidRPr="004D7541" w:rsidTr="00303E5E">
        <w:tc>
          <w:tcPr>
            <w:tcW w:w="2532" w:type="dxa"/>
            <w:shd w:val="clear" w:color="auto" w:fill="BFBFBF" w:themeFill="background1" w:themeFillShade="BF"/>
          </w:tcPr>
          <w:p w:rsidR="009241DC" w:rsidRPr="004D7541" w:rsidRDefault="009241DC" w:rsidP="009241DC">
            <w:pPr>
              <w:rPr>
                <w:b/>
                <w:szCs w:val="20"/>
              </w:rPr>
            </w:pPr>
            <w:r w:rsidRPr="004D7541">
              <w:rPr>
                <w:b/>
                <w:szCs w:val="20"/>
              </w:rPr>
              <w:t>Department</w:t>
            </w:r>
          </w:p>
        </w:tc>
        <w:tc>
          <w:tcPr>
            <w:tcW w:w="3941" w:type="dxa"/>
            <w:shd w:val="clear" w:color="auto" w:fill="BFBFBF" w:themeFill="background1" w:themeFillShade="BF"/>
          </w:tcPr>
          <w:p w:rsidR="009241DC" w:rsidRPr="004D7541" w:rsidRDefault="009241DC" w:rsidP="009241DC">
            <w:pPr>
              <w:rPr>
                <w:b/>
                <w:szCs w:val="20"/>
              </w:rPr>
            </w:pPr>
            <w:r w:rsidRPr="004D7541">
              <w:rPr>
                <w:b/>
                <w:szCs w:val="20"/>
              </w:rPr>
              <w:t>Presentation Champion</w:t>
            </w:r>
          </w:p>
        </w:tc>
        <w:tc>
          <w:tcPr>
            <w:tcW w:w="3721" w:type="dxa"/>
            <w:shd w:val="clear" w:color="auto" w:fill="BFBFBF" w:themeFill="background1" w:themeFillShade="BF"/>
          </w:tcPr>
          <w:p w:rsidR="009241DC" w:rsidRPr="004D7541" w:rsidRDefault="009241DC" w:rsidP="009241DC">
            <w:pPr>
              <w:rPr>
                <w:b/>
                <w:szCs w:val="20"/>
              </w:rPr>
            </w:pPr>
            <w:r w:rsidRPr="004D7541">
              <w:rPr>
                <w:b/>
                <w:szCs w:val="20"/>
              </w:rPr>
              <w:t>PDC Rep</w:t>
            </w:r>
          </w:p>
        </w:tc>
      </w:tr>
      <w:tr w:rsidR="00514264" w:rsidRPr="004D7541" w:rsidTr="00303E5E">
        <w:tc>
          <w:tcPr>
            <w:tcW w:w="2532" w:type="dxa"/>
            <w:vAlign w:val="center"/>
          </w:tcPr>
          <w:p w:rsidR="00514264" w:rsidRPr="004D7541" w:rsidRDefault="00514264" w:rsidP="009241DC">
            <w:pPr>
              <w:rPr>
                <w:b/>
                <w:szCs w:val="20"/>
              </w:rPr>
            </w:pPr>
            <w:r w:rsidRPr="004D7541">
              <w:rPr>
                <w:b/>
                <w:szCs w:val="20"/>
              </w:rPr>
              <w:t>Ofsted</w:t>
            </w:r>
          </w:p>
        </w:tc>
        <w:tc>
          <w:tcPr>
            <w:tcW w:w="3941" w:type="dxa"/>
            <w:vAlign w:val="center"/>
          </w:tcPr>
          <w:p w:rsidR="00775503" w:rsidRDefault="006C604A" w:rsidP="00775503">
            <w:hyperlink r:id="rId11" w:history="1">
              <w:r w:rsidR="00775503" w:rsidRPr="00762C8F">
                <w:rPr>
                  <w:rStyle w:val="Hyperlink"/>
                </w:rPr>
                <w:t>Alison.Merrett@ofsted.gov.uk</w:t>
              </w:r>
            </w:hyperlink>
          </w:p>
          <w:p w:rsidR="00514264" w:rsidRPr="00775503" w:rsidRDefault="006C604A" w:rsidP="00775503">
            <w:hyperlink r:id="rId12" w:history="1">
              <w:r w:rsidR="00775503" w:rsidRPr="00762C8F">
                <w:rPr>
                  <w:rStyle w:val="Hyperlink"/>
                </w:rPr>
                <w:t>Lauren.Miles@ofsted.gov.uk</w:t>
              </w:r>
            </w:hyperlink>
          </w:p>
        </w:tc>
        <w:tc>
          <w:tcPr>
            <w:tcW w:w="3721" w:type="dxa"/>
            <w:vMerge w:val="restart"/>
            <w:vAlign w:val="center"/>
          </w:tcPr>
          <w:p w:rsidR="00514264" w:rsidRPr="00765389" w:rsidRDefault="006C604A" w:rsidP="009241DC">
            <w:pPr>
              <w:rPr>
                <w:szCs w:val="20"/>
              </w:rPr>
            </w:pPr>
            <w:hyperlink r:id="rId13" w:history="1">
              <w:r w:rsidR="00514264" w:rsidRPr="00765389">
                <w:rPr>
                  <w:rStyle w:val="Hyperlink"/>
                  <w:szCs w:val="20"/>
                </w:rPr>
                <w:t>hiren.bhimjiyani@beis.gov.uk</w:t>
              </w:r>
            </w:hyperlink>
          </w:p>
          <w:p w:rsidR="00514264" w:rsidRPr="00514264" w:rsidRDefault="006C604A" w:rsidP="009241DC">
            <w:pPr>
              <w:rPr>
                <w:color w:val="0000FF" w:themeColor="hyperlink"/>
                <w:szCs w:val="20"/>
                <w:u w:val="single"/>
              </w:rPr>
            </w:pPr>
            <w:hyperlink r:id="rId14" w:history="1">
              <w:r w:rsidR="00514264" w:rsidRPr="00765389">
                <w:rPr>
                  <w:rStyle w:val="Hyperlink"/>
                  <w:szCs w:val="20"/>
                </w:rPr>
                <w:t>peter.antoniades@beis.gov.uk</w:t>
              </w:r>
            </w:hyperlink>
          </w:p>
        </w:tc>
      </w:tr>
      <w:tr w:rsidR="00514264" w:rsidRPr="004D7541" w:rsidTr="00303E5E">
        <w:tc>
          <w:tcPr>
            <w:tcW w:w="2532" w:type="dxa"/>
          </w:tcPr>
          <w:p w:rsidR="00514264" w:rsidRPr="004D7541" w:rsidRDefault="00514264" w:rsidP="009241DC">
            <w:pPr>
              <w:rPr>
                <w:b/>
                <w:szCs w:val="20"/>
              </w:rPr>
            </w:pPr>
            <w:r w:rsidRPr="004D7541">
              <w:rPr>
                <w:b/>
                <w:szCs w:val="20"/>
              </w:rPr>
              <w:t>B</w:t>
            </w:r>
            <w:r>
              <w:rPr>
                <w:b/>
                <w:szCs w:val="20"/>
              </w:rPr>
              <w:t>E</w:t>
            </w:r>
            <w:r w:rsidRPr="004D7541">
              <w:rPr>
                <w:b/>
                <w:szCs w:val="20"/>
              </w:rPr>
              <w:t>IS</w:t>
            </w:r>
          </w:p>
        </w:tc>
        <w:tc>
          <w:tcPr>
            <w:tcW w:w="3941" w:type="dxa"/>
          </w:tcPr>
          <w:p w:rsidR="00514264" w:rsidRPr="00775503" w:rsidRDefault="006C604A" w:rsidP="009241DC">
            <w:pPr>
              <w:rPr>
                <w:szCs w:val="20"/>
              </w:rPr>
            </w:pPr>
            <w:hyperlink r:id="rId15" w:history="1">
              <w:r w:rsidR="00514264" w:rsidRPr="00765389">
                <w:rPr>
                  <w:rStyle w:val="Hyperlink"/>
                  <w:szCs w:val="20"/>
                </w:rPr>
                <w:t>bowie.penney@beis.gov.uk</w:t>
              </w:r>
            </w:hyperlink>
            <w:r w:rsidR="00514264" w:rsidRPr="00765389">
              <w:rPr>
                <w:szCs w:val="20"/>
              </w:rPr>
              <w:t xml:space="preserve"> </w:t>
            </w:r>
          </w:p>
        </w:tc>
        <w:tc>
          <w:tcPr>
            <w:tcW w:w="3721" w:type="dxa"/>
            <w:vMerge/>
          </w:tcPr>
          <w:p w:rsidR="00514264" w:rsidRPr="00765389" w:rsidRDefault="00514264" w:rsidP="009241DC">
            <w:pPr>
              <w:rPr>
                <w:szCs w:val="20"/>
              </w:rPr>
            </w:pPr>
          </w:p>
        </w:tc>
      </w:tr>
      <w:tr w:rsidR="00514264" w:rsidRPr="004D7541" w:rsidTr="00303E5E">
        <w:tc>
          <w:tcPr>
            <w:tcW w:w="2532" w:type="dxa"/>
          </w:tcPr>
          <w:p w:rsidR="00514264" w:rsidRPr="004D7541" w:rsidRDefault="00514264" w:rsidP="00514264">
            <w:pPr>
              <w:rPr>
                <w:b/>
                <w:szCs w:val="20"/>
              </w:rPr>
            </w:pPr>
            <w:r w:rsidRPr="004D7541">
              <w:rPr>
                <w:b/>
                <w:szCs w:val="20"/>
              </w:rPr>
              <w:t>DfE</w:t>
            </w:r>
          </w:p>
        </w:tc>
        <w:tc>
          <w:tcPr>
            <w:tcW w:w="3941" w:type="dxa"/>
          </w:tcPr>
          <w:p w:rsidR="00514264" w:rsidRPr="00765389" w:rsidRDefault="006C604A" w:rsidP="00514264">
            <w:pPr>
              <w:rPr>
                <w:szCs w:val="20"/>
              </w:rPr>
            </w:pPr>
            <w:hyperlink r:id="rId16" w:history="1">
              <w:r w:rsidR="00514264" w:rsidRPr="00765389">
                <w:rPr>
                  <w:rStyle w:val="Hyperlink"/>
                  <w:szCs w:val="20"/>
                </w:rPr>
                <w:t>sapna.sanghvi@education.gov.uk</w:t>
              </w:r>
            </w:hyperlink>
          </w:p>
          <w:p w:rsidR="00514264" w:rsidRPr="00765389" w:rsidRDefault="006C604A" w:rsidP="00514264">
            <w:hyperlink r:id="rId17" w:history="1">
              <w:r w:rsidR="00514264" w:rsidRPr="00765389">
                <w:rPr>
                  <w:rStyle w:val="Hyperlink"/>
                  <w:szCs w:val="20"/>
                </w:rPr>
                <w:t>andrew.brook@education.gov.uk</w:t>
              </w:r>
            </w:hyperlink>
          </w:p>
          <w:p w:rsidR="00514264" w:rsidRDefault="006C604A" w:rsidP="00514264">
            <w:hyperlink r:id="rId18" w:history="1">
              <w:r w:rsidR="00514264" w:rsidRPr="00765389">
                <w:rPr>
                  <w:color w:val="0000FF"/>
                  <w:u w:val="single"/>
                </w:rPr>
                <w:t>Adam.LEACH@education.gov.uk</w:t>
              </w:r>
            </w:hyperlink>
          </w:p>
        </w:tc>
        <w:tc>
          <w:tcPr>
            <w:tcW w:w="3721" w:type="dxa"/>
            <w:vMerge/>
            <w:vAlign w:val="center"/>
          </w:tcPr>
          <w:p w:rsidR="00514264" w:rsidRPr="00765389" w:rsidRDefault="00514264" w:rsidP="00514264">
            <w:pPr>
              <w:rPr>
                <w:szCs w:val="20"/>
              </w:rPr>
            </w:pPr>
          </w:p>
        </w:tc>
      </w:tr>
      <w:tr w:rsidR="00AC2638" w:rsidRPr="004D7541" w:rsidTr="00303E5E">
        <w:tc>
          <w:tcPr>
            <w:tcW w:w="2532" w:type="dxa"/>
          </w:tcPr>
          <w:p w:rsidR="00AC2638" w:rsidRDefault="00AC2638" w:rsidP="00AC2638">
            <w:pPr>
              <w:rPr>
                <w:b/>
                <w:szCs w:val="20"/>
              </w:rPr>
            </w:pPr>
            <w:r w:rsidRPr="004D7541">
              <w:rPr>
                <w:b/>
                <w:szCs w:val="20"/>
              </w:rPr>
              <w:t>DCLG</w:t>
            </w:r>
          </w:p>
        </w:tc>
        <w:tc>
          <w:tcPr>
            <w:tcW w:w="3941" w:type="dxa"/>
          </w:tcPr>
          <w:p w:rsidR="00AC2638" w:rsidRDefault="006C604A" w:rsidP="00AC2638">
            <w:hyperlink r:id="rId19" w:history="1">
              <w:r w:rsidR="00AC2638" w:rsidRPr="00765389">
                <w:rPr>
                  <w:rStyle w:val="Hyperlink"/>
                  <w:szCs w:val="20"/>
                </w:rPr>
                <w:t>kayley.vanlint@communities.gsi.gov.uk</w:t>
              </w:r>
            </w:hyperlink>
          </w:p>
        </w:tc>
        <w:tc>
          <w:tcPr>
            <w:tcW w:w="3721" w:type="dxa"/>
            <w:vMerge w:val="restart"/>
            <w:vAlign w:val="center"/>
          </w:tcPr>
          <w:p w:rsidR="00AC2638" w:rsidRDefault="006C604A" w:rsidP="009003C1">
            <w:hyperlink r:id="rId20" w:history="1">
              <w:r w:rsidR="009003C1" w:rsidRPr="00762C8F">
                <w:rPr>
                  <w:rStyle w:val="Hyperlink"/>
                </w:rPr>
                <w:t>daniel.shaw</w:t>
              </w:r>
              <w:r w:rsidR="009003C1" w:rsidRPr="00762C8F">
                <w:rPr>
                  <w:rStyle w:val="Hyperlink"/>
                  <w:szCs w:val="20"/>
                </w:rPr>
                <w:t>@communities.gsi.gov.uk</w:t>
              </w:r>
            </w:hyperlink>
          </w:p>
        </w:tc>
      </w:tr>
      <w:tr w:rsidR="00AC2638" w:rsidRPr="004D7541" w:rsidTr="00303E5E">
        <w:tc>
          <w:tcPr>
            <w:tcW w:w="2532" w:type="dxa"/>
          </w:tcPr>
          <w:p w:rsidR="00AC2638" w:rsidRPr="004D7541" w:rsidRDefault="00AC2638" w:rsidP="00AC2638">
            <w:pPr>
              <w:rPr>
                <w:b/>
                <w:szCs w:val="20"/>
              </w:rPr>
            </w:pPr>
            <w:r w:rsidRPr="004D7541">
              <w:rPr>
                <w:b/>
                <w:szCs w:val="20"/>
              </w:rPr>
              <w:t>Home Office</w:t>
            </w:r>
          </w:p>
        </w:tc>
        <w:tc>
          <w:tcPr>
            <w:tcW w:w="3941" w:type="dxa"/>
          </w:tcPr>
          <w:p w:rsidR="00AC2638" w:rsidRDefault="006C604A" w:rsidP="00AC2638">
            <w:hyperlink r:id="rId21" w:history="1">
              <w:r w:rsidR="00AC2638" w:rsidRPr="00765389">
                <w:rPr>
                  <w:rStyle w:val="Hyperlink"/>
                  <w:szCs w:val="20"/>
                </w:rPr>
                <w:t>amy.everton@homeoffice.gsi.gov.uk</w:t>
              </w:r>
            </w:hyperlink>
            <w:r w:rsidR="00AC2638" w:rsidRPr="00765389">
              <w:rPr>
                <w:color w:val="000000"/>
                <w:szCs w:val="20"/>
              </w:rPr>
              <w:t xml:space="preserve"> </w:t>
            </w:r>
          </w:p>
        </w:tc>
        <w:tc>
          <w:tcPr>
            <w:tcW w:w="3721" w:type="dxa"/>
            <w:vMerge/>
          </w:tcPr>
          <w:p w:rsidR="00AC2638" w:rsidRDefault="00AC2638" w:rsidP="00AC2638"/>
        </w:tc>
      </w:tr>
      <w:tr w:rsidR="00AC2638" w:rsidRPr="004D7541" w:rsidTr="00303E5E">
        <w:tc>
          <w:tcPr>
            <w:tcW w:w="2532" w:type="dxa"/>
          </w:tcPr>
          <w:p w:rsidR="00AC2638" w:rsidRPr="004D7541" w:rsidRDefault="00AC2638" w:rsidP="00AC2638">
            <w:pPr>
              <w:rPr>
                <w:b/>
                <w:szCs w:val="20"/>
              </w:rPr>
            </w:pPr>
            <w:r w:rsidRPr="004D7541">
              <w:rPr>
                <w:b/>
                <w:szCs w:val="20"/>
              </w:rPr>
              <w:t>DCMS</w:t>
            </w:r>
          </w:p>
        </w:tc>
        <w:tc>
          <w:tcPr>
            <w:tcW w:w="3941" w:type="dxa"/>
          </w:tcPr>
          <w:p w:rsidR="00AC2638" w:rsidRPr="00765389" w:rsidRDefault="00775503" w:rsidP="00775503">
            <w:pPr>
              <w:rPr>
                <w:szCs w:val="20"/>
              </w:rPr>
            </w:pPr>
            <w:r>
              <w:rPr>
                <w:szCs w:val="20"/>
              </w:rPr>
              <w:t>No rep</w:t>
            </w:r>
            <w:r w:rsidR="00AC2638" w:rsidRPr="00765389">
              <w:rPr>
                <w:color w:val="000000"/>
                <w:szCs w:val="20"/>
              </w:rPr>
              <w:t xml:space="preserve"> </w:t>
            </w:r>
          </w:p>
        </w:tc>
        <w:tc>
          <w:tcPr>
            <w:tcW w:w="3721" w:type="dxa"/>
          </w:tcPr>
          <w:p w:rsidR="00AC2638" w:rsidRPr="00775503" w:rsidRDefault="006C604A" w:rsidP="00AC2638">
            <w:hyperlink r:id="rId22" w:history="1">
              <w:r w:rsidR="00775503" w:rsidRPr="00762C8F">
                <w:rPr>
                  <w:rStyle w:val="Hyperlink"/>
                </w:rPr>
                <w:t>katy.nicholls@culture.gov.uk</w:t>
              </w:r>
            </w:hyperlink>
          </w:p>
        </w:tc>
      </w:tr>
      <w:tr w:rsidR="00AC2638" w:rsidRPr="004D7541" w:rsidTr="00303E5E">
        <w:tc>
          <w:tcPr>
            <w:tcW w:w="2532" w:type="dxa"/>
            <w:vAlign w:val="center"/>
          </w:tcPr>
          <w:p w:rsidR="00AC2638" w:rsidRPr="004D7541" w:rsidRDefault="00AC2638" w:rsidP="00AC2638">
            <w:pPr>
              <w:rPr>
                <w:b/>
                <w:szCs w:val="20"/>
              </w:rPr>
            </w:pPr>
            <w:r w:rsidRPr="004D7541">
              <w:rPr>
                <w:b/>
                <w:szCs w:val="20"/>
              </w:rPr>
              <w:t>DfT</w:t>
            </w:r>
          </w:p>
        </w:tc>
        <w:tc>
          <w:tcPr>
            <w:tcW w:w="3941" w:type="dxa"/>
            <w:vAlign w:val="center"/>
          </w:tcPr>
          <w:p w:rsidR="00AC2638" w:rsidRPr="00765389" w:rsidRDefault="006C604A" w:rsidP="00AC2638">
            <w:pPr>
              <w:rPr>
                <w:color w:val="000000"/>
                <w:szCs w:val="20"/>
              </w:rPr>
            </w:pPr>
            <w:hyperlink r:id="rId23" w:history="1">
              <w:r w:rsidR="00775503" w:rsidRPr="00762C8F">
                <w:rPr>
                  <w:rStyle w:val="Hyperlink"/>
                  <w:szCs w:val="20"/>
                </w:rPr>
                <w:t>david.mais@dft.gsi.gov.uk</w:t>
              </w:r>
            </w:hyperlink>
            <w:r w:rsidR="00AC2638" w:rsidRPr="00765389">
              <w:rPr>
                <w:color w:val="000000"/>
                <w:szCs w:val="20"/>
              </w:rPr>
              <w:t xml:space="preserve"> </w:t>
            </w:r>
          </w:p>
          <w:p w:rsidR="00AC2638" w:rsidRPr="00765389" w:rsidRDefault="006C604A" w:rsidP="00AC2638">
            <w:pPr>
              <w:rPr>
                <w:szCs w:val="20"/>
              </w:rPr>
            </w:pPr>
            <w:hyperlink r:id="rId24" w:history="1">
              <w:r w:rsidR="00AC2638" w:rsidRPr="00765389">
                <w:rPr>
                  <w:rStyle w:val="Hyperlink"/>
                  <w:szCs w:val="20"/>
                </w:rPr>
                <w:t>olena.plaska@dft.gsi.gov.uk</w:t>
              </w:r>
            </w:hyperlink>
            <w:r w:rsidR="00AC2638" w:rsidRPr="00765389">
              <w:rPr>
                <w:color w:val="000000"/>
                <w:szCs w:val="20"/>
              </w:rPr>
              <w:t xml:space="preserve"> </w:t>
            </w:r>
          </w:p>
        </w:tc>
        <w:tc>
          <w:tcPr>
            <w:tcW w:w="3721" w:type="dxa"/>
            <w:vMerge w:val="restart"/>
            <w:vAlign w:val="center"/>
          </w:tcPr>
          <w:p w:rsidR="00152AE7" w:rsidRDefault="006C604A" w:rsidP="00152AE7">
            <w:hyperlink r:id="rId25" w:history="1">
              <w:r w:rsidR="00152AE7" w:rsidRPr="00762C8F">
                <w:rPr>
                  <w:rStyle w:val="Hyperlink"/>
                </w:rPr>
                <w:t>Bethan.Evans@dft.gov.uk</w:t>
              </w:r>
            </w:hyperlink>
            <w:r w:rsidR="00152AE7">
              <w:t xml:space="preserve">         </w:t>
            </w:r>
          </w:p>
          <w:p w:rsidR="00AC2638" w:rsidRPr="00152AE7" w:rsidRDefault="006C604A" w:rsidP="00152AE7">
            <w:hyperlink r:id="rId26" w:history="1">
              <w:r w:rsidR="00152AE7" w:rsidRPr="00762C8F">
                <w:rPr>
                  <w:rStyle w:val="Hyperlink"/>
                </w:rPr>
                <w:t>Julie.Brown@dft.gsi.gov.uk</w:t>
              </w:r>
            </w:hyperlink>
            <w:r w:rsidR="00152AE7">
              <w:t xml:space="preserve"> </w:t>
            </w:r>
            <w:r w:rsidR="00AC2638">
              <w:rPr>
                <w:szCs w:val="20"/>
              </w:rPr>
              <w:t>(PDC</w:t>
            </w:r>
            <w:r w:rsidR="00AC2638" w:rsidRPr="00765389">
              <w:rPr>
                <w:szCs w:val="20"/>
              </w:rPr>
              <w:t xml:space="preserve"> Chair)</w:t>
            </w:r>
          </w:p>
        </w:tc>
      </w:tr>
      <w:tr w:rsidR="00AC2638" w:rsidRPr="004D7541" w:rsidTr="00303E5E">
        <w:tc>
          <w:tcPr>
            <w:tcW w:w="2532" w:type="dxa"/>
            <w:vAlign w:val="center"/>
          </w:tcPr>
          <w:p w:rsidR="00AC2638" w:rsidRPr="004D7541" w:rsidRDefault="00AC2638" w:rsidP="00AC2638">
            <w:pPr>
              <w:rPr>
                <w:b/>
                <w:szCs w:val="20"/>
              </w:rPr>
            </w:pPr>
            <w:r w:rsidRPr="004D7541">
              <w:rPr>
                <w:b/>
                <w:szCs w:val="20"/>
              </w:rPr>
              <w:t>ORR</w:t>
            </w:r>
          </w:p>
        </w:tc>
        <w:tc>
          <w:tcPr>
            <w:tcW w:w="3941" w:type="dxa"/>
            <w:vAlign w:val="center"/>
          </w:tcPr>
          <w:p w:rsidR="00AC2638" w:rsidRPr="00765389" w:rsidRDefault="006C604A" w:rsidP="00AC2638">
            <w:pPr>
              <w:rPr>
                <w:color w:val="000000"/>
                <w:szCs w:val="20"/>
              </w:rPr>
            </w:pPr>
            <w:hyperlink r:id="rId27" w:history="1">
              <w:r w:rsidR="00AC2638" w:rsidRPr="00765389">
                <w:rPr>
                  <w:rStyle w:val="Hyperlink"/>
                  <w:szCs w:val="20"/>
                </w:rPr>
                <w:t>peter.moran@orr.gsi.gov.uk</w:t>
              </w:r>
            </w:hyperlink>
          </w:p>
          <w:p w:rsidR="00AC2638" w:rsidRPr="00765389" w:rsidRDefault="006C604A" w:rsidP="00AC2638">
            <w:pPr>
              <w:rPr>
                <w:szCs w:val="20"/>
              </w:rPr>
            </w:pPr>
            <w:hyperlink r:id="rId28" w:history="1">
              <w:r w:rsidR="00AC2638" w:rsidRPr="00765389">
                <w:rPr>
                  <w:rStyle w:val="Hyperlink"/>
                  <w:szCs w:val="20"/>
                </w:rPr>
                <w:t>aruna.ramyead@orr.gsi.gov.uk</w:t>
              </w:r>
            </w:hyperlink>
            <w:r w:rsidR="00AC2638" w:rsidRPr="00765389">
              <w:rPr>
                <w:color w:val="000000"/>
                <w:szCs w:val="20"/>
              </w:rPr>
              <w:t xml:space="preserve"> </w:t>
            </w:r>
          </w:p>
        </w:tc>
        <w:tc>
          <w:tcPr>
            <w:tcW w:w="3721" w:type="dxa"/>
            <w:vMerge/>
            <w:vAlign w:val="center"/>
          </w:tcPr>
          <w:p w:rsidR="00AC2638" w:rsidRPr="00765389" w:rsidRDefault="00AC2638" w:rsidP="00AC2638">
            <w:pPr>
              <w:rPr>
                <w:szCs w:val="20"/>
              </w:rPr>
            </w:pPr>
          </w:p>
        </w:tc>
      </w:tr>
      <w:tr w:rsidR="00AC2638" w:rsidRPr="004D7541" w:rsidTr="00303E5E">
        <w:tc>
          <w:tcPr>
            <w:tcW w:w="2532" w:type="dxa"/>
            <w:vAlign w:val="center"/>
          </w:tcPr>
          <w:p w:rsidR="00AC2638" w:rsidRPr="004D7541" w:rsidRDefault="00AC2638" w:rsidP="00AC2638">
            <w:pPr>
              <w:rPr>
                <w:b/>
                <w:szCs w:val="20"/>
              </w:rPr>
            </w:pPr>
            <w:r w:rsidRPr="004D7541">
              <w:rPr>
                <w:b/>
                <w:szCs w:val="20"/>
              </w:rPr>
              <w:t>MoJ</w:t>
            </w:r>
          </w:p>
        </w:tc>
        <w:tc>
          <w:tcPr>
            <w:tcW w:w="3941" w:type="dxa"/>
            <w:vAlign w:val="center"/>
          </w:tcPr>
          <w:p w:rsidR="00152AE7" w:rsidRDefault="006C604A" w:rsidP="00AC2638">
            <w:pPr>
              <w:rPr>
                <w:color w:val="000000"/>
                <w:szCs w:val="20"/>
                <w:lang/>
              </w:rPr>
            </w:pPr>
            <w:hyperlink r:id="rId29" w:history="1">
              <w:r w:rsidR="00152AE7" w:rsidRPr="00762C8F">
                <w:rPr>
                  <w:rStyle w:val="Hyperlink"/>
                  <w:szCs w:val="20"/>
                  <w:lang/>
                </w:rPr>
                <w:t>Philip.Hall@justice.gsi.gov.uk</w:t>
              </w:r>
            </w:hyperlink>
          </w:p>
          <w:p w:rsidR="00AC2638" w:rsidRPr="00152AE7" w:rsidRDefault="006C604A" w:rsidP="00AC2638">
            <w:pPr>
              <w:rPr>
                <w:color w:val="000000"/>
                <w:szCs w:val="20"/>
                <w:lang/>
              </w:rPr>
            </w:pPr>
            <w:hyperlink r:id="rId30" w:history="1">
              <w:r w:rsidR="00152AE7" w:rsidRPr="00762C8F">
                <w:rPr>
                  <w:rStyle w:val="Hyperlink"/>
                  <w:szCs w:val="20"/>
                  <w:lang/>
                </w:rPr>
                <w:t>Laura.Murphy@justice.gsi.gov.uk</w:t>
              </w:r>
            </w:hyperlink>
          </w:p>
        </w:tc>
        <w:tc>
          <w:tcPr>
            <w:tcW w:w="3721" w:type="dxa"/>
            <w:vMerge/>
            <w:vAlign w:val="center"/>
          </w:tcPr>
          <w:p w:rsidR="00AC2638" w:rsidRDefault="00AC2638" w:rsidP="00AC2638">
            <w:pPr>
              <w:rPr>
                <w:szCs w:val="20"/>
              </w:rPr>
            </w:pPr>
          </w:p>
        </w:tc>
      </w:tr>
      <w:tr w:rsidR="00AC2638" w:rsidRPr="004D7541" w:rsidTr="00303E5E">
        <w:tc>
          <w:tcPr>
            <w:tcW w:w="2532" w:type="dxa"/>
            <w:vAlign w:val="center"/>
          </w:tcPr>
          <w:p w:rsidR="00AC2638" w:rsidRPr="004D7541" w:rsidRDefault="00AC2638" w:rsidP="00AC2638">
            <w:pPr>
              <w:rPr>
                <w:b/>
                <w:szCs w:val="20"/>
              </w:rPr>
            </w:pPr>
            <w:r>
              <w:rPr>
                <w:b/>
                <w:szCs w:val="20"/>
              </w:rPr>
              <w:t>MO</w:t>
            </w:r>
            <w:r w:rsidRPr="004D7541">
              <w:rPr>
                <w:b/>
                <w:szCs w:val="20"/>
              </w:rPr>
              <w:t>D</w:t>
            </w:r>
          </w:p>
        </w:tc>
        <w:tc>
          <w:tcPr>
            <w:tcW w:w="3941" w:type="dxa"/>
            <w:vAlign w:val="center"/>
          </w:tcPr>
          <w:p w:rsidR="00AC2638" w:rsidRPr="002C6B55" w:rsidRDefault="006C604A" w:rsidP="00AC2638">
            <w:pPr>
              <w:rPr>
                <w:szCs w:val="20"/>
                <w:lang w:val="en-US"/>
              </w:rPr>
            </w:pPr>
            <w:hyperlink r:id="rId31" w:history="1">
              <w:r w:rsidR="00AC2638" w:rsidRPr="002C6B55">
                <w:rPr>
                  <w:rStyle w:val="Hyperlink"/>
                  <w:szCs w:val="20"/>
                  <w:lang w:val="en-US"/>
                </w:rPr>
                <w:t>DefStrat-Stat-WDS-Svys-SAnlyst3@mod.uk</w:t>
              </w:r>
            </w:hyperlink>
          </w:p>
          <w:p w:rsidR="00AC2638" w:rsidRPr="00B37C08" w:rsidRDefault="00AC2638" w:rsidP="00AC2638">
            <w:pPr>
              <w:rPr>
                <w:color w:val="414B52"/>
                <w:sz w:val="18"/>
                <w:szCs w:val="18"/>
              </w:rPr>
            </w:pPr>
            <w:r w:rsidRPr="002C6B55">
              <w:rPr>
                <w:szCs w:val="20"/>
                <w:lang w:val="en-US"/>
              </w:rPr>
              <w:t>(Nancy Singh)</w:t>
            </w:r>
          </w:p>
        </w:tc>
        <w:tc>
          <w:tcPr>
            <w:tcW w:w="3721" w:type="dxa"/>
            <w:vAlign w:val="center"/>
          </w:tcPr>
          <w:p w:rsidR="00AC2638" w:rsidRDefault="006C604A" w:rsidP="00AC2638">
            <w:hyperlink r:id="rId32" w:history="1">
              <w:r w:rsidR="00AC2638" w:rsidRPr="00A918C3">
                <w:rPr>
                  <w:rStyle w:val="Hyperlink"/>
                </w:rPr>
                <w:t>DPandA-ChiefAnalyst@mod.uk</w:t>
              </w:r>
            </w:hyperlink>
          </w:p>
          <w:p w:rsidR="00AC2638" w:rsidRPr="00765389" w:rsidRDefault="00AC2638" w:rsidP="00AC2638">
            <w:pPr>
              <w:rPr>
                <w:szCs w:val="20"/>
              </w:rPr>
            </w:pPr>
            <w:r>
              <w:t xml:space="preserve">(Tony O’Connor) </w:t>
            </w:r>
          </w:p>
        </w:tc>
      </w:tr>
      <w:tr w:rsidR="00303E5E" w:rsidRPr="004D7541" w:rsidTr="00303E5E">
        <w:tc>
          <w:tcPr>
            <w:tcW w:w="2532" w:type="dxa"/>
            <w:vAlign w:val="center"/>
          </w:tcPr>
          <w:p w:rsidR="00303E5E" w:rsidRPr="004D7541" w:rsidRDefault="00303E5E" w:rsidP="00303E5E">
            <w:pPr>
              <w:rPr>
                <w:b/>
                <w:szCs w:val="20"/>
              </w:rPr>
            </w:pPr>
            <w:r w:rsidRPr="004D7541">
              <w:rPr>
                <w:b/>
                <w:szCs w:val="20"/>
              </w:rPr>
              <w:t>HSE</w:t>
            </w:r>
          </w:p>
        </w:tc>
        <w:tc>
          <w:tcPr>
            <w:tcW w:w="3941" w:type="dxa"/>
            <w:vAlign w:val="center"/>
          </w:tcPr>
          <w:p w:rsidR="00303E5E" w:rsidRPr="00765389" w:rsidRDefault="006C604A" w:rsidP="00303E5E">
            <w:pPr>
              <w:rPr>
                <w:szCs w:val="20"/>
              </w:rPr>
            </w:pPr>
            <w:hyperlink r:id="rId33" w:history="1">
              <w:r w:rsidR="00303E5E" w:rsidRPr="00762C8F">
                <w:rPr>
                  <w:rStyle w:val="Hyperlink"/>
                </w:rPr>
                <w:t>Sam.Wilkinson@hse.gov.uk</w:t>
              </w:r>
            </w:hyperlink>
          </w:p>
        </w:tc>
        <w:tc>
          <w:tcPr>
            <w:tcW w:w="3721" w:type="dxa"/>
            <w:vAlign w:val="center"/>
          </w:tcPr>
          <w:p w:rsidR="00303E5E" w:rsidRPr="00765389" w:rsidRDefault="006C604A" w:rsidP="00303E5E">
            <w:pPr>
              <w:rPr>
                <w:szCs w:val="20"/>
              </w:rPr>
            </w:pPr>
            <w:hyperlink r:id="rId34" w:history="1">
              <w:r w:rsidR="00404D66" w:rsidRPr="00762C8F">
                <w:rPr>
                  <w:rStyle w:val="Hyperlink"/>
                </w:rPr>
                <w:t>Sam.Wilkinson@hse.gov.uk</w:t>
              </w:r>
            </w:hyperlink>
          </w:p>
        </w:tc>
      </w:tr>
      <w:tr w:rsidR="00303E5E" w:rsidRPr="004D7541" w:rsidTr="00303E5E">
        <w:tc>
          <w:tcPr>
            <w:tcW w:w="2532" w:type="dxa"/>
            <w:vAlign w:val="center"/>
          </w:tcPr>
          <w:p w:rsidR="00303E5E" w:rsidRPr="004D7541" w:rsidRDefault="00303E5E" w:rsidP="00303E5E">
            <w:pPr>
              <w:rPr>
                <w:b/>
                <w:szCs w:val="20"/>
              </w:rPr>
            </w:pPr>
            <w:r w:rsidRPr="004D7541">
              <w:rPr>
                <w:b/>
                <w:szCs w:val="20"/>
              </w:rPr>
              <w:t>DH/NHS England</w:t>
            </w:r>
          </w:p>
        </w:tc>
        <w:tc>
          <w:tcPr>
            <w:tcW w:w="3941" w:type="dxa"/>
            <w:vAlign w:val="center"/>
          </w:tcPr>
          <w:p w:rsidR="00303E5E" w:rsidRPr="008728BB" w:rsidRDefault="006C604A" w:rsidP="00303E5E">
            <w:pPr>
              <w:rPr>
                <w:color w:val="548DD4" w:themeColor="text2" w:themeTint="99"/>
                <w:szCs w:val="20"/>
              </w:rPr>
            </w:pPr>
            <w:hyperlink r:id="rId35" w:history="1">
              <w:r w:rsidR="00303E5E" w:rsidRPr="00C1530A">
                <w:rPr>
                  <w:rStyle w:val="Hyperlink"/>
                </w:rPr>
                <w:t>sylvia.bolton@nhs.net</w:t>
              </w:r>
            </w:hyperlink>
          </w:p>
        </w:tc>
        <w:tc>
          <w:tcPr>
            <w:tcW w:w="3721" w:type="dxa"/>
            <w:vAlign w:val="center"/>
          </w:tcPr>
          <w:p w:rsidR="00303E5E" w:rsidRPr="00765389" w:rsidRDefault="006C604A" w:rsidP="00303E5E">
            <w:pPr>
              <w:rPr>
                <w:szCs w:val="20"/>
              </w:rPr>
            </w:pPr>
            <w:hyperlink r:id="rId36" w:history="1">
              <w:r w:rsidR="00303E5E" w:rsidRPr="00765389">
                <w:rPr>
                  <w:rStyle w:val="Hyperlink"/>
                  <w:szCs w:val="20"/>
                </w:rPr>
                <w:t>dawn.fagence@dh.gsi.gov.uk</w:t>
              </w:r>
            </w:hyperlink>
            <w:r w:rsidR="00303E5E" w:rsidRPr="00765389">
              <w:rPr>
                <w:szCs w:val="20"/>
              </w:rPr>
              <w:t xml:space="preserve"> </w:t>
            </w:r>
          </w:p>
        </w:tc>
      </w:tr>
      <w:tr w:rsidR="00303E5E" w:rsidRPr="004D7541" w:rsidTr="000A6210">
        <w:tc>
          <w:tcPr>
            <w:tcW w:w="2532" w:type="dxa"/>
          </w:tcPr>
          <w:p w:rsidR="00303E5E" w:rsidRPr="004D7541" w:rsidRDefault="00303E5E" w:rsidP="00303E5E">
            <w:pPr>
              <w:rPr>
                <w:b/>
                <w:szCs w:val="20"/>
              </w:rPr>
            </w:pPr>
            <w:r w:rsidRPr="004D7541">
              <w:rPr>
                <w:b/>
                <w:szCs w:val="20"/>
              </w:rPr>
              <w:t>Public Health England</w:t>
            </w:r>
          </w:p>
        </w:tc>
        <w:tc>
          <w:tcPr>
            <w:tcW w:w="3941" w:type="dxa"/>
          </w:tcPr>
          <w:p w:rsidR="00303E5E" w:rsidRPr="00765389" w:rsidRDefault="006C604A" w:rsidP="00303E5E">
            <w:pPr>
              <w:rPr>
                <w:szCs w:val="20"/>
              </w:rPr>
            </w:pPr>
            <w:hyperlink r:id="rId37" w:history="1">
              <w:r w:rsidR="00303E5E" w:rsidRPr="00762C8F">
                <w:rPr>
                  <w:rStyle w:val="Hyperlink"/>
                  <w:szCs w:val="20"/>
                  <w:lang/>
                </w:rPr>
                <w:t>kcroft@hscic.gov.uk</w:t>
              </w:r>
            </w:hyperlink>
          </w:p>
        </w:tc>
        <w:tc>
          <w:tcPr>
            <w:tcW w:w="3721" w:type="dxa"/>
            <w:vAlign w:val="center"/>
          </w:tcPr>
          <w:p w:rsidR="00303E5E" w:rsidRPr="00765389" w:rsidRDefault="006C604A" w:rsidP="00303E5E">
            <w:pPr>
              <w:rPr>
                <w:szCs w:val="20"/>
              </w:rPr>
            </w:pPr>
            <w:hyperlink r:id="rId38" w:history="1">
              <w:r w:rsidR="00303E5E" w:rsidRPr="00765389">
                <w:rPr>
                  <w:rStyle w:val="Hyperlink"/>
                  <w:szCs w:val="20"/>
                </w:rPr>
                <w:t>madeleine.watson1@nhs.net</w:t>
              </w:r>
            </w:hyperlink>
            <w:r w:rsidR="00303E5E" w:rsidRPr="00765389">
              <w:rPr>
                <w:szCs w:val="20"/>
              </w:rPr>
              <w:t xml:space="preserve"> </w:t>
            </w:r>
            <w:r w:rsidR="00303E5E" w:rsidRPr="00765389">
              <w:rPr>
                <w:color w:val="000000"/>
                <w:szCs w:val="20"/>
              </w:rPr>
              <w:t xml:space="preserve"> </w:t>
            </w:r>
          </w:p>
        </w:tc>
      </w:tr>
      <w:tr w:rsidR="00B33E6F" w:rsidRPr="004D7541" w:rsidTr="00B33E6F">
        <w:trPr>
          <w:trHeight w:val="385"/>
        </w:trPr>
        <w:tc>
          <w:tcPr>
            <w:tcW w:w="2532" w:type="dxa"/>
            <w:vAlign w:val="center"/>
          </w:tcPr>
          <w:p w:rsidR="00B33E6F" w:rsidRPr="004D7541" w:rsidRDefault="00B33E6F" w:rsidP="00303E5E">
            <w:pPr>
              <w:rPr>
                <w:b/>
                <w:szCs w:val="20"/>
              </w:rPr>
            </w:pPr>
            <w:r w:rsidRPr="004D7541">
              <w:rPr>
                <w:b/>
                <w:szCs w:val="20"/>
              </w:rPr>
              <w:t>ONS</w:t>
            </w:r>
          </w:p>
          <w:p w:rsidR="00B33E6F" w:rsidRPr="00152AE7" w:rsidRDefault="00B33E6F" w:rsidP="00303E5E">
            <w:pPr>
              <w:rPr>
                <w:rStyle w:val="Hyperlink"/>
                <w:szCs w:val="20"/>
              </w:rPr>
            </w:pPr>
          </w:p>
        </w:tc>
        <w:tc>
          <w:tcPr>
            <w:tcW w:w="3941" w:type="dxa"/>
            <w:vAlign w:val="center"/>
          </w:tcPr>
          <w:p w:rsidR="00B33E6F" w:rsidRPr="00152AE7" w:rsidRDefault="00B33E6F" w:rsidP="00303E5E">
            <w:pPr>
              <w:rPr>
                <w:rStyle w:val="Hyperlink"/>
                <w:szCs w:val="20"/>
              </w:rPr>
            </w:pPr>
            <w:r w:rsidRPr="00152AE7">
              <w:rPr>
                <w:rStyle w:val="Hyperlink"/>
                <w:szCs w:val="20"/>
              </w:rPr>
              <w:t>Katy.Nicholls@ons.gov.uk Elizabeth.McLaren@ons.gov.uk</w:t>
            </w:r>
          </w:p>
          <w:p w:rsidR="00B33E6F" w:rsidRPr="00765389" w:rsidRDefault="00B33E6F" w:rsidP="00303E5E">
            <w:pPr>
              <w:rPr>
                <w:szCs w:val="20"/>
              </w:rPr>
            </w:pPr>
            <w:r w:rsidRPr="00152AE7">
              <w:rPr>
                <w:rStyle w:val="Hyperlink"/>
                <w:szCs w:val="20"/>
              </w:rPr>
              <w:t>Claudia.Wells@ons.gov.uk</w:t>
            </w:r>
          </w:p>
        </w:tc>
        <w:tc>
          <w:tcPr>
            <w:tcW w:w="3721" w:type="dxa"/>
            <w:vMerge w:val="restart"/>
            <w:vAlign w:val="center"/>
          </w:tcPr>
          <w:p w:rsidR="00B33E6F" w:rsidRPr="00B33E6F" w:rsidRDefault="006C604A" w:rsidP="00B33E6F">
            <w:pPr>
              <w:rPr>
                <w:color w:val="000000"/>
                <w:szCs w:val="20"/>
              </w:rPr>
            </w:pPr>
            <w:hyperlink r:id="rId39" w:history="1">
              <w:r w:rsidR="00B33E6F" w:rsidRPr="00762C8F">
                <w:rPr>
                  <w:rStyle w:val="Hyperlink"/>
                  <w:szCs w:val="20"/>
                </w:rPr>
                <w:t>Laura.dewis@ons.gsi.gov.uk</w:t>
              </w:r>
            </w:hyperlink>
          </w:p>
        </w:tc>
      </w:tr>
      <w:tr w:rsidR="00B33E6F" w:rsidRPr="004D7541" w:rsidTr="00303E5E">
        <w:tc>
          <w:tcPr>
            <w:tcW w:w="2532" w:type="dxa"/>
          </w:tcPr>
          <w:p w:rsidR="00B33E6F" w:rsidRPr="004D7541" w:rsidRDefault="00B33E6F" w:rsidP="00303E5E">
            <w:pPr>
              <w:rPr>
                <w:b/>
                <w:szCs w:val="20"/>
              </w:rPr>
            </w:pPr>
            <w:r w:rsidRPr="004D7541">
              <w:rPr>
                <w:b/>
                <w:szCs w:val="20"/>
              </w:rPr>
              <w:t>Welsh Government</w:t>
            </w:r>
          </w:p>
        </w:tc>
        <w:tc>
          <w:tcPr>
            <w:tcW w:w="3941" w:type="dxa"/>
          </w:tcPr>
          <w:p w:rsidR="00B33E6F" w:rsidRPr="00986DA2" w:rsidRDefault="006C604A" w:rsidP="00303E5E">
            <w:hyperlink r:id="rId40" w:history="1">
              <w:r w:rsidR="00B33E6F" w:rsidRPr="00762C8F">
                <w:rPr>
                  <w:rStyle w:val="Hyperlink"/>
                </w:rPr>
                <w:t>HannahD.Thomas019@wales.gsi.gov.uk</w:t>
              </w:r>
            </w:hyperlink>
          </w:p>
        </w:tc>
        <w:tc>
          <w:tcPr>
            <w:tcW w:w="3721" w:type="dxa"/>
            <w:vMerge/>
          </w:tcPr>
          <w:p w:rsidR="00B33E6F" w:rsidRPr="00765389" w:rsidRDefault="00B33E6F" w:rsidP="00303E5E">
            <w:pPr>
              <w:rPr>
                <w:szCs w:val="20"/>
              </w:rPr>
            </w:pPr>
          </w:p>
        </w:tc>
      </w:tr>
      <w:tr w:rsidR="00303E5E" w:rsidRPr="004D7541" w:rsidTr="00303E5E">
        <w:tc>
          <w:tcPr>
            <w:tcW w:w="2532" w:type="dxa"/>
            <w:vAlign w:val="center"/>
          </w:tcPr>
          <w:p w:rsidR="00303E5E" w:rsidRPr="004D7541" w:rsidRDefault="00303E5E" w:rsidP="00303E5E">
            <w:pPr>
              <w:rPr>
                <w:b/>
                <w:szCs w:val="20"/>
              </w:rPr>
            </w:pPr>
            <w:r w:rsidRPr="004D7541">
              <w:rPr>
                <w:b/>
                <w:szCs w:val="20"/>
              </w:rPr>
              <w:t>Scottish Government</w:t>
            </w:r>
          </w:p>
        </w:tc>
        <w:tc>
          <w:tcPr>
            <w:tcW w:w="3941" w:type="dxa"/>
            <w:vAlign w:val="center"/>
          </w:tcPr>
          <w:p w:rsidR="00303E5E" w:rsidRPr="00765389" w:rsidRDefault="006C604A" w:rsidP="00303E5E">
            <w:pPr>
              <w:rPr>
                <w:color w:val="000000"/>
                <w:szCs w:val="20"/>
              </w:rPr>
            </w:pPr>
            <w:hyperlink r:id="rId41" w:history="1">
              <w:r w:rsidR="00303E5E" w:rsidRPr="00765389">
                <w:rPr>
                  <w:rStyle w:val="Hyperlink"/>
                  <w:szCs w:val="20"/>
                </w:rPr>
                <w:t>Victoria.Avila@nrscotland.gov.uk</w:t>
              </w:r>
            </w:hyperlink>
            <w:r w:rsidR="00303E5E" w:rsidRPr="00765389">
              <w:rPr>
                <w:color w:val="000000"/>
                <w:szCs w:val="20"/>
              </w:rPr>
              <w:t xml:space="preserve"> </w:t>
            </w:r>
          </w:p>
        </w:tc>
        <w:tc>
          <w:tcPr>
            <w:tcW w:w="3721" w:type="dxa"/>
            <w:vMerge w:val="restart"/>
            <w:vAlign w:val="center"/>
          </w:tcPr>
          <w:p w:rsidR="00303E5E" w:rsidRPr="00765389" w:rsidRDefault="006C604A" w:rsidP="00303E5E">
            <w:pPr>
              <w:rPr>
                <w:szCs w:val="20"/>
              </w:rPr>
            </w:pPr>
            <w:hyperlink r:id="rId42" w:history="1">
              <w:r w:rsidR="00303E5E" w:rsidRPr="00A918C3">
                <w:rPr>
                  <w:rStyle w:val="Hyperlink"/>
                  <w:szCs w:val="20"/>
                </w:rPr>
                <w:t>gregor.boyd@gov.scot</w:t>
              </w:r>
            </w:hyperlink>
            <w:r w:rsidR="00303E5E" w:rsidRPr="00765389">
              <w:rPr>
                <w:color w:val="000000"/>
                <w:szCs w:val="20"/>
              </w:rPr>
              <w:t xml:space="preserve"> </w:t>
            </w:r>
          </w:p>
        </w:tc>
      </w:tr>
      <w:tr w:rsidR="00303E5E" w:rsidRPr="004D7541" w:rsidTr="00303E5E">
        <w:tc>
          <w:tcPr>
            <w:tcW w:w="2532" w:type="dxa"/>
            <w:vAlign w:val="center"/>
          </w:tcPr>
          <w:p w:rsidR="00303E5E" w:rsidRPr="004D7541" w:rsidRDefault="00303E5E" w:rsidP="00303E5E">
            <w:pPr>
              <w:rPr>
                <w:b/>
                <w:szCs w:val="20"/>
              </w:rPr>
            </w:pPr>
            <w:r w:rsidRPr="004D7541">
              <w:rPr>
                <w:b/>
                <w:szCs w:val="20"/>
              </w:rPr>
              <w:t>NRS</w:t>
            </w:r>
          </w:p>
        </w:tc>
        <w:tc>
          <w:tcPr>
            <w:tcW w:w="3941" w:type="dxa"/>
            <w:vAlign w:val="center"/>
          </w:tcPr>
          <w:p w:rsidR="00303E5E" w:rsidRPr="00765389" w:rsidRDefault="006C604A" w:rsidP="00303E5E">
            <w:pPr>
              <w:rPr>
                <w:szCs w:val="20"/>
              </w:rPr>
            </w:pPr>
            <w:hyperlink r:id="rId43" w:history="1">
              <w:r w:rsidR="00303E5E" w:rsidRPr="00765389">
                <w:rPr>
                  <w:rStyle w:val="Hyperlink"/>
                  <w:szCs w:val="20"/>
                </w:rPr>
                <w:t>Victoria.Avila@nrscotland.gov.uk</w:t>
              </w:r>
            </w:hyperlink>
            <w:r w:rsidR="00303E5E" w:rsidRPr="00765389">
              <w:rPr>
                <w:color w:val="000000"/>
                <w:szCs w:val="20"/>
              </w:rPr>
              <w:t xml:space="preserve">   </w:t>
            </w:r>
          </w:p>
        </w:tc>
        <w:tc>
          <w:tcPr>
            <w:tcW w:w="3721" w:type="dxa"/>
            <w:vMerge/>
            <w:vAlign w:val="center"/>
          </w:tcPr>
          <w:p w:rsidR="00303E5E" w:rsidRPr="00765389" w:rsidRDefault="00303E5E" w:rsidP="00303E5E">
            <w:pPr>
              <w:rPr>
                <w:szCs w:val="20"/>
              </w:rPr>
            </w:pPr>
          </w:p>
        </w:tc>
      </w:tr>
      <w:tr w:rsidR="00303E5E" w:rsidRPr="004D7541" w:rsidTr="00303E5E">
        <w:tc>
          <w:tcPr>
            <w:tcW w:w="2532" w:type="dxa"/>
            <w:vAlign w:val="center"/>
          </w:tcPr>
          <w:p w:rsidR="00303E5E" w:rsidRPr="004D7541" w:rsidRDefault="00303E5E" w:rsidP="00303E5E">
            <w:pPr>
              <w:rPr>
                <w:b/>
                <w:szCs w:val="20"/>
              </w:rPr>
            </w:pPr>
            <w:r w:rsidRPr="004D7541">
              <w:rPr>
                <w:b/>
                <w:szCs w:val="20"/>
              </w:rPr>
              <w:t>VOA</w:t>
            </w:r>
          </w:p>
        </w:tc>
        <w:tc>
          <w:tcPr>
            <w:tcW w:w="3941" w:type="dxa"/>
            <w:vAlign w:val="center"/>
          </w:tcPr>
          <w:p w:rsidR="00303E5E" w:rsidRPr="00765389" w:rsidRDefault="00303E5E" w:rsidP="00303E5E">
            <w:pPr>
              <w:rPr>
                <w:szCs w:val="20"/>
              </w:rPr>
            </w:pPr>
            <w:r>
              <w:rPr>
                <w:szCs w:val="20"/>
              </w:rPr>
              <w:t>No rep</w:t>
            </w:r>
          </w:p>
        </w:tc>
        <w:tc>
          <w:tcPr>
            <w:tcW w:w="3721" w:type="dxa"/>
            <w:vMerge w:val="restart"/>
            <w:vAlign w:val="center"/>
          </w:tcPr>
          <w:p w:rsidR="00303E5E" w:rsidRPr="00FE4B0A" w:rsidRDefault="006C604A" w:rsidP="00303E5E">
            <w:pPr>
              <w:rPr>
                <w:color w:val="000000"/>
                <w:szCs w:val="20"/>
                <w:lang/>
              </w:rPr>
            </w:pPr>
            <w:hyperlink r:id="rId44" w:history="1">
              <w:r w:rsidR="00303E5E" w:rsidRPr="00762C8F">
                <w:rPr>
                  <w:rStyle w:val="Hyperlink"/>
                  <w:szCs w:val="20"/>
                  <w:lang/>
                </w:rPr>
                <w:t>Colin.Yeend@voa.gsi.gov.uk</w:t>
              </w:r>
            </w:hyperlink>
          </w:p>
        </w:tc>
      </w:tr>
      <w:tr w:rsidR="00303E5E" w:rsidRPr="004D7541" w:rsidTr="00303E5E">
        <w:tc>
          <w:tcPr>
            <w:tcW w:w="2532" w:type="dxa"/>
            <w:vAlign w:val="center"/>
          </w:tcPr>
          <w:p w:rsidR="00303E5E" w:rsidRPr="004D7541" w:rsidRDefault="00303E5E" w:rsidP="00303E5E">
            <w:pPr>
              <w:rPr>
                <w:b/>
                <w:szCs w:val="20"/>
              </w:rPr>
            </w:pPr>
            <w:r w:rsidRPr="004D7541">
              <w:rPr>
                <w:b/>
                <w:szCs w:val="20"/>
              </w:rPr>
              <w:t>OME</w:t>
            </w:r>
          </w:p>
        </w:tc>
        <w:tc>
          <w:tcPr>
            <w:tcW w:w="3941" w:type="dxa"/>
            <w:vAlign w:val="center"/>
          </w:tcPr>
          <w:p w:rsidR="00303E5E" w:rsidRPr="00765389" w:rsidRDefault="00303E5E" w:rsidP="00303E5E">
            <w:pPr>
              <w:rPr>
                <w:szCs w:val="20"/>
              </w:rPr>
            </w:pPr>
            <w:r w:rsidRPr="00765389">
              <w:rPr>
                <w:rStyle w:val="Hyperlink"/>
                <w:szCs w:val="20"/>
              </w:rPr>
              <w:t>anthony.craggs@beis.gov.uk</w:t>
            </w:r>
          </w:p>
        </w:tc>
        <w:tc>
          <w:tcPr>
            <w:tcW w:w="3721" w:type="dxa"/>
            <w:vMerge/>
            <w:vAlign w:val="center"/>
          </w:tcPr>
          <w:p w:rsidR="00303E5E" w:rsidRPr="00765389" w:rsidRDefault="00303E5E" w:rsidP="00303E5E">
            <w:pPr>
              <w:rPr>
                <w:szCs w:val="20"/>
              </w:rPr>
            </w:pPr>
          </w:p>
        </w:tc>
      </w:tr>
      <w:tr w:rsidR="00303E5E" w:rsidRPr="004D7541" w:rsidTr="00303E5E">
        <w:tc>
          <w:tcPr>
            <w:tcW w:w="2532" w:type="dxa"/>
          </w:tcPr>
          <w:p w:rsidR="00303E5E" w:rsidRPr="004D7541" w:rsidRDefault="00303E5E" w:rsidP="00303E5E">
            <w:pPr>
              <w:rPr>
                <w:b/>
                <w:szCs w:val="20"/>
              </w:rPr>
            </w:pPr>
            <w:r w:rsidRPr="004D7541">
              <w:rPr>
                <w:b/>
                <w:szCs w:val="20"/>
              </w:rPr>
              <w:t>HMRC</w:t>
            </w:r>
          </w:p>
        </w:tc>
        <w:tc>
          <w:tcPr>
            <w:tcW w:w="3941" w:type="dxa"/>
          </w:tcPr>
          <w:p w:rsidR="00303E5E" w:rsidRPr="00765389" w:rsidRDefault="006C604A" w:rsidP="00303E5E">
            <w:pPr>
              <w:rPr>
                <w:szCs w:val="20"/>
              </w:rPr>
            </w:pPr>
            <w:hyperlink r:id="rId45" w:history="1">
              <w:r w:rsidR="00303E5E" w:rsidRPr="00765389">
                <w:rPr>
                  <w:rStyle w:val="Hyperlink"/>
                  <w:szCs w:val="20"/>
                </w:rPr>
                <w:t>femi.asaolu@hmrc.gsi.gov.uk</w:t>
              </w:r>
            </w:hyperlink>
            <w:r w:rsidR="00303E5E" w:rsidRPr="00765389">
              <w:rPr>
                <w:color w:val="000000"/>
                <w:szCs w:val="20"/>
              </w:rPr>
              <w:t xml:space="preserve"> </w:t>
            </w:r>
          </w:p>
        </w:tc>
        <w:tc>
          <w:tcPr>
            <w:tcW w:w="3721" w:type="dxa"/>
            <w:vMerge/>
          </w:tcPr>
          <w:p w:rsidR="00303E5E" w:rsidRPr="00765389" w:rsidRDefault="00303E5E" w:rsidP="00303E5E">
            <w:pPr>
              <w:rPr>
                <w:szCs w:val="20"/>
              </w:rPr>
            </w:pPr>
          </w:p>
        </w:tc>
      </w:tr>
      <w:tr w:rsidR="00303E5E" w:rsidRPr="004D7541" w:rsidTr="00303E5E">
        <w:tc>
          <w:tcPr>
            <w:tcW w:w="2532" w:type="dxa"/>
          </w:tcPr>
          <w:p w:rsidR="00303E5E" w:rsidRPr="004D7541" w:rsidRDefault="00303E5E" w:rsidP="00303E5E">
            <w:pPr>
              <w:rPr>
                <w:b/>
                <w:szCs w:val="20"/>
              </w:rPr>
            </w:pPr>
            <w:r>
              <w:rPr>
                <w:b/>
                <w:szCs w:val="20"/>
              </w:rPr>
              <w:t>GSS Good Practice Team</w:t>
            </w:r>
          </w:p>
        </w:tc>
        <w:tc>
          <w:tcPr>
            <w:tcW w:w="3941" w:type="dxa"/>
          </w:tcPr>
          <w:p w:rsidR="00303E5E" w:rsidRPr="00765389" w:rsidRDefault="006C604A" w:rsidP="00303E5E">
            <w:pPr>
              <w:rPr>
                <w:szCs w:val="20"/>
              </w:rPr>
            </w:pPr>
            <w:hyperlink r:id="rId46" w:history="1">
              <w:r w:rsidR="00303E5E" w:rsidRPr="00765389">
                <w:rPr>
                  <w:rStyle w:val="Hyperlink"/>
                  <w:szCs w:val="20"/>
                </w:rPr>
                <w:t>tegwen.green@ons.gsi.gov.uk</w:t>
              </w:r>
            </w:hyperlink>
            <w:r w:rsidR="00303E5E" w:rsidRPr="00765389">
              <w:rPr>
                <w:color w:val="000000"/>
                <w:szCs w:val="20"/>
              </w:rPr>
              <w:t xml:space="preserve"> </w:t>
            </w:r>
          </w:p>
        </w:tc>
        <w:tc>
          <w:tcPr>
            <w:tcW w:w="3721" w:type="dxa"/>
          </w:tcPr>
          <w:p w:rsidR="00303E5E" w:rsidRPr="00765389" w:rsidRDefault="006C604A" w:rsidP="00303E5E">
            <w:pPr>
              <w:rPr>
                <w:szCs w:val="20"/>
              </w:rPr>
            </w:pPr>
            <w:hyperlink r:id="rId47" w:history="1">
              <w:r w:rsidR="00303E5E" w:rsidRPr="00765389">
                <w:rPr>
                  <w:rStyle w:val="Hyperlink"/>
                  <w:szCs w:val="20"/>
                </w:rPr>
                <w:t>tegwen.green@ons.gsi.gov.uk</w:t>
              </w:r>
            </w:hyperlink>
          </w:p>
        </w:tc>
      </w:tr>
      <w:tr w:rsidR="00303E5E" w:rsidRPr="004D7541" w:rsidTr="00303E5E">
        <w:tc>
          <w:tcPr>
            <w:tcW w:w="2532" w:type="dxa"/>
            <w:vAlign w:val="center"/>
          </w:tcPr>
          <w:p w:rsidR="00303E5E" w:rsidRPr="004D7541" w:rsidRDefault="00303E5E" w:rsidP="00303E5E">
            <w:pPr>
              <w:rPr>
                <w:b/>
                <w:szCs w:val="20"/>
              </w:rPr>
            </w:pPr>
            <w:r w:rsidRPr="004D7541">
              <w:rPr>
                <w:b/>
                <w:szCs w:val="20"/>
              </w:rPr>
              <w:t>NISRA</w:t>
            </w:r>
          </w:p>
        </w:tc>
        <w:tc>
          <w:tcPr>
            <w:tcW w:w="3941" w:type="dxa"/>
            <w:vAlign w:val="center"/>
          </w:tcPr>
          <w:p w:rsidR="00303E5E" w:rsidRPr="00FE4B0A" w:rsidRDefault="006C604A" w:rsidP="00303E5E">
            <w:pPr>
              <w:rPr>
                <w:color w:val="000000"/>
                <w:szCs w:val="20"/>
                <w:lang/>
              </w:rPr>
            </w:pPr>
            <w:hyperlink r:id="rId48" w:history="1">
              <w:r w:rsidR="00303E5E" w:rsidRPr="00762C8F">
                <w:rPr>
                  <w:rStyle w:val="Hyperlink"/>
                  <w:szCs w:val="20"/>
                  <w:lang/>
                </w:rPr>
                <w:t>sandra.tate@nisra.gov.uk</w:t>
              </w:r>
            </w:hyperlink>
          </w:p>
        </w:tc>
        <w:tc>
          <w:tcPr>
            <w:tcW w:w="3721" w:type="dxa"/>
            <w:vAlign w:val="center"/>
          </w:tcPr>
          <w:p w:rsidR="00303E5E" w:rsidRPr="00FE4B0A" w:rsidRDefault="006C604A" w:rsidP="00303E5E">
            <w:pPr>
              <w:rPr>
                <w:color w:val="000000"/>
                <w:szCs w:val="20"/>
                <w:lang/>
              </w:rPr>
            </w:pPr>
            <w:hyperlink r:id="rId49" w:history="1">
              <w:r w:rsidR="00303E5E" w:rsidRPr="00762C8F">
                <w:rPr>
                  <w:rStyle w:val="Hyperlink"/>
                  <w:szCs w:val="20"/>
                  <w:lang/>
                </w:rPr>
                <w:t>sandra.tate@nisra.gov.uk</w:t>
              </w:r>
            </w:hyperlink>
          </w:p>
        </w:tc>
      </w:tr>
    </w:tbl>
    <w:p w:rsidR="00BE0750" w:rsidRDefault="00BE0750" w:rsidP="00BE0750">
      <w:pPr>
        <w:spacing w:after="0"/>
        <w:rPr>
          <w:rFonts w:ascii="Arial" w:hAnsi="Arial" w:cs="Arial"/>
        </w:rPr>
      </w:pPr>
    </w:p>
    <w:p w:rsidR="009241DC" w:rsidRPr="004D7541" w:rsidRDefault="009241DC" w:rsidP="00BE0750">
      <w:pPr>
        <w:spacing w:after="0"/>
        <w:rPr>
          <w:rFonts w:ascii="Arial" w:hAnsi="Arial" w:cs="Arial"/>
        </w:rPr>
      </w:pPr>
      <w:r w:rsidRPr="004D7541">
        <w:rPr>
          <w:rFonts w:ascii="Arial" w:hAnsi="Arial" w:cs="Arial"/>
        </w:rPr>
        <w:t>Non-responding departments:</w:t>
      </w:r>
    </w:p>
    <w:tbl>
      <w:tblPr>
        <w:tblStyle w:val="TableGrid"/>
        <w:tblW w:w="0" w:type="auto"/>
        <w:tblLook w:val="04A0"/>
      </w:tblPr>
      <w:tblGrid>
        <w:gridCol w:w="2501"/>
        <w:gridCol w:w="3972"/>
        <w:gridCol w:w="3721"/>
      </w:tblGrid>
      <w:tr w:rsidR="009241DC" w:rsidRPr="004D7541" w:rsidTr="00303E5E">
        <w:tc>
          <w:tcPr>
            <w:tcW w:w="2501" w:type="dxa"/>
            <w:shd w:val="clear" w:color="auto" w:fill="BFBFBF" w:themeFill="background1" w:themeFillShade="BF"/>
          </w:tcPr>
          <w:p w:rsidR="009241DC" w:rsidRPr="004D7541" w:rsidRDefault="009241DC" w:rsidP="009241DC">
            <w:pPr>
              <w:rPr>
                <w:b/>
                <w:szCs w:val="20"/>
              </w:rPr>
            </w:pPr>
            <w:r w:rsidRPr="004D7541">
              <w:rPr>
                <w:b/>
                <w:szCs w:val="20"/>
              </w:rPr>
              <w:t>Department</w:t>
            </w:r>
          </w:p>
        </w:tc>
        <w:tc>
          <w:tcPr>
            <w:tcW w:w="3972" w:type="dxa"/>
            <w:shd w:val="clear" w:color="auto" w:fill="BFBFBF" w:themeFill="background1" w:themeFillShade="BF"/>
          </w:tcPr>
          <w:p w:rsidR="009241DC" w:rsidRPr="004D7541" w:rsidRDefault="009241DC" w:rsidP="009241DC">
            <w:pPr>
              <w:rPr>
                <w:b/>
                <w:szCs w:val="20"/>
              </w:rPr>
            </w:pPr>
            <w:r w:rsidRPr="004D7541">
              <w:rPr>
                <w:b/>
                <w:szCs w:val="20"/>
              </w:rPr>
              <w:t>Presentation Champion</w:t>
            </w:r>
          </w:p>
        </w:tc>
        <w:tc>
          <w:tcPr>
            <w:tcW w:w="3721" w:type="dxa"/>
            <w:shd w:val="clear" w:color="auto" w:fill="BFBFBF" w:themeFill="background1" w:themeFillShade="BF"/>
          </w:tcPr>
          <w:p w:rsidR="009241DC" w:rsidRPr="004D7541" w:rsidRDefault="009241DC" w:rsidP="009241DC">
            <w:pPr>
              <w:rPr>
                <w:b/>
                <w:szCs w:val="20"/>
              </w:rPr>
            </w:pPr>
            <w:r w:rsidRPr="004D7541">
              <w:rPr>
                <w:b/>
                <w:szCs w:val="20"/>
              </w:rPr>
              <w:t>PDC Rep</w:t>
            </w:r>
          </w:p>
        </w:tc>
      </w:tr>
      <w:tr w:rsidR="009C6942" w:rsidRPr="004D7541" w:rsidTr="000A6210">
        <w:tc>
          <w:tcPr>
            <w:tcW w:w="2501" w:type="dxa"/>
          </w:tcPr>
          <w:p w:rsidR="009C6942" w:rsidRDefault="009C6942" w:rsidP="009C6942">
            <w:pPr>
              <w:rPr>
                <w:b/>
                <w:szCs w:val="20"/>
              </w:rPr>
            </w:pPr>
            <w:r w:rsidRPr="004D7541">
              <w:rPr>
                <w:b/>
                <w:szCs w:val="20"/>
              </w:rPr>
              <w:t>Ofqual</w:t>
            </w:r>
          </w:p>
        </w:tc>
        <w:tc>
          <w:tcPr>
            <w:tcW w:w="3972" w:type="dxa"/>
          </w:tcPr>
          <w:p w:rsidR="009C6942" w:rsidRPr="00765389" w:rsidRDefault="006C604A" w:rsidP="009C6942">
            <w:pPr>
              <w:rPr>
                <w:szCs w:val="20"/>
              </w:rPr>
            </w:pPr>
            <w:hyperlink r:id="rId50" w:history="1">
              <w:r w:rsidR="009C6942" w:rsidRPr="00765389">
                <w:rPr>
                  <w:rStyle w:val="Hyperlink"/>
                  <w:szCs w:val="20"/>
                </w:rPr>
                <w:t>david.patchett@ofqual.gov.uk</w:t>
              </w:r>
            </w:hyperlink>
            <w:r w:rsidR="009C6942" w:rsidRPr="00765389">
              <w:rPr>
                <w:szCs w:val="20"/>
              </w:rPr>
              <w:t xml:space="preserve"> </w:t>
            </w:r>
          </w:p>
          <w:p w:rsidR="009C6942" w:rsidRDefault="006C604A" w:rsidP="009C6942">
            <w:hyperlink r:id="rId51" w:history="1">
              <w:r w:rsidR="009C6942" w:rsidRPr="00765389">
                <w:rPr>
                  <w:rStyle w:val="Hyperlink"/>
                  <w:szCs w:val="20"/>
                </w:rPr>
                <w:t>vikas.dhawan@ofqual.gov.uk</w:t>
              </w:r>
            </w:hyperlink>
            <w:r w:rsidR="009C6942" w:rsidRPr="00765389">
              <w:rPr>
                <w:szCs w:val="20"/>
              </w:rPr>
              <w:t xml:space="preserve"> </w:t>
            </w:r>
          </w:p>
        </w:tc>
        <w:tc>
          <w:tcPr>
            <w:tcW w:w="3721" w:type="dxa"/>
          </w:tcPr>
          <w:p w:rsidR="009C6942" w:rsidRPr="00765389" w:rsidRDefault="006C604A" w:rsidP="009C6942">
            <w:pPr>
              <w:rPr>
                <w:szCs w:val="20"/>
              </w:rPr>
            </w:pPr>
            <w:hyperlink r:id="rId52" w:history="1">
              <w:r w:rsidR="009C6942" w:rsidRPr="00765389">
                <w:rPr>
                  <w:rStyle w:val="Hyperlink"/>
                  <w:szCs w:val="20"/>
                </w:rPr>
                <w:t>hiren.bhimjiyani@beis.gov.uk</w:t>
              </w:r>
            </w:hyperlink>
          </w:p>
          <w:p w:rsidR="009C6942" w:rsidRDefault="006C604A" w:rsidP="009C6942">
            <w:hyperlink r:id="rId53" w:history="1">
              <w:r w:rsidR="009C6942" w:rsidRPr="00765389">
                <w:rPr>
                  <w:rStyle w:val="Hyperlink"/>
                  <w:szCs w:val="20"/>
                </w:rPr>
                <w:t>peter.antoniades@beis.gov.uk</w:t>
              </w:r>
            </w:hyperlink>
          </w:p>
        </w:tc>
      </w:tr>
      <w:tr w:rsidR="009C6942" w:rsidRPr="004D7541" w:rsidTr="000A6210">
        <w:tc>
          <w:tcPr>
            <w:tcW w:w="2501" w:type="dxa"/>
          </w:tcPr>
          <w:p w:rsidR="009C6942" w:rsidRDefault="009C6942" w:rsidP="009C6942">
            <w:pPr>
              <w:rPr>
                <w:b/>
                <w:szCs w:val="20"/>
              </w:rPr>
            </w:pPr>
            <w:r w:rsidRPr="004D7541">
              <w:rPr>
                <w:b/>
                <w:szCs w:val="20"/>
              </w:rPr>
              <w:t>DEFRA</w:t>
            </w:r>
          </w:p>
        </w:tc>
        <w:tc>
          <w:tcPr>
            <w:tcW w:w="3972" w:type="dxa"/>
          </w:tcPr>
          <w:p w:rsidR="009C6942" w:rsidRDefault="006C604A" w:rsidP="009C6942">
            <w:hyperlink r:id="rId54" w:history="1">
              <w:r w:rsidR="009C6942" w:rsidRPr="00765389">
                <w:rPr>
                  <w:rStyle w:val="Hyperlink"/>
                  <w:szCs w:val="20"/>
                </w:rPr>
                <w:t>stephen.hall@defra.gsi.gov.uk</w:t>
              </w:r>
            </w:hyperlink>
            <w:r w:rsidR="009C6942" w:rsidRPr="00765389">
              <w:rPr>
                <w:color w:val="000000"/>
                <w:szCs w:val="20"/>
              </w:rPr>
              <w:t xml:space="preserve"> </w:t>
            </w:r>
          </w:p>
        </w:tc>
        <w:tc>
          <w:tcPr>
            <w:tcW w:w="3721" w:type="dxa"/>
            <w:vAlign w:val="center"/>
          </w:tcPr>
          <w:p w:rsidR="00142AB8" w:rsidRDefault="006C604A" w:rsidP="009C6942">
            <w:hyperlink r:id="rId55" w:history="1">
              <w:r w:rsidR="00142AB8" w:rsidRPr="00762C8F">
                <w:rPr>
                  <w:rStyle w:val="Hyperlink"/>
                </w:rPr>
                <w:t>Jamie.jenkins@defra.gov.uk</w:t>
              </w:r>
            </w:hyperlink>
          </w:p>
          <w:p w:rsidR="009C6942" w:rsidRDefault="006C604A" w:rsidP="009C6942">
            <w:hyperlink r:id="rId56" w:history="1">
              <w:r w:rsidR="00142AB8" w:rsidRPr="00762C8F">
                <w:rPr>
                  <w:rStyle w:val="Hyperlink"/>
                </w:rPr>
                <w:t>John.joseph@defra.gov.uk</w:t>
              </w:r>
            </w:hyperlink>
          </w:p>
        </w:tc>
      </w:tr>
      <w:tr w:rsidR="00A9048E" w:rsidRPr="004D7541" w:rsidTr="00A9048E">
        <w:tc>
          <w:tcPr>
            <w:tcW w:w="2501" w:type="dxa"/>
          </w:tcPr>
          <w:p w:rsidR="00A9048E" w:rsidRDefault="00A9048E" w:rsidP="009C6942">
            <w:pPr>
              <w:rPr>
                <w:b/>
                <w:szCs w:val="20"/>
              </w:rPr>
            </w:pPr>
            <w:r w:rsidRPr="004D7541">
              <w:rPr>
                <w:b/>
                <w:szCs w:val="20"/>
              </w:rPr>
              <w:t>Cabinet Office</w:t>
            </w:r>
          </w:p>
        </w:tc>
        <w:tc>
          <w:tcPr>
            <w:tcW w:w="3972" w:type="dxa"/>
          </w:tcPr>
          <w:p w:rsidR="00A9048E" w:rsidRDefault="00A9048E" w:rsidP="009C6942">
            <w:r w:rsidRPr="00765389">
              <w:t>tbc</w:t>
            </w:r>
          </w:p>
        </w:tc>
        <w:tc>
          <w:tcPr>
            <w:tcW w:w="3721" w:type="dxa"/>
            <w:vMerge w:val="restart"/>
            <w:vAlign w:val="center"/>
          </w:tcPr>
          <w:p w:rsidR="00A9048E" w:rsidRDefault="006C604A" w:rsidP="00142AB8">
            <w:hyperlink r:id="rId57" w:history="1">
              <w:r w:rsidR="00142AB8" w:rsidRPr="00762C8F">
                <w:rPr>
                  <w:rStyle w:val="Hyperlink"/>
                  <w:szCs w:val="20"/>
                </w:rPr>
                <w:t>Katie.nicholls@culture.gsi.gov.uk</w:t>
              </w:r>
            </w:hyperlink>
          </w:p>
        </w:tc>
      </w:tr>
      <w:tr w:rsidR="00A9048E" w:rsidRPr="004D7541" w:rsidTr="000A6210">
        <w:tc>
          <w:tcPr>
            <w:tcW w:w="2501" w:type="dxa"/>
          </w:tcPr>
          <w:p w:rsidR="00A9048E" w:rsidRDefault="00A9048E" w:rsidP="009C6942">
            <w:pPr>
              <w:rPr>
                <w:b/>
                <w:szCs w:val="20"/>
              </w:rPr>
            </w:pPr>
            <w:r w:rsidRPr="004D7541">
              <w:rPr>
                <w:b/>
                <w:szCs w:val="20"/>
              </w:rPr>
              <w:t>HMT</w:t>
            </w:r>
          </w:p>
        </w:tc>
        <w:tc>
          <w:tcPr>
            <w:tcW w:w="3972" w:type="dxa"/>
          </w:tcPr>
          <w:p w:rsidR="00A9048E" w:rsidRDefault="006C604A" w:rsidP="009C6942">
            <w:hyperlink r:id="rId58" w:history="1">
              <w:r w:rsidR="00A9048E" w:rsidRPr="00765389">
                <w:rPr>
                  <w:rStyle w:val="Hyperlink"/>
                  <w:szCs w:val="20"/>
                </w:rPr>
                <w:t>tom.orford@hmtreasury.gsi.gov.uk</w:t>
              </w:r>
            </w:hyperlink>
            <w:r w:rsidR="00A9048E" w:rsidRPr="00765389">
              <w:rPr>
                <w:color w:val="000000"/>
                <w:szCs w:val="20"/>
              </w:rPr>
              <w:t xml:space="preserve"> </w:t>
            </w:r>
          </w:p>
        </w:tc>
        <w:tc>
          <w:tcPr>
            <w:tcW w:w="3721" w:type="dxa"/>
            <w:vMerge/>
          </w:tcPr>
          <w:p w:rsidR="00A9048E" w:rsidRDefault="00A9048E" w:rsidP="009C6942"/>
        </w:tc>
      </w:tr>
      <w:tr w:rsidR="009C6942" w:rsidRPr="004D7541" w:rsidTr="00303E5E">
        <w:tc>
          <w:tcPr>
            <w:tcW w:w="2501" w:type="dxa"/>
            <w:vAlign w:val="center"/>
          </w:tcPr>
          <w:p w:rsidR="009C6942" w:rsidRDefault="009C6942" w:rsidP="009C6942">
            <w:pPr>
              <w:rPr>
                <w:b/>
                <w:szCs w:val="20"/>
              </w:rPr>
            </w:pPr>
            <w:r w:rsidRPr="004D7541">
              <w:rPr>
                <w:b/>
                <w:szCs w:val="20"/>
              </w:rPr>
              <w:t>DWP</w:t>
            </w:r>
          </w:p>
        </w:tc>
        <w:tc>
          <w:tcPr>
            <w:tcW w:w="3972" w:type="dxa"/>
            <w:vAlign w:val="center"/>
          </w:tcPr>
          <w:p w:rsidR="009C6942" w:rsidRDefault="006C604A" w:rsidP="009C6942">
            <w:hyperlink r:id="rId59" w:history="1">
              <w:r w:rsidR="009C6942" w:rsidRPr="00765389">
                <w:rPr>
                  <w:rStyle w:val="Hyperlink"/>
                  <w:szCs w:val="20"/>
                </w:rPr>
                <w:t>catherine.hope@dwp.gsi.gov.uk</w:t>
              </w:r>
            </w:hyperlink>
            <w:r w:rsidR="009C6942" w:rsidRPr="00765389">
              <w:rPr>
                <w:color w:val="000000"/>
                <w:szCs w:val="20"/>
              </w:rPr>
              <w:t xml:space="preserve"> </w:t>
            </w:r>
          </w:p>
        </w:tc>
        <w:tc>
          <w:tcPr>
            <w:tcW w:w="3721" w:type="dxa"/>
            <w:vAlign w:val="center"/>
          </w:tcPr>
          <w:p w:rsidR="009C6942" w:rsidRDefault="006C604A" w:rsidP="009C6942">
            <w:hyperlink r:id="rId60" w:history="1">
              <w:r w:rsidR="009C6942" w:rsidRPr="00A918C3">
                <w:rPr>
                  <w:rStyle w:val="Hyperlink"/>
                  <w:szCs w:val="20"/>
                </w:rPr>
                <w:t>katie.dodd@dwp.gsi.gov.uk</w:t>
              </w:r>
            </w:hyperlink>
          </w:p>
        </w:tc>
      </w:tr>
      <w:tr w:rsidR="009C6942" w:rsidRPr="004D7541" w:rsidTr="00303E5E">
        <w:tc>
          <w:tcPr>
            <w:tcW w:w="2501" w:type="dxa"/>
            <w:vAlign w:val="center"/>
          </w:tcPr>
          <w:p w:rsidR="009C6942" w:rsidRDefault="009C6942" w:rsidP="009C6942">
            <w:pPr>
              <w:rPr>
                <w:b/>
                <w:szCs w:val="20"/>
              </w:rPr>
            </w:pPr>
            <w:r w:rsidRPr="004D7541">
              <w:rPr>
                <w:b/>
                <w:szCs w:val="20"/>
              </w:rPr>
              <w:t>NHS Digital (formerly HSCIC)</w:t>
            </w:r>
          </w:p>
        </w:tc>
        <w:tc>
          <w:tcPr>
            <w:tcW w:w="3972" w:type="dxa"/>
            <w:vAlign w:val="center"/>
          </w:tcPr>
          <w:p w:rsidR="009C6942" w:rsidRDefault="006C604A" w:rsidP="009C6942">
            <w:hyperlink r:id="rId61" w:history="1">
              <w:r w:rsidR="009C6942" w:rsidRPr="00765389">
                <w:rPr>
                  <w:rStyle w:val="Hyperlink"/>
                  <w:szCs w:val="20"/>
                </w:rPr>
                <w:t>helen.lewis12@nhs.net</w:t>
              </w:r>
            </w:hyperlink>
          </w:p>
        </w:tc>
        <w:tc>
          <w:tcPr>
            <w:tcW w:w="3721" w:type="dxa"/>
            <w:vMerge w:val="restart"/>
            <w:vAlign w:val="center"/>
          </w:tcPr>
          <w:p w:rsidR="009C6942" w:rsidRDefault="006C604A" w:rsidP="009C6942">
            <w:hyperlink r:id="rId62" w:history="1">
              <w:r w:rsidR="009C6942" w:rsidRPr="00765389">
                <w:rPr>
                  <w:rStyle w:val="Hyperlink"/>
                  <w:szCs w:val="20"/>
                </w:rPr>
                <w:t>madeleine.watson1@nhs.net</w:t>
              </w:r>
            </w:hyperlink>
            <w:r w:rsidR="009C6942" w:rsidRPr="00765389">
              <w:rPr>
                <w:szCs w:val="20"/>
              </w:rPr>
              <w:t xml:space="preserve"> </w:t>
            </w:r>
            <w:r w:rsidR="009C6942" w:rsidRPr="00765389">
              <w:rPr>
                <w:color w:val="000000"/>
                <w:szCs w:val="20"/>
              </w:rPr>
              <w:t xml:space="preserve"> </w:t>
            </w:r>
          </w:p>
        </w:tc>
      </w:tr>
      <w:tr w:rsidR="009C6942" w:rsidRPr="004D7541" w:rsidTr="000A6210">
        <w:tc>
          <w:tcPr>
            <w:tcW w:w="2501" w:type="dxa"/>
            <w:vAlign w:val="center"/>
          </w:tcPr>
          <w:p w:rsidR="009C6942" w:rsidRDefault="009C6942" w:rsidP="009C6942">
            <w:pPr>
              <w:rPr>
                <w:b/>
                <w:szCs w:val="20"/>
              </w:rPr>
            </w:pPr>
            <w:r>
              <w:rPr>
                <w:b/>
                <w:szCs w:val="20"/>
              </w:rPr>
              <w:t>DfI</w:t>
            </w:r>
            <w:r w:rsidRPr="004D7541">
              <w:rPr>
                <w:b/>
                <w:szCs w:val="20"/>
              </w:rPr>
              <w:t>D</w:t>
            </w:r>
          </w:p>
        </w:tc>
        <w:tc>
          <w:tcPr>
            <w:tcW w:w="3972" w:type="dxa"/>
            <w:vAlign w:val="center"/>
          </w:tcPr>
          <w:p w:rsidR="009C6942" w:rsidRDefault="006C604A" w:rsidP="009C6942">
            <w:hyperlink r:id="rId63" w:history="1">
              <w:r w:rsidR="009C6942" w:rsidRPr="00762C8F">
                <w:rPr>
                  <w:rStyle w:val="Hyperlink"/>
                  <w:szCs w:val="20"/>
                </w:rPr>
                <w:t>p-cockerill@dfid.gsx.gov.uk</w:t>
              </w:r>
            </w:hyperlink>
            <w:r w:rsidR="009C6942" w:rsidRPr="00765389">
              <w:rPr>
                <w:color w:val="000000"/>
                <w:szCs w:val="20"/>
              </w:rPr>
              <w:t xml:space="preserve"> </w:t>
            </w:r>
          </w:p>
        </w:tc>
        <w:tc>
          <w:tcPr>
            <w:tcW w:w="3721" w:type="dxa"/>
            <w:vMerge/>
          </w:tcPr>
          <w:p w:rsidR="009C6942" w:rsidRDefault="009C6942" w:rsidP="009C6942"/>
        </w:tc>
      </w:tr>
      <w:tr w:rsidR="009C6942" w:rsidRPr="004D7541" w:rsidTr="00303E5E">
        <w:tc>
          <w:tcPr>
            <w:tcW w:w="2501" w:type="dxa"/>
            <w:vAlign w:val="center"/>
          </w:tcPr>
          <w:p w:rsidR="009C6942" w:rsidRPr="004D7541" w:rsidRDefault="009C6942" w:rsidP="009C6942">
            <w:pPr>
              <w:rPr>
                <w:b/>
                <w:szCs w:val="20"/>
              </w:rPr>
            </w:pPr>
            <w:r w:rsidRPr="004D7541">
              <w:rPr>
                <w:b/>
                <w:szCs w:val="20"/>
              </w:rPr>
              <w:t>NHS Scotland</w:t>
            </w:r>
          </w:p>
        </w:tc>
        <w:tc>
          <w:tcPr>
            <w:tcW w:w="3972" w:type="dxa"/>
            <w:vAlign w:val="center"/>
          </w:tcPr>
          <w:p w:rsidR="009C6942" w:rsidRPr="00765389" w:rsidRDefault="006C604A" w:rsidP="009C6942">
            <w:pPr>
              <w:rPr>
                <w:szCs w:val="20"/>
              </w:rPr>
            </w:pPr>
            <w:hyperlink r:id="rId64" w:history="1">
              <w:r w:rsidR="009C6942" w:rsidRPr="00765389">
                <w:rPr>
                  <w:rStyle w:val="Hyperlink"/>
                  <w:szCs w:val="20"/>
                </w:rPr>
                <w:t>richmond.davies@nhs.net</w:t>
              </w:r>
            </w:hyperlink>
          </w:p>
        </w:tc>
        <w:tc>
          <w:tcPr>
            <w:tcW w:w="3721" w:type="dxa"/>
          </w:tcPr>
          <w:p w:rsidR="009C6942" w:rsidRPr="00765389" w:rsidRDefault="006C604A" w:rsidP="009C6942">
            <w:pPr>
              <w:rPr>
                <w:szCs w:val="20"/>
              </w:rPr>
            </w:pPr>
            <w:hyperlink r:id="rId65" w:history="1">
              <w:r w:rsidR="009C6942" w:rsidRPr="00A918C3">
                <w:rPr>
                  <w:rStyle w:val="Hyperlink"/>
                  <w:szCs w:val="20"/>
                </w:rPr>
                <w:t>gregor.boyd@gov.scot</w:t>
              </w:r>
            </w:hyperlink>
          </w:p>
        </w:tc>
      </w:tr>
    </w:tbl>
    <w:p w:rsidR="00B17A6A" w:rsidRDefault="00B17A6A" w:rsidP="00A757CE">
      <w:pPr>
        <w:spacing w:after="0" w:line="240" w:lineRule="auto"/>
        <w:rPr>
          <w:rFonts w:ascii="Arial" w:hAnsi="Arial" w:cs="Arial"/>
          <w:b/>
          <w:color w:val="000000"/>
        </w:rPr>
      </w:pPr>
    </w:p>
    <w:p w:rsidR="0000629B" w:rsidRDefault="0000629B" w:rsidP="00A757CE">
      <w:pPr>
        <w:spacing w:after="0" w:line="240" w:lineRule="auto"/>
        <w:rPr>
          <w:rFonts w:ascii="Arial" w:hAnsi="Arial" w:cs="Arial"/>
          <w:b/>
          <w:color w:val="000000"/>
        </w:rPr>
      </w:pPr>
      <w:r w:rsidRPr="00A757CE">
        <w:rPr>
          <w:rFonts w:ascii="Arial" w:hAnsi="Arial" w:cs="Arial"/>
          <w:b/>
          <w:color w:val="000000"/>
        </w:rPr>
        <w:lastRenderedPageBreak/>
        <w:t xml:space="preserve">ANNEX B – Full “What’s New” returns – </w:t>
      </w:r>
      <w:r w:rsidR="00BA3212">
        <w:rPr>
          <w:rFonts w:ascii="Arial" w:hAnsi="Arial" w:cs="Arial"/>
          <w:b/>
          <w:color w:val="000000"/>
        </w:rPr>
        <w:t>June</w:t>
      </w:r>
      <w:r w:rsidR="00675DD2">
        <w:rPr>
          <w:rFonts w:ascii="Arial" w:hAnsi="Arial" w:cs="Arial"/>
          <w:b/>
          <w:color w:val="000000"/>
        </w:rPr>
        <w:t xml:space="preserve"> 2017</w:t>
      </w:r>
    </w:p>
    <w:p w:rsidR="00A757CE" w:rsidRDefault="00A757CE" w:rsidP="00A757CE">
      <w:pPr>
        <w:spacing w:after="0" w:line="240" w:lineRule="auto"/>
        <w:rPr>
          <w:rFonts w:ascii="Arial" w:hAnsi="Arial" w:cs="Arial"/>
          <w:b/>
          <w:color w:val="000000"/>
        </w:rPr>
      </w:pPr>
    </w:p>
    <w:p w:rsidR="00C737AC" w:rsidRPr="00C737AC" w:rsidRDefault="00C737AC" w:rsidP="00A757CE">
      <w:pPr>
        <w:spacing w:after="0" w:line="240" w:lineRule="auto"/>
        <w:rPr>
          <w:rFonts w:ascii="Arial" w:hAnsi="Arial" w:cs="Arial"/>
          <w:i/>
          <w:color w:val="000000"/>
        </w:rPr>
      </w:pPr>
      <w:r w:rsidRPr="00C737AC">
        <w:rPr>
          <w:rFonts w:ascii="Arial" w:hAnsi="Arial" w:cs="Arial"/>
          <w:i/>
          <w:color w:val="000000"/>
        </w:rPr>
        <w:t xml:space="preserve">Response </w:t>
      </w:r>
      <w:r w:rsidRPr="00D563DF">
        <w:rPr>
          <w:rFonts w:ascii="Arial" w:hAnsi="Arial" w:cs="Arial"/>
          <w:i/>
        </w:rPr>
        <w:t xml:space="preserve">rate = </w:t>
      </w:r>
      <w:r w:rsidR="00DC5D88">
        <w:rPr>
          <w:rFonts w:ascii="Arial" w:hAnsi="Arial" w:cs="Arial"/>
          <w:i/>
        </w:rPr>
        <w:t>73</w:t>
      </w:r>
      <w:r w:rsidRPr="00D563DF">
        <w:rPr>
          <w:rFonts w:ascii="Arial" w:hAnsi="Arial" w:cs="Arial"/>
          <w:i/>
        </w:rPr>
        <w:t>% (</w:t>
      </w:r>
      <w:r w:rsidR="00DC5D88">
        <w:rPr>
          <w:rFonts w:ascii="Arial" w:hAnsi="Arial" w:cs="Arial"/>
          <w:i/>
        </w:rPr>
        <w:t>2</w:t>
      </w:r>
      <w:r w:rsidR="00F10FE3">
        <w:rPr>
          <w:rFonts w:ascii="Arial" w:hAnsi="Arial" w:cs="Arial"/>
          <w:i/>
        </w:rPr>
        <w:t>2</w:t>
      </w:r>
      <w:r w:rsidR="00E66FE5" w:rsidRPr="00D563DF">
        <w:rPr>
          <w:rFonts w:ascii="Arial" w:hAnsi="Arial" w:cs="Arial"/>
          <w:i/>
        </w:rPr>
        <w:t xml:space="preserve"> out of</w:t>
      </w:r>
      <w:r w:rsidR="00E66FE5">
        <w:rPr>
          <w:rFonts w:ascii="Arial" w:hAnsi="Arial" w:cs="Arial"/>
          <w:i/>
          <w:color w:val="000000"/>
        </w:rPr>
        <w:t xml:space="preserve"> 3</w:t>
      </w:r>
      <w:r w:rsidR="00F10FE3">
        <w:rPr>
          <w:rFonts w:ascii="Arial" w:hAnsi="Arial" w:cs="Arial"/>
          <w:i/>
          <w:color w:val="000000"/>
        </w:rPr>
        <w:t>0</w:t>
      </w:r>
      <w:r w:rsidRPr="00C737AC">
        <w:rPr>
          <w:rFonts w:ascii="Arial" w:hAnsi="Arial" w:cs="Arial"/>
          <w:i/>
          <w:color w:val="000000"/>
        </w:rPr>
        <w:t xml:space="preserve"> departments)</w:t>
      </w:r>
    </w:p>
    <w:p w:rsidR="00C737AC" w:rsidRPr="00A757CE" w:rsidRDefault="00C737AC" w:rsidP="00A757CE">
      <w:pPr>
        <w:spacing w:after="0" w:line="240" w:lineRule="auto"/>
        <w:rPr>
          <w:rFonts w:ascii="Arial" w:hAnsi="Arial" w:cs="Arial"/>
          <w:b/>
          <w:color w:val="000000"/>
        </w:rPr>
      </w:pPr>
    </w:p>
    <w:p w:rsidR="00394732" w:rsidRDefault="0034260C" w:rsidP="004F6AAE">
      <w:pPr>
        <w:spacing w:after="0" w:line="240" w:lineRule="auto"/>
        <w:rPr>
          <w:rFonts w:ascii="Arial" w:hAnsi="Arial" w:cs="Arial"/>
          <w:b/>
          <w:color w:val="000000"/>
        </w:rPr>
      </w:pPr>
      <w:r w:rsidRPr="0034260C">
        <w:rPr>
          <w:rFonts w:ascii="Arial" w:hAnsi="Arial" w:cs="Arial"/>
          <w:b/>
          <w:color w:val="000000"/>
        </w:rPr>
        <w:t xml:space="preserve">Department for Business, </w:t>
      </w:r>
      <w:r w:rsidR="00966F70">
        <w:rPr>
          <w:rFonts w:ascii="Arial" w:hAnsi="Arial" w:cs="Arial"/>
          <w:b/>
          <w:color w:val="000000"/>
        </w:rPr>
        <w:t>Energy and Industrial Strategy</w:t>
      </w:r>
      <w:r>
        <w:rPr>
          <w:rFonts w:ascii="Arial" w:hAnsi="Arial" w:cs="Arial"/>
          <w:b/>
          <w:color w:val="000000"/>
        </w:rPr>
        <w:t xml:space="preserve"> </w:t>
      </w:r>
      <w:r w:rsidR="00394732">
        <w:rPr>
          <w:rFonts w:ascii="Arial" w:hAnsi="Arial" w:cs="Arial"/>
          <w:b/>
          <w:color w:val="000000"/>
        </w:rPr>
        <w:t>(B</w:t>
      </w:r>
      <w:r w:rsidR="00966F70">
        <w:rPr>
          <w:rFonts w:ascii="Arial" w:hAnsi="Arial" w:cs="Arial"/>
          <w:b/>
          <w:color w:val="000000"/>
        </w:rPr>
        <w:t>E</w:t>
      </w:r>
      <w:r w:rsidR="00394732">
        <w:rPr>
          <w:rFonts w:ascii="Arial" w:hAnsi="Arial" w:cs="Arial"/>
          <w:b/>
          <w:color w:val="000000"/>
        </w:rPr>
        <w:t>IS)</w:t>
      </w:r>
    </w:p>
    <w:p w:rsidR="00BA3212" w:rsidRDefault="00BA3212" w:rsidP="00BA3212">
      <w:pPr>
        <w:pStyle w:val="ListParagraph"/>
        <w:numPr>
          <w:ilvl w:val="0"/>
          <w:numId w:val="8"/>
        </w:numPr>
        <w:spacing w:after="0" w:line="240" w:lineRule="auto"/>
        <w:rPr>
          <w:rFonts w:ascii="Arial" w:hAnsi="Arial" w:cs="Arial"/>
          <w:color w:val="000000"/>
        </w:rPr>
      </w:pPr>
      <w:r>
        <w:rPr>
          <w:rFonts w:ascii="Arial" w:hAnsi="Arial" w:cs="Arial"/>
          <w:color w:val="000000"/>
        </w:rPr>
        <w:t>W</w:t>
      </w:r>
      <w:r w:rsidRPr="00BA3212">
        <w:rPr>
          <w:rFonts w:ascii="Arial" w:hAnsi="Arial" w:cs="Arial"/>
          <w:color w:val="000000"/>
        </w:rPr>
        <w:t>orkshop planned with Head of Economic Policy and Statistics section - House of Commons Library</w:t>
      </w:r>
    </w:p>
    <w:p w:rsidR="00BA3212" w:rsidRDefault="00BA3212" w:rsidP="00BA3212">
      <w:pPr>
        <w:pStyle w:val="ListParagraph"/>
        <w:numPr>
          <w:ilvl w:val="0"/>
          <w:numId w:val="8"/>
        </w:numPr>
        <w:spacing w:after="0" w:line="240" w:lineRule="auto"/>
        <w:rPr>
          <w:rFonts w:ascii="Arial" w:hAnsi="Arial" w:cs="Arial"/>
          <w:color w:val="000000"/>
        </w:rPr>
      </w:pPr>
      <w:r>
        <w:rPr>
          <w:rFonts w:ascii="Arial" w:hAnsi="Arial" w:cs="Arial"/>
          <w:color w:val="000000"/>
        </w:rPr>
        <w:t xml:space="preserve">Cloud Based Analytical Service (CBAS) </w:t>
      </w:r>
      <w:r w:rsidRPr="00BA3212">
        <w:rPr>
          <w:rFonts w:ascii="Arial" w:hAnsi="Arial" w:cs="Arial"/>
          <w:color w:val="000000"/>
        </w:rPr>
        <w:t>Training</w:t>
      </w:r>
    </w:p>
    <w:p w:rsidR="00BA3212" w:rsidRDefault="00BA3212" w:rsidP="00BA3212">
      <w:pPr>
        <w:pStyle w:val="ListParagraph"/>
        <w:numPr>
          <w:ilvl w:val="0"/>
          <w:numId w:val="8"/>
        </w:numPr>
        <w:spacing w:after="0" w:line="240" w:lineRule="auto"/>
        <w:rPr>
          <w:rFonts w:ascii="Arial" w:hAnsi="Arial" w:cs="Arial"/>
          <w:color w:val="000000"/>
        </w:rPr>
      </w:pPr>
      <w:r w:rsidRPr="004B687B">
        <w:rPr>
          <w:rFonts w:ascii="Arial" w:hAnsi="Arial" w:cs="Arial"/>
          <w:color w:val="000000"/>
        </w:rPr>
        <w:t>Digest of UK Energy Statistics (</w:t>
      </w:r>
      <w:r w:rsidRPr="00BA3212">
        <w:rPr>
          <w:rFonts w:ascii="Arial" w:hAnsi="Arial" w:cs="Arial"/>
          <w:color w:val="000000"/>
        </w:rPr>
        <w:t>DUKES API</w:t>
      </w:r>
      <w:r>
        <w:rPr>
          <w:rFonts w:ascii="Arial" w:hAnsi="Arial" w:cs="Arial"/>
          <w:color w:val="000000"/>
        </w:rPr>
        <w:t>)</w:t>
      </w:r>
    </w:p>
    <w:p w:rsidR="00394732" w:rsidRPr="00BA3212" w:rsidRDefault="00BA3212" w:rsidP="00BA3212">
      <w:pPr>
        <w:pStyle w:val="ListParagraph"/>
        <w:numPr>
          <w:ilvl w:val="0"/>
          <w:numId w:val="8"/>
        </w:numPr>
        <w:spacing w:after="0" w:line="240" w:lineRule="auto"/>
        <w:rPr>
          <w:rFonts w:ascii="Arial" w:hAnsi="Arial" w:cs="Arial"/>
          <w:color w:val="000000"/>
        </w:rPr>
      </w:pPr>
      <w:r>
        <w:rPr>
          <w:rFonts w:ascii="Arial" w:hAnsi="Arial" w:cs="Arial"/>
          <w:color w:val="000000"/>
        </w:rPr>
        <w:t>C</w:t>
      </w:r>
      <w:r w:rsidRPr="00BA3212">
        <w:rPr>
          <w:rFonts w:ascii="Arial" w:hAnsi="Arial" w:cs="Arial"/>
          <w:color w:val="000000"/>
        </w:rPr>
        <w:t>offee and coding</w:t>
      </w:r>
      <w:r>
        <w:rPr>
          <w:rFonts w:ascii="Arial" w:hAnsi="Arial" w:cs="Arial"/>
          <w:color w:val="000000"/>
        </w:rPr>
        <w:t xml:space="preserve"> sessions</w:t>
      </w:r>
    </w:p>
    <w:p w:rsidR="004B687B" w:rsidRDefault="004B687B" w:rsidP="004F6AAE">
      <w:pPr>
        <w:spacing w:after="0" w:line="240" w:lineRule="auto"/>
        <w:rPr>
          <w:rFonts w:ascii="Arial" w:hAnsi="Arial" w:cs="Arial"/>
          <w:b/>
          <w:color w:val="000000"/>
        </w:rPr>
      </w:pPr>
    </w:p>
    <w:p w:rsidR="00FE312B" w:rsidRPr="00D563DF" w:rsidRDefault="00FE312B" w:rsidP="00FE312B">
      <w:pPr>
        <w:spacing w:after="0" w:line="240" w:lineRule="auto"/>
        <w:rPr>
          <w:rFonts w:ascii="Arial" w:hAnsi="Arial" w:cs="Arial"/>
          <w:b/>
        </w:rPr>
      </w:pPr>
      <w:r>
        <w:rPr>
          <w:rFonts w:ascii="Arial" w:hAnsi="Arial" w:cs="Arial"/>
          <w:b/>
        </w:rPr>
        <w:t>Cabinet Office</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Pr="00675DD2" w:rsidRDefault="00FE312B" w:rsidP="00675DD2">
      <w:pPr>
        <w:pStyle w:val="ListParagraph"/>
        <w:spacing w:after="0" w:line="240" w:lineRule="auto"/>
        <w:rPr>
          <w:rFonts w:ascii="Arial" w:hAnsi="Arial" w:cs="Arial"/>
          <w:color w:val="000000"/>
        </w:rPr>
      </w:pPr>
    </w:p>
    <w:p w:rsidR="00FE312B" w:rsidRPr="00F62359" w:rsidRDefault="00FE312B" w:rsidP="00FE312B">
      <w:pPr>
        <w:spacing w:after="0" w:line="240" w:lineRule="auto"/>
        <w:rPr>
          <w:rFonts w:ascii="Arial" w:hAnsi="Arial" w:cs="Arial"/>
          <w:b/>
          <w:color w:val="000000"/>
        </w:rPr>
      </w:pPr>
      <w:r w:rsidRPr="00F62359">
        <w:rPr>
          <w:rFonts w:ascii="Arial" w:hAnsi="Arial" w:cs="Arial"/>
          <w:b/>
          <w:color w:val="000000"/>
        </w:rPr>
        <w:t>Department for Communities and Local Government (DCLG)</w:t>
      </w:r>
    </w:p>
    <w:p w:rsidR="002B6313" w:rsidRDefault="002B6313" w:rsidP="002B6313">
      <w:pPr>
        <w:pStyle w:val="ListParagraph"/>
        <w:numPr>
          <w:ilvl w:val="0"/>
          <w:numId w:val="11"/>
        </w:numPr>
        <w:spacing w:after="0" w:line="240" w:lineRule="auto"/>
        <w:rPr>
          <w:rFonts w:ascii="Arial" w:hAnsi="Arial" w:cs="Arial"/>
          <w:color w:val="000000"/>
        </w:rPr>
      </w:pPr>
      <w:r w:rsidRPr="002B6313">
        <w:rPr>
          <w:rFonts w:ascii="Arial" w:hAnsi="Arial" w:cs="Arial"/>
          <w:color w:val="000000"/>
        </w:rPr>
        <w:t>Session on Enquiring Citizen Adapted for the department and run as in house</w:t>
      </w:r>
      <w:r>
        <w:rPr>
          <w:rFonts w:ascii="Arial" w:hAnsi="Arial" w:cs="Arial"/>
          <w:color w:val="000000"/>
        </w:rPr>
        <w:t xml:space="preserve"> </w:t>
      </w:r>
      <w:r w:rsidRPr="002B6313">
        <w:rPr>
          <w:rFonts w:ascii="Arial" w:hAnsi="Arial" w:cs="Arial"/>
          <w:color w:val="000000"/>
        </w:rPr>
        <w:t>training</w:t>
      </w:r>
    </w:p>
    <w:p w:rsidR="002B6313" w:rsidRDefault="002B6313" w:rsidP="002B6313">
      <w:pPr>
        <w:pStyle w:val="ListParagraph"/>
        <w:numPr>
          <w:ilvl w:val="0"/>
          <w:numId w:val="11"/>
        </w:numPr>
        <w:spacing w:after="0" w:line="240" w:lineRule="auto"/>
        <w:rPr>
          <w:rFonts w:ascii="Arial" w:hAnsi="Arial" w:cs="Arial"/>
          <w:color w:val="000000"/>
        </w:rPr>
      </w:pPr>
      <w:r w:rsidRPr="002B6313">
        <w:rPr>
          <w:rFonts w:ascii="Arial" w:hAnsi="Arial" w:cs="Arial"/>
          <w:color w:val="000000"/>
        </w:rPr>
        <w:t>Replacement representatives for PDC and presentation sub-group</w:t>
      </w:r>
      <w:r>
        <w:rPr>
          <w:rFonts w:ascii="Arial" w:hAnsi="Arial" w:cs="Arial"/>
          <w:color w:val="000000"/>
        </w:rPr>
        <w:t xml:space="preserve"> </w:t>
      </w:r>
      <w:r w:rsidRPr="002B6313">
        <w:rPr>
          <w:rFonts w:ascii="Arial" w:hAnsi="Arial" w:cs="Arial"/>
          <w:color w:val="000000"/>
        </w:rPr>
        <w:t>recruited</w:t>
      </w:r>
    </w:p>
    <w:p w:rsidR="002B6313" w:rsidRPr="002B6313" w:rsidRDefault="002B6313" w:rsidP="003130F1">
      <w:pPr>
        <w:pStyle w:val="ListParagraph"/>
        <w:numPr>
          <w:ilvl w:val="0"/>
          <w:numId w:val="11"/>
        </w:numPr>
        <w:spacing w:after="0" w:line="240" w:lineRule="auto"/>
        <w:rPr>
          <w:rFonts w:ascii="Arial" w:hAnsi="Arial" w:cs="Arial"/>
          <w:color w:val="000000"/>
        </w:rPr>
      </w:pPr>
      <w:r w:rsidRPr="002B6313">
        <w:rPr>
          <w:rFonts w:ascii="Arial" w:hAnsi="Arial" w:cs="Arial"/>
          <w:color w:val="000000"/>
        </w:rPr>
        <w:t>Discovery project on Statistical Processing and Publication Systems underway with proposals out to tender. This will set the future direction for how we publish and disseminate our statistical outputs and will provide an independent opinion on a preferred technical option based on the identified</w:t>
      </w:r>
      <w:r>
        <w:rPr>
          <w:rFonts w:ascii="Arial" w:hAnsi="Arial" w:cs="Arial"/>
          <w:color w:val="000000"/>
        </w:rPr>
        <w:t xml:space="preserve"> </w:t>
      </w:r>
      <w:r w:rsidRPr="002B6313">
        <w:rPr>
          <w:rFonts w:ascii="Arial" w:hAnsi="Arial" w:cs="Arial"/>
          <w:color w:val="000000"/>
        </w:rPr>
        <w:t>user requirements.</w:t>
      </w:r>
    </w:p>
    <w:p w:rsidR="002B6313" w:rsidRPr="002B6313" w:rsidRDefault="002B6313" w:rsidP="003130F1">
      <w:pPr>
        <w:pStyle w:val="ListParagraph"/>
        <w:numPr>
          <w:ilvl w:val="0"/>
          <w:numId w:val="11"/>
        </w:numPr>
        <w:spacing w:after="0" w:line="240" w:lineRule="auto"/>
        <w:rPr>
          <w:rFonts w:ascii="Arial" w:hAnsi="Arial" w:cs="Arial"/>
          <w:color w:val="000000"/>
        </w:rPr>
      </w:pPr>
      <w:r w:rsidRPr="002B6313">
        <w:rPr>
          <w:rFonts w:ascii="Arial" w:hAnsi="Arial" w:cs="Arial"/>
          <w:color w:val="000000"/>
        </w:rPr>
        <w:t>Further Go Figure events being run as part of the DCLG core</w:t>
      </w:r>
      <w:r>
        <w:rPr>
          <w:rFonts w:ascii="Arial" w:hAnsi="Arial" w:cs="Arial"/>
          <w:color w:val="000000"/>
        </w:rPr>
        <w:t xml:space="preserve"> </w:t>
      </w:r>
      <w:r w:rsidRPr="002B6313">
        <w:rPr>
          <w:rFonts w:ascii="Arial" w:hAnsi="Arial" w:cs="Arial"/>
          <w:color w:val="000000"/>
        </w:rPr>
        <w:t>curriculum</w:t>
      </w:r>
    </w:p>
    <w:p w:rsidR="00FE312B" w:rsidRPr="002B6313" w:rsidRDefault="002B6313" w:rsidP="003130F1">
      <w:pPr>
        <w:pStyle w:val="ListParagraph"/>
        <w:numPr>
          <w:ilvl w:val="0"/>
          <w:numId w:val="11"/>
        </w:numPr>
        <w:spacing w:after="0" w:line="240" w:lineRule="auto"/>
        <w:rPr>
          <w:rFonts w:ascii="Arial" w:hAnsi="Arial" w:cs="Arial"/>
          <w:color w:val="000000"/>
        </w:rPr>
      </w:pPr>
      <w:r w:rsidRPr="002B6313">
        <w:rPr>
          <w:rFonts w:ascii="Arial" w:hAnsi="Arial" w:cs="Arial"/>
          <w:color w:val="000000"/>
        </w:rPr>
        <w:t>Revised the last Energy Performance Certificate stats release – cut it</w:t>
      </w:r>
      <w:r>
        <w:rPr>
          <w:rFonts w:ascii="Arial" w:hAnsi="Arial" w:cs="Arial"/>
          <w:color w:val="000000"/>
        </w:rPr>
        <w:t xml:space="preserve"> </w:t>
      </w:r>
      <w:r w:rsidRPr="002B6313">
        <w:rPr>
          <w:rFonts w:ascii="Arial" w:hAnsi="Arial" w:cs="Arial"/>
          <w:color w:val="000000"/>
        </w:rPr>
        <w:t>back in length and refocused the main findings.</w:t>
      </w:r>
    </w:p>
    <w:p w:rsidR="002B6313" w:rsidRDefault="002B6313" w:rsidP="00FE312B">
      <w:pPr>
        <w:spacing w:after="0" w:line="240" w:lineRule="auto"/>
        <w:rPr>
          <w:rFonts w:ascii="Arial" w:hAnsi="Arial" w:cs="Arial"/>
          <w:b/>
        </w:rPr>
      </w:pPr>
    </w:p>
    <w:p w:rsidR="00FE312B" w:rsidRDefault="00FE312B" w:rsidP="00FE312B">
      <w:pPr>
        <w:spacing w:after="0" w:line="240" w:lineRule="auto"/>
        <w:rPr>
          <w:rFonts w:ascii="Arial" w:hAnsi="Arial" w:cs="Arial"/>
          <w:b/>
        </w:rPr>
      </w:pPr>
      <w:r w:rsidRPr="00D563DF">
        <w:rPr>
          <w:rFonts w:ascii="Arial" w:hAnsi="Arial" w:cs="Arial"/>
          <w:b/>
        </w:rPr>
        <w:t>Department for Culture, Media and Sport (DCMS)</w:t>
      </w:r>
    </w:p>
    <w:p w:rsidR="001A0DF3" w:rsidRPr="00AF275E" w:rsidRDefault="001A0DF3" w:rsidP="000A6210">
      <w:pPr>
        <w:pStyle w:val="ListParagraph"/>
        <w:numPr>
          <w:ilvl w:val="0"/>
          <w:numId w:val="11"/>
        </w:numPr>
        <w:spacing w:after="0" w:line="240" w:lineRule="auto"/>
        <w:rPr>
          <w:rFonts w:ascii="Arial" w:hAnsi="Arial" w:cs="Arial"/>
          <w:color w:val="000000"/>
        </w:rPr>
      </w:pPr>
      <w:r w:rsidRPr="00AF275E">
        <w:rPr>
          <w:rFonts w:ascii="Arial" w:hAnsi="Arial" w:cs="Arial"/>
          <w:color w:val="000000"/>
        </w:rPr>
        <w:t>Published 2 ʺFocus onʺ articles using data from the Taking Part Survey (</w:t>
      </w:r>
      <w:hyperlink r:id="rId66" w:history="1">
        <w:r w:rsidR="00AF275E" w:rsidRPr="00AF275E">
          <w:rPr>
            <w:rStyle w:val="Hyperlink"/>
            <w:rFonts w:ascii="Arial" w:hAnsi="Arial" w:cs="Arial"/>
          </w:rPr>
          <w:t>https://www.gov.uk/government/statistics/taking-part-april-2017-focus-on-reports</w:t>
        </w:r>
      </w:hyperlink>
      <w:r w:rsidRPr="00AF275E">
        <w:rPr>
          <w:rFonts w:ascii="Arial" w:hAnsi="Arial" w:cs="Arial"/>
          <w:color w:val="000000"/>
        </w:rPr>
        <w:t xml:space="preserve">) using the newly-developed release template and featuring new infographics, icons and maps </w:t>
      </w:r>
    </w:p>
    <w:p w:rsidR="001A0DF3" w:rsidRPr="001A0DF3" w:rsidRDefault="001A0DF3" w:rsidP="001A0DF3">
      <w:pPr>
        <w:pStyle w:val="ListParagraph"/>
        <w:numPr>
          <w:ilvl w:val="0"/>
          <w:numId w:val="11"/>
        </w:numPr>
        <w:spacing w:after="0" w:line="240" w:lineRule="auto"/>
        <w:rPr>
          <w:rFonts w:ascii="Arial" w:hAnsi="Arial" w:cs="Arial"/>
          <w:color w:val="000000"/>
        </w:rPr>
      </w:pPr>
      <w:r w:rsidRPr="001A0DF3">
        <w:rPr>
          <w:rFonts w:ascii="Arial" w:hAnsi="Arial" w:cs="Arial"/>
          <w:color w:val="000000"/>
        </w:rPr>
        <w:t>Presented a GSS sharing seminar on how tools such as R are being implemented for statistics production in DCMS</w:t>
      </w:r>
    </w:p>
    <w:p w:rsidR="001A0DF3" w:rsidRDefault="001A0DF3" w:rsidP="001A0DF3">
      <w:pPr>
        <w:pStyle w:val="ListParagraph"/>
        <w:numPr>
          <w:ilvl w:val="0"/>
          <w:numId w:val="11"/>
        </w:numPr>
        <w:spacing w:after="0" w:line="240" w:lineRule="auto"/>
        <w:rPr>
          <w:rFonts w:ascii="Arial" w:hAnsi="Arial" w:cs="Arial"/>
          <w:color w:val="000000"/>
        </w:rPr>
      </w:pPr>
      <w:r w:rsidRPr="001A0DF3">
        <w:rPr>
          <w:rFonts w:ascii="Arial" w:hAnsi="Arial" w:cs="Arial"/>
          <w:color w:val="000000"/>
        </w:rPr>
        <w:t>Held ʺstatistics for non-statisticiansʺ training for policy colleagues as part of Learning at work week</w:t>
      </w:r>
    </w:p>
    <w:p w:rsidR="001A0DF3" w:rsidRPr="001A0DF3" w:rsidRDefault="001A0DF3" w:rsidP="001A0DF3">
      <w:pPr>
        <w:spacing w:after="0" w:line="240" w:lineRule="auto"/>
        <w:rPr>
          <w:rFonts w:ascii="Arial" w:hAnsi="Arial" w:cs="Arial"/>
          <w:color w:val="000000"/>
        </w:rPr>
      </w:pPr>
    </w:p>
    <w:p w:rsidR="00FE312B" w:rsidRPr="00AC6221" w:rsidRDefault="00FE312B" w:rsidP="00FE312B">
      <w:pPr>
        <w:spacing w:after="0" w:line="240" w:lineRule="auto"/>
        <w:rPr>
          <w:rFonts w:ascii="Arial" w:hAnsi="Arial" w:cs="Arial"/>
          <w:b/>
          <w:bCs/>
          <w:color w:val="000000"/>
        </w:rPr>
      </w:pPr>
      <w:r w:rsidRPr="00AC6221">
        <w:rPr>
          <w:rFonts w:ascii="Arial" w:hAnsi="Arial" w:cs="Arial"/>
          <w:b/>
          <w:bCs/>
          <w:color w:val="000000"/>
        </w:rPr>
        <w:t>Department for Environment, Food and Rural Affairs</w:t>
      </w:r>
      <w:r>
        <w:rPr>
          <w:rFonts w:ascii="Arial" w:hAnsi="Arial" w:cs="Arial"/>
          <w:b/>
          <w:bCs/>
          <w:color w:val="000000"/>
        </w:rPr>
        <w:t xml:space="preserve"> (DEFRA)</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No return this q</w:t>
      </w:r>
      <w:r w:rsidR="00D533BD">
        <w:rPr>
          <w:rFonts w:ascii="Arial" w:hAnsi="Arial" w:cs="Arial"/>
          <w:color w:val="000000"/>
        </w:rPr>
        <w:t>uarter</w:t>
      </w:r>
    </w:p>
    <w:p w:rsidR="00FE312B" w:rsidRPr="00675DD2" w:rsidRDefault="00FE312B" w:rsidP="004F6AAE">
      <w:pPr>
        <w:spacing w:after="0" w:line="240" w:lineRule="auto"/>
        <w:rPr>
          <w:rFonts w:ascii="Arial" w:hAnsi="Arial" w:cs="Arial"/>
          <w:color w:val="000000"/>
        </w:rPr>
      </w:pPr>
    </w:p>
    <w:p w:rsidR="00FE312B" w:rsidRDefault="00FE312B" w:rsidP="004F6AAE">
      <w:pPr>
        <w:spacing w:after="0" w:line="240" w:lineRule="auto"/>
        <w:rPr>
          <w:rFonts w:ascii="Arial" w:hAnsi="Arial" w:cs="Arial"/>
          <w:b/>
          <w:color w:val="000000"/>
        </w:rPr>
      </w:pPr>
      <w:r w:rsidRPr="0034260C">
        <w:rPr>
          <w:rFonts w:ascii="Arial" w:hAnsi="Arial" w:cs="Arial"/>
          <w:b/>
          <w:color w:val="000000"/>
        </w:rPr>
        <w:t xml:space="preserve">Department for </w:t>
      </w:r>
      <w:r>
        <w:rPr>
          <w:rFonts w:ascii="Arial" w:hAnsi="Arial" w:cs="Arial"/>
          <w:b/>
          <w:color w:val="000000"/>
        </w:rPr>
        <w:t>Education (DfE)</w:t>
      </w:r>
    </w:p>
    <w:p w:rsidR="00EB4F34" w:rsidRDefault="00EB4F34" w:rsidP="004F6AAE">
      <w:pPr>
        <w:pStyle w:val="ListParagraph"/>
        <w:numPr>
          <w:ilvl w:val="0"/>
          <w:numId w:val="8"/>
        </w:numPr>
        <w:spacing w:after="0" w:line="240" w:lineRule="auto"/>
        <w:rPr>
          <w:rFonts w:ascii="Arial" w:hAnsi="Arial" w:cs="Arial"/>
          <w:color w:val="000000"/>
        </w:rPr>
      </w:pPr>
      <w:r w:rsidRPr="00EB4F34">
        <w:rPr>
          <w:rFonts w:ascii="Arial" w:hAnsi="Arial" w:cs="Arial"/>
          <w:b/>
          <w:color w:val="000000"/>
        </w:rPr>
        <w:t>Publications</w:t>
      </w:r>
      <w:r>
        <w:rPr>
          <w:rFonts w:ascii="Arial" w:hAnsi="Arial" w:cs="Arial"/>
          <w:color w:val="000000"/>
        </w:rPr>
        <w:t xml:space="preserve"> - </w:t>
      </w:r>
      <w:r w:rsidRPr="00EB4F34">
        <w:rPr>
          <w:rFonts w:ascii="Arial" w:hAnsi="Arial" w:cs="Arial"/>
          <w:color w:val="000000"/>
        </w:rPr>
        <w:t>We’re rethinking the way we produce our National Statistics publications, to operate within a single production pipeline and using Rmarkdown to improve our documentation and statistical commentary and make them reproducible. This would replace our manually put together Word/pdf documents with fully coded reports where numbers and text are produced and combined in the same space. We started the implementation of this for our recent ‘Pupil absence in schools in England: autumn term 2016’ National Statistics release and hope to perfect these processes in future releases.</w:t>
      </w:r>
    </w:p>
    <w:p w:rsidR="001E323A" w:rsidRDefault="001E323A" w:rsidP="001E323A">
      <w:pPr>
        <w:pStyle w:val="ListParagraph"/>
        <w:numPr>
          <w:ilvl w:val="0"/>
          <w:numId w:val="8"/>
        </w:numPr>
        <w:spacing w:after="0" w:line="240" w:lineRule="auto"/>
        <w:rPr>
          <w:rFonts w:ascii="Arial" w:hAnsi="Arial" w:cs="Arial"/>
          <w:color w:val="000000"/>
        </w:rPr>
      </w:pPr>
      <w:r>
        <w:rPr>
          <w:rFonts w:ascii="Arial" w:hAnsi="Arial" w:cs="Arial"/>
          <w:color w:val="000000"/>
        </w:rPr>
        <w:t xml:space="preserve">Coffee and coding sessions - </w:t>
      </w:r>
      <w:r w:rsidRPr="001E323A">
        <w:rPr>
          <w:rFonts w:ascii="Arial" w:hAnsi="Arial" w:cs="Arial"/>
          <w:color w:val="000000"/>
        </w:rPr>
        <w:t>chance to learn about and disc</w:t>
      </w:r>
      <w:r>
        <w:rPr>
          <w:rFonts w:ascii="Arial" w:hAnsi="Arial" w:cs="Arial"/>
          <w:color w:val="000000"/>
        </w:rPr>
        <w:t xml:space="preserve">uss coding tools and techniques; </w:t>
      </w:r>
      <w:r w:rsidRPr="001E323A">
        <w:rPr>
          <w:rFonts w:ascii="Arial" w:hAnsi="Arial" w:cs="Arial"/>
          <w:color w:val="000000"/>
        </w:rPr>
        <w:t>from SQL tips to Shiny web apps.</w:t>
      </w:r>
    </w:p>
    <w:p w:rsidR="00EB4F34" w:rsidRPr="00EB4F34" w:rsidRDefault="00EB4F34" w:rsidP="00EB4F34">
      <w:pPr>
        <w:pStyle w:val="ListParagraph"/>
        <w:spacing w:after="0" w:line="240" w:lineRule="auto"/>
        <w:rPr>
          <w:rFonts w:ascii="Arial" w:hAnsi="Arial" w:cs="Arial"/>
          <w:color w:val="000000"/>
        </w:rPr>
      </w:pPr>
    </w:p>
    <w:p w:rsidR="00FE312B" w:rsidRDefault="00FE312B" w:rsidP="00FE312B">
      <w:pPr>
        <w:spacing w:after="0" w:line="240" w:lineRule="auto"/>
        <w:rPr>
          <w:rFonts w:ascii="Arial" w:hAnsi="Arial" w:cs="Arial"/>
          <w:b/>
          <w:color w:val="000000"/>
        </w:rPr>
      </w:pPr>
      <w:r w:rsidRPr="00F70B8F">
        <w:rPr>
          <w:rFonts w:ascii="Arial" w:hAnsi="Arial" w:cs="Arial"/>
          <w:b/>
          <w:color w:val="000000"/>
        </w:rPr>
        <w:t>Department f</w:t>
      </w:r>
      <w:r>
        <w:rPr>
          <w:rFonts w:ascii="Arial" w:hAnsi="Arial" w:cs="Arial"/>
          <w:b/>
          <w:color w:val="000000"/>
        </w:rPr>
        <w:t>or International Development (Df</w:t>
      </w:r>
      <w:r w:rsidRPr="00F70B8F">
        <w:rPr>
          <w:rFonts w:ascii="Arial" w:hAnsi="Arial" w:cs="Arial"/>
          <w:b/>
          <w:color w:val="000000"/>
        </w:rPr>
        <w:t>ID)</w:t>
      </w:r>
    </w:p>
    <w:p w:rsidR="001A0DF3" w:rsidRPr="00675DD2" w:rsidRDefault="001A0DF3" w:rsidP="001A0DF3">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Pr="00DD64E9" w:rsidRDefault="00FE312B" w:rsidP="004F6AAE">
      <w:pPr>
        <w:spacing w:after="0" w:line="240" w:lineRule="auto"/>
        <w:rPr>
          <w:rFonts w:ascii="Arial" w:hAnsi="Arial" w:cs="Arial"/>
          <w:b/>
          <w:color w:val="000000"/>
        </w:rPr>
      </w:pPr>
    </w:p>
    <w:p w:rsidR="00FE312B" w:rsidRPr="00DD64E9" w:rsidRDefault="00FE312B" w:rsidP="00FE312B">
      <w:pPr>
        <w:spacing w:after="0" w:line="240" w:lineRule="auto"/>
        <w:rPr>
          <w:rFonts w:ascii="Arial" w:hAnsi="Arial" w:cs="Arial"/>
        </w:rPr>
      </w:pPr>
      <w:r w:rsidRPr="00DD64E9">
        <w:rPr>
          <w:rFonts w:ascii="Arial" w:hAnsi="Arial" w:cs="Arial"/>
          <w:b/>
          <w:color w:val="000000"/>
        </w:rPr>
        <w:t>Department for Transport (DfT)</w:t>
      </w:r>
    </w:p>
    <w:p w:rsidR="006F74F7" w:rsidRPr="006F74F7" w:rsidRDefault="006F74F7" w:rsidP="0004037C">
      <w:pPr>
        <w:pStyle w:val="ListParagraph"/>
        <w:numPr>
          <w:ilvl w:val="0"/>
          <w:numId w:val="11"/>
        </w:numPr>
        <w:spacing w:after="0"/>
        <w:ind w:left="714" w:hanging="357"/>
        <w:rPr>
          <w:rFonts w:ascii="Arial" w:hAnsi="Arial" w:cs="Arial"/>
          <w:color w:val="000000"/>
        </w:rPr>
      </w:pPr>
      <w:r w:rsidRPr="006F74F7">
        <w:rPr>
          <w:rFonts w:ascii="Arial" w:hAnsi="Arial" w:cs="Arial"/>
          <w:b/>
          <w:color w:val="000000"/>
        </w:rPr>
        <w:t>Presentation</w:t>
      </w:r>
      <w:r>
        <w:rPr>
          <w:rFonts w:ascii="Arial" w:hAnsi="Arial" w:cs="Arial"/>
          <w:b/>
          <w:color w:val="000000"/>
        </w:rPr>
        <w:t xml:space="preserve"> </w:t>
      </w:r>
      <w:r>
        <w:rPr>
          <w:rFonts w:ascii="Arial" w:hAnsi="Arial" w:cs="Arial"/>
          <w:color w:val="000000"/>
        </w:rPr>
        <w:t xml:space="preserve">– </w:t>
      </w:r>
      <w:r w:rsidRPr="006F74F7">
        <w:rPr>
          <w:rFonts w:ascii="Arial" w:hAnsi="Arial" w:cs="Arial"/>
          <w:color w:val="000000"/>
        </w:rPr>
        <w:t>We have begun discussions with an outside contractor to see if they can development a more interactive website for the National Travel Survey and Vehicles Licensing statistics. This has come about from an internal Hack day where the contractor showed us an interesting and easy way to illustrate gender and geographic information on journey types.</w:t>
      </w:r>
    </w:p>
    <w:p w:rsidR="006F74F7" w:rsidRPr="0004037C" w:rsidRDefault="006F74F7" w:rsidP="0004037C">
      <w:pPr>
        <w:pStyle w:val="ListParagraph"/>
        <w:numPr>
          <w:ilvl w:val="0"/>
          <w:numId w:val="11"/>
        </w:numPr>
        <w:spacing w:after="0"/>
        <w:ind w:left="714" w:hanging="357"/>
        <w:rPr>
          <w:rFonts w:ascii="Arial" w:hAnsi="Arial" w:cs="Arial"/>
          <w:color w:val="000000"/>
        </w:rPr>
      </w:pPr>
      <w:r w:rsidRPr="0004037C">
        <w:rPr>
          <w:rFonts w:ascii="Arial" w:hAnsi="Arial" w:cs="Arial"/>
          <w:b/>
          <w:color w:val="000000"/>
        </w:rPr>
        <w:t>Dissemination</w:t>
      </w:r>
      <w:r w:rsidRPr="0004037C">
        <w:rPr>
          <w:rFonts w:ascii="Arial" w:hAnsi="Arial" w:cs="Arial"/>
          <w:color w:val="000000"/>
        </w:rPr>
        <w:t xml:space="preserve"> – Our @DfTstats Twitter account has reached 1,000 followers which was a key milestone in the first year. However, no tweets have been posted during the purdah period for the general election. We plan to present at the GSS Presentation and Dissemination Symposium on 30th June about creating good data visualisations using basic software such as Powerpoint and Excel. </w:t>
      </w:r>
    </w:p>
    <w:p w:rsidR="006F74F7" w:rsidRPr="006F74F7" w:rsidRDefault="006F74F7" w:rsidP="0004037C">
      <w:pPr>
        <w:pStyle w:val="ListParagraph"/>
        <w:numPr>
          <w:ilvl w:val="0"/>
          <w:numId w:val="11"/>
        </w:numPr>
        <w:spacing w:after="0"/>
        <w:ind w:left="714" w:hanging="357"/>
        <w:rPr>
          <w:rFonts w:ascii="Arial" w:hAnsi="Arial" w:cs="Arial"/>
          <w:color w:val="000000"/>
        </w:rPr>
      </w:pPr>
      <w:r w:rsidRPr="006F74F7">
        <w:rPr>
          <w:rFonts w:ascii="Arial" w:hAnsi="Arial" w:cs="Arial"/>
          <w:b/>
          <w:color w:val="000000"/>
        </w:rPr>
        <w:t>Sharing skills and experience</w:t>
      </w:r>
      <w:r w:rsidRPr="006F74F7">
        <w:rPr>
          <w:rFonts w:ascii="Arial" w:hAnsi="Arial" w:cs="Arial"/>
          <w:color w:val="000000"/>
        </w:rPr>
        <w:t xml:space="preserve"> </w:t>
      </w:r>
      <w:r>
        <w:rPr>
          <w:rFonts w:ascii="Arial" w:hAnsi="Arial" w:cs="Arial"/>
          <w:color w:val="000000"/>
        </w:rPr>
        <w:t xml:space="preserve">– </w:t>
      </w:r>
      <w:r w:rsidRPr="006F74F7">
        <w:rPr>
          <w:rFonts w:ascii="Arial" w:hAnsi="Arial" w:cs="Arial"/>
          <w:color w:val="000000"/>
        </w:rPr>
        <w:t xml:space="preserve">We have run three reviews (or scrums) on some of the statistical releases the Department produces with comments being fed back to the relevant statistical teams. The last review was attended by Martin Ralphs from the Good Practice Team. It is hoped that these reviews will further improve our releases.  </w:t>
      </w:r>
    </w:p>
    <w:p w:rsidR="00BE0750" w:rsidRPr="006F74F7" w:rsidRDefault="006F74F7" w:rsidP="0004037C">
      <w:pPr>
        <w:pStyle w:val="ListParagraph"/>
        <w:numPr>
          <w:ilvl w:val="0"/>
          <w:numId w:val="11"/>
        </w:numPr>
        <w:spacing w:after="0"/>
        <w:ind w:left="714" w:hanging="357"/>
        <w:rPr>
          <w:rFonts w:ascii="Arial" w:hAnsi="Arial" w:cs="Arial"/>
          <w:color w:val="000000"/>
        </w:rPr>
      </w:pPr>
      <w:r w:rsidRPr="006F74F7">
        <w:rPr>
          <w:rFonts w:ascii="Arial" w:hAnsi="Arial" w:cs="Arial"/>
          <w:b/>
          <w:color w:val="000000"/>
        </w:rPr>
        <w:t>Open data</w:t>
      </w:r>
      <w:r w:rsidRPr="006F74F7">
        <w:rPr>
          <w:rFonts w:ascii="Arial" w:hAnsi="Arial" w:cs="Arial"/>
          <w:color w:val="000000"/>
        </w:rPr>
        <w:t xml:space="preserve"> </w:t>
      </w:r>
      <w:r>
        <w:rPr>
          <w:rFonts w:ascii="Arial" w:hAnsi="Arial" w:cs="Arial"/>
          <w:color w:val="000000"/>
        </w:rPr>
        <w:t xml:space="preserve">– </w:t>
      </w:r>
      <w:r w:rsidRPr="006F74F7">
        <w:rPr>
          <w:rFonts w:ascii="Arial" w:hAnsi="Arial" w:cs="Arial"/>
          <w:color w:val="000000"/>
        </w:rPr>
        <w:t>We recently met with GDS’ Open Data Standards team to feed our experiences of using open formats to publish statistical content on GOV.UK into a Discovery project that they were conducting. Much of the conversation focused on the appropriateness of using .ODS as the primary format for statistical tables, where feedback from transport statistics users was relayed and some positive ways forward agreed.</w:t>
      </w:r>
    </w:p>
    <w:p w:rsidR="00F62359" w:rsidRPr="00F62359" w:rsidRDefault="00F62359" w:rsidP="004F6AAE">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sidRPr="004F6AAE">
        <w:rPr>
          <w:rFonts w:ascii="Arial" w:hAnsi="Arial" w:cs="Arial"/>
          <w:b/>
          <w:color w:val="000000"/>
        </w:rPr>
        <w:t>Department for Health (DH) / NHS England</w:t>
      </w:r>
    </w:p>
    <w:p w:rsidR="00AF46FD" w:rsidRPr="00AF46FD" w:rsidRDefault="00AF46FD" w:rsidP="00AF46FD">
      <w:pPr>
        <w:pStyle w:val="ListParagraph"/>
        <w:numPr>
          <w:ilvl w:val="0"/>
          <w:numId w:val="21"/>
        </w:numPr>
        <w:spacing w:after="0"/>
        <w:rPr>
          <w:rFonts w:ascii="Arial" w:hAnsi="Arial" w:cs="Arial"/>
          <w:color w:val="000000"/>
        </w:rPr>
      </w:pPr>
      <w:r w:rsidRPr="00AF46FD">
        <w:rPr>
          <w:rFonts w:ascii="Arial" w:hAnsi="Arial" w:cs="Arial"/>
          <w:b/>
          <w:color w:val="000000"/>
        </w:rPr>
        <w:t xml:space="preserve">Data visualisation </w:t>
      </w:r>
      <w:r w:rsidRPr="00AF46FD">
        <w:rPr>
          <w:rFonts w:ascii="Arial" w:hAnsi="Arial" w:cs="Arial"/>
          <w:color w:val="000000"/>
        </w:rPr>
        <w:t>- In NHS England, we have formed a working group to discuss ways to improve the data visualisation used in our analyses. We have printed posters that are now displayed in our offices from the GSS guidance on ‘choosing the right graph for the job’.</w:t>
      </w:r>
    </w:p>
    <w:p w:rsidR="00AF46FD" w:rsidRPr="00AF46FD" w:rsidRDefault="00AF46FD" w:rsidP="00AF46FD">
      <w:pPr>
        <w:pStyle w:val="ListParagraph"/>
        <w:numPr>
          <w:ilvl w:val="0"/>
          <w:numId w:val="21"/>
        </w:numPr>
        <w:spacing w:after="0"/>
        <w:rPr>
          <w:rFonts w:ascii="Arial" w:hAnsi="Arial" w:cs="Arial"/>
          <w:b/>
          <w:color w:val="000000"/>
        </w:rPr>
      </w:pPr>
      <w:r w:rsidRPr="00AF46FD">
        <w:rPr>
          <w:rFonts w:ascii="Arial" w:hAnsi="Arial" w:cs="Arial"/>
          <w:b/>
          <w:color w:val="000000"/>
        </w:rPr>
        <w:t>Social media</w:t>
      </w:r>
      <w:r>
        <w:rPr>
          <w:rFonts w:ascii="Arial" w:hAnsi="Arial" w:cs="Arial"/>
          <w:b/>
          <w:color w:val="000000"/>
        </w:rPr>
        <w:t xml:space="preserve"> </w:t>
      </w:r>
      <w:r w:rsidRPr="00AF46FD">
        <w:rPr>
          <w:rFonts w:ascii="Arial" w:hAnsi="Arial" w:cs="Arial"/>
          <w:color w:val="000000"/>
        </w:rPr>
        <w:t xml:space="preserve">- We are developing templates for charts based on the NHS England branding with the aim of using these charts in </w:t>
      </w:r>
      <w:r w:rsidR="0044687D">
        <w:rPr>
          <w:rFonts w:ascii="Arial" w:hAnsi="Arial" w:cs="Arial"/>
          <w:color w:val="000000"/>
        </w:rPr>
        <w:t>our tweets about publications. T</w:t>
      </w:r>
      <w:r w:rsidRPr="00AF46FD">
        <w:rPr>
          <w:rFonts w:ascii="Arial" w:hAnsi="Arial" w:cs="Arial"/>
          <w:color w:val="000000"/>
        </w:rPr>
        <w:t>he template has a few basic chart types to help analysts to create charts that are in line with the NHS England visual guidelines, such as the correct colours, and data presentation good practice.</w:t>
      </w:r>
    </w:p>
    <w:p w:rsidR="00AF46FD" w:rsidRPr="00AF46FD" w:rsidRDefault="00AF46FD" w:rsidP="00AF46FD">
      <w:pPr>
        <w:pStyle w:val="ListParagraph"/>
        <w:numPr>
          <w:ilvl w:val="0"/>
          <w:numId w:val="21"/>
        </w:numPr>
        <w:spacing w:after="0"/>
        <w:rPr>
          <w:rFonts w:ascii="Arial" w:hAnsi="Arial" w:cs="Arial"/>
          <w:b/>
          <w:color w:val="000000"/>
        </w:rPr>
      </w:pPr>
      <w:r w:rsidRPr="00AF46FD">
        <w:rPr>
          <w:rFonts w:ascii="Arial" w:hAnsi="Arial" w:cs="Arial"/>
          <w:b/>
          <w:color w:val="000000"/>
        </w:rPr>
        <w:t>Sharing good practice</w:t>
      </w:r>
      <w:r>
        <w:rPr>
          <w:rFonts w:ascii="Arial" w:hAnsi="Arial" w:cs="Arial"/>
          <w:b/>
          <w:color w:val="000000"/>
        </w:rPr>
        <w:t xml:space="preserve"> </w:t>
      </w:r>
      <w:r w:rsidRPr="00AF46FD">
        <w:rPr>
          <w:rFonts w:ascii="Arial" w:hAnsi="Arial" w:cs="Arial"/>
          <w:color w:val="000000"/>
        </w:rPr>
        <w:t>- At the recent NHS England Analytical Services away day, Sylvia Bolton gave a presentation about how she improved the way that information was presented in her team’s Dental Commissioning Statistics publication. Examples of publication templates from other government departments we discussed, and she showed how the same principles can be applied to NHS England publications.</w:t>
      </w:r>
      <w:r w:rsidRPr="00AF46FD">
        <w:rPr>
          <w:rFonts w:ascii="Arial" w:hAnsi="Arial" w:cs="Arial"/>
          <w:b/>
          <w:color w:val="000000"/>
        </w:rPr>
        <w:t xml:space="preserve"> </w:t>
      </w:r>
    </w:p>
    <w:p w:rsidR="00FE312B" w:rsidRPr="00AF46FD" w:rsidRDefault="00AF46FD" w:rsidP="00AF46FD">
      <w:pPr>
        <w:pStyle w:val="ListParagraph"/>
        <w:numPr>
          <w:ilvl w:val="0"/>
          <w:numId w:val="21"/>
        </w:numPr>
        <w:spacing w:after="0"/>
        <w:rPr>
          <w:rFonts w:ascii="Arial" w:hAnsi="Arial" w:cs="Arial"/>
          <w:b/>
          <w:color w:val="000000"/>
        </w:rPr>
      </w:pPr>
      <w:r w:rsidRPr="00AF46FD">
        <w:rPr>
          <w:rFonts w:ascii="Arial" w:hAnsi="Arial" w:cs="Arial"/>
          <w:b/>
          <w:color w:val="000000"/>
        </w:rPr>
        <w:t>Training</w:t>
      </w:r>
      <w:r>
        <w:rPr>
          <w:rFonts w:ascii="Arial" w:hAnsi="Arial" w:cs="Arial"/>
          <w:b/>
          <w:color w:val="000000"/>
        </w:rPr>
        <w:t xml:space="preserve"> </w:t>
      </w:r>
      <w:r w:rsidRPr="00AF46FD">
        <w:rPr>
          <w:rFonts w:ascii="Arial" w:hAnsi="Arial" w:cs="Arial"/>
          <w:b/>
          <w:color w:val="000000"/>
        </w:rPr>
        <w:t xml:space="preserve">- </w:t>
      </w:r>
      <w:r w:rsidRPr="00AF46FD">
        <w:rPr>
          <w:rFonts w:ascii="Arial" w:hAnsi="Arial" w:cs="Arial"/>
          <w:color w:val="000000"/>
        </w:rPr>
        <w:t>We have organised for the GSS Good Practice Team to come and do their half-day session on Effective Tables and Graphs in the London and Leeds offices in later July and early August.</w:t>
      </w:r>
    </w:p>
    <w:p w:rsidR="00AF46FD" w:rsidRPr="00DD64E9" w:rsidRDefault="00AF46FD" w:rsidP="00AF46FD">
      <w:pPr>
        <w:spacing w:after="0"/>
        <w:rPr>
          <w:rFonts w:ascii="Arial" w:hAnsi="Arial" w:cs="Arial"/>
          <w:u w:val="single"/>
        </w:rPr>
      </w:pPr>
    </w:p>
    <w:p w:rsidR="00FE312B" w:rsidRPr="00DD64E9" w:rsidRDefault="00FE312B" w:rsidP="00FE312B">
      <w:pPr>
        <w:spacing w:after="0" w:line="240" w:lineRule="auto"/>
        <w:rPr>
          <w:rFonts w:ascii="Arial" w:hAnsi="Arial" w:cs="Arial"/>
          <w:b/>
          <w:color w:val="000000"/>
        </w:rPr>
      </w:pPr>
      <w:r w:rsidRPr="00DD64E9">
        <w:rPr>
          <w:rFonts w:ascii="Arial" w:hAnsi="Arial" w:cs="Arial"/>
          <w:b/>
          <w:color w:val="000000"/>
        </w:rPr>
        <w:t>Department for Work and Pensions (DWP)</w:t>
      </w:r>
    </w:p>
    <w:p w:rsidR="00FE312B" w:rsidRPr="00822BE8" w:rsidRDefault="00822BE8"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Default="00FE312B" w:rsidP="00FE312B">
      <w:pPr>
        <w:spacing w:after="0" w:line="240" w:lineRule="auto"/>
        <w:rPr>
          <w:rFonts w:ascii="Arial" w:hAnsi="Arial" w:cs="Arial"/>
        </w:rPr>
      </w:pPr>
    </w:p>
    <w:p w:rsidR="00675DD2" w:rsidRPr="004F6AAE" w:rsidRDefault="00675DD2" w:rsidP="00675DD2">
      <w:pPr>
        <w:spacing w:after="0" w:line="240" w:lineRule="auto"/>
        <w:rPr>
          <w:rFonts w:ascii="Arial" w:hAnsi="Arial" w:cs="Arial"/>
          <w:b/>
          <w:color w:val="000000"/>
        </w:rPr>
      </w:pPr>
      <w:r w:rsidRPr="004F6AAE">
        <w:rPr>
          <w:rFonts w:ascii="Arial" w:hAnsi="Arial" w:cs="Arial"/>
          <w:b/>
          <w:color w:val="000000"/>
        </w:rPr>
        <w:t>Good Practice Team (GPT)</w:t>
      </w:r>
    </w:p>
    <w:p w:rsidR="005B6622" w:rsidRPr="005B6622" w:rsidRDefault="005B6622" w:rsidP="005B6622">
      <w:pPr>
        <w:pStyle w:val="ListParagraph"/>
        <w:numPr>
          <w:ilvl w:val="0"/>
          <w:numId w:val="11"/>
        </w:numPr>
        <w:spacing w:after="0" w:line="240" w:lineRule="auto"/>
        <w:rPr>
          <w:rFonts w:ascii="Arial" w:hAnsi="Arial" w:cs="Arial"/>
          <w:b/>
          <w:color w:val="000000"/>
        </w:rPr>
      </w:pPr>
      <w:r w:rsidRPr="005B6622">
        <w:rPr>
          <w:rFonts w:ascii="Arial" w:hAnsi="Arial" w:cs="Arial"/>
          <w:b/>
          <w:color w:val="000000"/>
        </w:rPr>
        <w:t>Scrums</w:t>
      </w:r>
      <w:r>
        <w:rPr>
          <w:rFonts w:ascii="Arial" w:hAnsi="Arial" w:cs="Arial"/>
          <w:b/>
          <w:color w:val="000000"/>
        </w:rPr>
        <w:t xml:space="preserve"> -</w:t>
      </w:r>
      <w:r w:rsidRPr="005B6622">
        <w:rPr>
          <w:rFonts w:ascii="Arial" w:hAnsi="Arial" w:cs="Arial"/>
          <w:color w:val="000000"/>
        </w:rPr>
        <w:t xml:space="preserve"> We have held a number of scrum events in the last quarter with publications from Home Office, NHS Digital, Cabinet Office, MOD, DWP/DFE. There have been around 20 participants from across the GSS represented at these. We are planning a programme for the rest of 2017 with possible scrums in Wales and the South West and the North as well as London. We have also asked Presentation Champions to get more involved in the planning, participating and facilitating of these sessions.</w:t>
      </w:r>
    </w:p>
    <w:p w:rsidR="005B6622" w:rsidRPr="005B6622" w:rsidRDefault="005B6622" w:rsidP="005B6622">
      <w:pPr>
        <w:pStyle w:val="ListParagraph"/>
        <w:numPr>
          <w:ilvl w:val="0"/>
          <w:numId w:val="11"/>
        </w:numPr>
        <w:spacing w:after="0" w:line="240" w:lineRule="auto"/>
        <w:rPr>
          <w:rFonts w:ascii="Arial" w:hAnsi="Arial" w:cs="Arial"/>
          <w:color w:val="000000"/>
        </w:rPr>
      </w:pPr>
      <w:r w:rsidRPr="005B6622">
        <w:rPr>
          <w:rFonts w:ascii="Arial" w:hAnsi="Arial" w:cs="Arial"/>
          <w:b/>
          <w:color w:val="000000"/>
        </w:rPr>
        <w:t>Data Viz</w:t>
      </w:r>
      <w:r>
        <w:rPr>
          <w:rFonts w:ascii="Arial" w:hAnsi="Arial" w:cs="Arial"/>
          <w:b/>
          <w:color w:val="000000"/>
        </w:rPr>
        <w:t xml:space="preserve"> </w:t>
      </w:r>
      <w:r w:rsidRPr="005B6622">
        <w:rPr>
          <w:rFonts w:ascii="Arial" w:hAnsi="Arial" w:cs="Arial"/>
          <w:color w:val="000000"/>
        </w:rPr>
        <w:t xml:space="preserve">- We have continued to hold sessions at various Government departments over the last quarter, including Defra, DFE and HMRC. We are also liaising with health organisations in Wales to facilitate a joint session of the course. This follows a taster session that Martin Ralphs presented at the Welsh Health Analysts Network. </w:t>
      </w:r>
    </w:p>
    <w:p w:rsidR="005B6622" w:rsidRPr="005B6622" w:rsidRDefault="005B6622" w:rsidP="005B6622">
      <w:pPr>
        <w:pStyle w:val="ListParagraph"/>
        <w:numPr>
          <w:ilvl w:val="0"/>
          <w:numId w:val="11"/>
        </w:numPr>
        <w:spacing w:after="0" w:line="240" w:lineRule="auto"/>
        <w:rPr>
          <w:rFonts w:ascii="Arial" w:hAnsi="Arial" w:cs="Arial"/>
          <w:b/>
          <w:color w:val="000000"/>
        </w:rPr>
      </w:pPr>
      <w:r w:rsidRPr="005B6622">
        <w:rPr>
          <w:rFonts w:ascii="Arial" w:hAnsi="Arial" w:cs="Arial"/>
          <w:b/>
          <w:color w:val="000000"/>
        </w:rPr>
        <w:t>Sharing Seminars</w:t>
      </w:r>
      <w:r>
        <w:rPr>
          <w:rFonts w:ascii="Arial" w:hAnsi="Arial" w:cs="Arial"/>
          <w:color w:val="000000"/>
        </w:rPr>
        <w:t xml:space="preserve"> -</w:t>
      </w:r>
      <w:r w:rsidRPr="005B6622">
        <w:rPr>
          <w:rFonts w:ascii="Arial" w:hAnsi="Arial" w:cs="Arial"/>
          <w:color w:val="000000"/>
        </w:rPr>
        <w:t xml:space="preserve"> On 11 May, we held a seminar on Automated Statistical Workflows.  Matt Upson (GDS), Laura Selby (DFE) and Penny Allen (DCLG) took around 60 GSS colleagues through a journey of how tools &amp; techniques such as R, markdown and automated testing commonly employed by software developers, are being implemented for statistics production in their departments. This was followed by a very participative question and answer session. Due to the success of this session, a follow up is being arranged for 12 July.</w:t>
      </w:r>
    </w:p>
    <w:p w:rsidR="00675DD2" w:rsidRPr="00200CEC" w:rsidRDefault="005B6622" w:rsidP="005B6622">
      <w:pPr>
        <w:pStyle w:val="ListParagraph"/>
        <w:numPr>
          <w:ilvl w:val="0"/>
          <w:numId w:val="11"/>
        </w:numPr>
        <w:spacing w:after="0" w:line="240" w:lineRule="auto"/>
        <w:rPr>
          <w:rFonts w:ascii="Arial" w:hAnsi="Arial" w:cs="Arial"/>
          <w:b/>
          <w:color w:val="000000"/>
        </w:rPr>
      </w:pPr>
      <w:r w:rsidRPr="005B6622">
        <w:rPr>
          <w:rFonts w:ascii="Arial" w:hAnsi="Arial" w:cs="Arial"/>
          <w:b/>
          <w:color w:val="000000"/>
        </w:rPr>
        <w:t>GSG Induction and Statistical Foundation courses</w:t>
      </w:r>
      <w:r>
        <w:rPr>
          <w:rFonts w:ascii="Arial" w:hAnsi="Arial" w:cs="Arial"/>
          <w:b/>
          <w:color w:val="000000"/>
        </w:rPr>
        <w:t xml:space="preserve"> -</w:t>
      </w:r>
      <w:r w:rsidRPr="005B6622">
        <w:rPr>
          <w:rFonts w:ascii="Arial" w:hAnsi="Arial" w:cs="Arial"/>
          <w:color w:val="000000"/>
        </w:rPr>
        <w:t xml:space="preserve"> the GPT have recently refreshed and delivered the Statistical Foundations and GSG Induction Courses. These have been largely successful with the course having been run twice since and amended in response to feedback.</w:t>
      </w:r>
    </w:p>
    <w:p w:rsidR="00200CEC" w:rsidRPr="00200CEC" w:rsidRDefault="00200CEC" w:rsidP="00200CEC">
      <w:pPr>
        <w:spacing w:after="0" w:line="240" w:lineRule="auto"/>
        <w:rPr>
          <w:rFonts w:ascii="Arial" w:hAnsi="Arial" w:cs="Arial"/>
          <w:b/>
          <w:color w:val="000000"/>
        </w:rPr>
      </w:pPr>
    </w:p>
    <w:p w:rsidR="00675DD2" w:rsidRDefault="00675DD2" w:rsidP="00675DD2">
      <w:pPr>
        <w:spacing w:after="0" w:line="240" w:lineRule="auto"/>
        <w:rPr>
          <w:rFonts w:ascii="Arial" w:hAnsi="Arial" w:cs="Arial"/>
          <w:b/>
          <w:color w:val="000000"/>
        </w:rPr>
      </w:pPr>
      <w:r w:rsidRPr="004F6AAE">
        <w:rPr>
          <w:rFonts w:ascii="Arial" w:hAnsi="Arial" w:cs="Arial"/>
          <w:b/>
          <w:color w:val="000000"/>
        </w:rPr>
        <w:t>HM Revenue and Customs (HMRC)</w:t>
      </w:r>
    </w:p>
    <w:p w:rsidR="00556D25" w:rsidRPr="00556D25" w:rsidRDefault="00556D25" w:rsidP="00556D25">
      <w:pPr>
        <w:pStyle w:val="ListParagraph"/>
        <w:numPr>
          <w:ilvl w:val="0"/>
          <w:numId w:val="11"/>
        </w:numPr>
        <w:spacing w:after="0" w:line="240" w:lineRule="auto"/>
        <w:rPr>
          <w:rFonts w:ascii="Arial" w:hAnsi="Arial" w:cs="Arial"/>
          <w:color w:val="000000"/>
        </w:rPr>
      </w:pPr>
      <w:r w:rsidRPr="00556D25">
        <w:rPr>
          <w:rFonts w:ascii="Arial" w:hAnsi="Arial" w:cs="Arial"/>
          <w:color w:val="000000"/>
        </w:rPr>
        <w:t>HMRC have published (or have scheduled for publication) 37 National and Official Statistic releases in this period.</w:t>
      </w:r>
    </w:p>
    <w:p w:rsidR="00556D25" w:rsidRPr="00556D25" w:rsidRDefault="00556D25" w:rsidP="00556D25">
      <w:pPr>
        <w:pStyle w:val="ListParagraph"/>
        <w:numPr>
          <w:ilvl w:val="0"/>
          <w:numId w:val="11"/>
        </w:numPr>
        <w:spacing w:after="0" w:line="240" w:lineRule="auto"/>
        <w:rPr>
          <w:rFonts w:ascii="Arial" w:hAnsi="Arial" w:cs="Arial"/>
          <w:color w:val="000000"/>
        </w:rPr>
      </w:pPr>
      <w:r w:rsidRPr="00556D25">
        <w:rPr>
          <w:rFonts w:ascii="Arial" w:hAnsi="Arial" w:cs="Arial"/>
          <w:color w:val="000000"/>
        </w:rPr>
        <w:t>Non-EU trade by declared currency of invoice: This release, covering trade with Non-EU countries for the 2016 calendar year was brought forward from September 2017 to meet the demands from customers to have this information in a timelier manner. Feedback will be collated from users to see if this earlier release was useful.</w:t>
      </w:r>
    </w:p>
    <w:p w:rsidR="00675DD2" w:rsidRPr="00556D25" w:rsidRDefault="00556D25" w:rsidP="00556D25">
      <w:pPr>
        <w:pStyle w:val="ListParagraph"/>
        <w:numPr>
          <w:ilvl w:val="0"/>
          <w:numId w:val="11"/>
        </w:numPr>
        <w:spacing w:after="0" w:line="240" w:lineRule="auto"/>
        <w:rPr>
          <w:rFonts w:ascii="Arial" w:hAnsi="Arial" w:cs="Arial"/>
          <w:color w:val="000000"/>
        </w:rPr>
      </w:pPr>
      <w:r w:rsidRPr="00556D25">
        <w:rPr>
          <w:rFonts w:ascii="Arial" w:hAnsi="Arial" w:cs="Arial"/>
          <w:color w:val="000000"/>
        </w:rPr>
        <w:t>Following the General Election announcement, we ensured that all release dates for May and June were finalised ahead of purdah. One release (Regional Trade Statistics) was moved back a day to avoid taking place on the date of the election.</w:t>
      </w:r>
    </w:p>
    <w:p w:rsidR="00556D25" w:rsidRPr="00675DD2" w:rsidRDefault="00556D25" w:rsidP="00556D25">
      <w:pPr>
        <w:spacing w:after="0" w:line="240" w:lineRule="auto"/>
        <w:rPr>
          <w:rFonts w:ascii="Arial" w:hAnsi="Arial" w:cs="Arial"/>
          <w:b/>
        </w:rPr>
      </w:pPr>
    </w:p>
    <w:p w:rsidR="00FE312B" w:rsidRPr="00675DD2" w:rsidRDefault="00FE312B" w:rsidP="00675DD2">
      <w:pPr>
        <w:spacing w:after="0" w:line="240" w:lineRule="auto"/>
        <w:rPr>
          <w:rFonts w:ascii="Arial" w:hAnsi="Arial" w:cs="Arial"/>
          <w:b/>
        </w:rPr>
      </w:pPr>
      <w:r w:rsidRPr="00675DD2">
        <w:rPr>
          <w:rFonts w:ascii="Arial" w:hAnsi="Arial" w:cs="Arial"/>
          <w:b/>
        </w:rPr>
        <w:t>HM Treasury</w:t>
      </w:r>
    </w:p>
    <w:p w:rsidR="00FE312B" w:rsidRPr="00675DD2" w:rsidRDefault="00FE312B" w:rsidP="00FE312B">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D563DF" w:rsidRDefault="00D563DF" w:rsidP="00D563DF">
      <w:pPr>
        <w:spacing w:after="0" w:line="240" w:lineRule="auto"/>
        <w:rPr>
          <w:rFonts w:ascii="Arial" w:hAnsi="Arial" w:cs="Arial"/>
        </w:rPr>
      </w:pPr>
    </w:p>
    <w:p w:rsidR="00FE312B" w:rsidRDefault="00FE312B" w:rsidP="00D563DF">
      <w:pPr>
        <w:spacing w:after="0" w:line="240" w:lineRule="auto"/>
        <w:rPr>
          <w:rFonts w:ascii="Arial" w:hAnsi="Arial" w:cs="Arial"/>
          <w:b/>
        </w:rPr>
      </w:pPr>
      <w:r>
        <w:rPr>
          <w:rFonts w:ascii="Arial" w:hAnsi="Arial" w:cs="Arial"/>
          <w:b/>
        </w:rPr>
        <w:t>Home Office</w:t>
      </w:r>
    </w:p>
    <w:p w:rsidR="00CD6FD9" w:rsidRPr="00CD6FD9" w:rsidRDefault="00CD6FD9" w:rsidP="00CD6FD9">
      <w:pPr>
        <w:pStyle w:val="ListParagraph"/>
        <w:numPr>
          <w:ilvl w:val="0"/>
          <w:numId w:val="11"/>
        </w:numPr>
        <w:spacing w:after="0" w:line="240" w:lineRule="auto"/>
        <w:rPr>
          <w:rFonts w:ascii="Arial" w:hAnsi="Arial" w:cs="Arial"/>
          <w:color w:val="000000"/>
        </w:rPr>
      </w:pPr>
      <w:r w:rsidRPr="00CD6FD9">
        <w:rPr>
          <w:rFonts w:ascii="Arial" w:hAnsi="Arial" w:cs="Arial"/>
          <w:color w:val="000000"/>
        </w:rPr>
        <w:t>The internal presentation and</w:t>
      </w:r>
      <w:r w:rsidR="00450E13">
        <w:rPr>
          <w:rFonts w:ascii="Arial" w:hAnsi="Arial" w:cs="Arial"/>
          <w:color w:val="000000"/>
        </w:rPr>
        <w:t xml:space="preserve"> dissemination task force held </w:t>
      </w:r>
      <w:r w:rsidRPr="00CD6FD9">
        <w:rPr>
          <w:rFonts w:ascii="Arial" w:hAnsi="Arial" w:cs="Arial"/>
          <w:color w:val="000000"/>
        </w:rPr>
        <w:t>its quarterly meeting. We continued discussing plans for ensuring all published data are available as open data.  The first set of fire incident data have been published at record level - 2 datasets in April, more to follow in August.</w:t>
      </w:r>
    </w:p>
    <w:p w:rsidR="00CD6FD9" w:rsidRPr="00CD6FD9" w:rsidRDefault="00CD6FD9" w:rsidP="00CD6FD9">
      <w:pPr>
        <w:pStyle w:val="ListParagraph"/>
        <w:numPr>
          <w:ilvl w:val="0"/>
          <w:numId w:val="11"/>
        </w:numPr>
        <w:spacing w:after="0" w:line="240" w:lineRule="auto"/>
        <w:rPr>
          <w:rFonts w:ascii="Arial" w:hAnsi="Arial" w:cs="Arial"/>
          <w:color w:val="000000"/>
        </w:rPr>
      </w:pPr>
      <w:r w:rsidRPr="00CD6FD9">
        <w:rPr>
          <w:rFonts w:ascii="Arial" w:hAnsi="Arial" w:cs="Arial"/>
          <w:color w:val="000000"/>
        </w:rPr>
        <w:t>The annual Fire Statistics England infographic has gone through a GPT scrum – very useful and we are now incorporating changes prior to the next publication in August.</w:t>
      </w:r>
    </w:p>
    <w:p w:rsidR="00CD6FD9" w:rsidRPr="00CD6FD9" w:rsidRDefault="00CD6FD9" w:rsidP="00CD6FD9">
      <w:pPr>
        <w:pStyle w:val="ListParagraph"/>
        <w:numPr>
          <w:ilvl w:val="0"/>
          <w:numId w:val="11"/>
        </w:numPr>
        <w:spacing w:after="0" w:line="240" w:lineRule="auto"/>
        <w:rPr>
          <w:rFonts w:ascii="Arial" w:hAnsi="Arial" w:cs="Arial"/>
          <w:color w:val="000000"/>
        </w:rPr>
      </w:pPr>
      <w:r w:rsidRPr="00CD6FD9">
        <w:rPr>
          <w:rFonts w:ascii="Arial" w:hAnsi="Arial" w:cs="Arial"/>
          <w:color w:val="000000"/>
        </w:rPr>
        <w:t>Arranging discussion with GDS to discuss our frustrations with the limitations of gov.uk and if there are ways round them.</w:t>
      </w:r>
    </w:p>
    <w:p w:rsidR="00FE312B" w:rsidRPr="00CD6FD9" w:rsidRDefault="00CD6FD9" w:rsidP="00CD6FD9">
      <w:pPr>
        <w:pStyle w:val="ListParagraph"/>
        <w:numPr>
          <w:ilvl w:val="0"/>
          <w:numId w:val="11"/>
        </w:numPr>
        <w:spacing w:after="0" w:line="240" w:lineRule="auto"/>
        <w:rPr>
          <w:rFonts w:ascii="Arial" w:hAnsi="Arial" w:cs="Arial"/>
          <w:color w:val="000000"/>
        </w:rPr>
      </w:pPr>
      <w:r w:rsidRPr="00CD6FD9">
        <w:rPr>
          <w:rFonts w:ascii="Arial" w:hAnsi="Arial" w:cs="Arial"/>
          <w:color w:val="000000"/>
        </w:rPr>
        <w:t>Some publications are moving away from html. Some tables are still being produced in xls due to limitations of ods format (eg not being able to utilise drop down boxes).</w:t>
      </w:r>
    </w:p>
    <w:p w:rsidR="00CD6FD9" w:rsidRPr="00FE312B" w:rsidRDefault="00CD6FD9" w:rsidP="00CD6FD9">
      <w:pPr>
        <w:spacing w:after="0" w:line="240" w:lineRule="auto"/>
        <w:rPr>
          <w:rFonts w:ascii="Arial" w:hAnsi="Arial" w:cs="Arial"/>
          <w:b/>
          <w:color w:val="000000"/>
        </w:rPr>
      </w:pPr>
    </w:p>
    <w:p w:rsidR="00FE312B" w:rsidRPr="00FE312B" w:rsidRDefault="00FE312B" w:rsidP="00FE312B">
      <w:pPr>
        <w:spacing w:after="0" w:line="240" w:lineRule="auto"/>
        <w:rPr>
          <w:rFonts w:ascii="Arial" w:hAnsi="Arial" w:cs="Arial"/>
          <w:b/>
          <w:color w:val="000000"/>
        </w:rPr>
      </w:pPr>
      <w:r w:rsidRPr="00FE312B">
        <w:rPr>
          <w:rFonts w:ascii="Arial" w:hAnsi="Arial" w:cs="Arial"/>
          <w:b/>
          <w:color w:val="000000"/>
        </w:rPr>
        <w:t>Health and Safety Executive (HSE)</w:t>
      </w:r>
    </w:p>
    <w:p w:rsidR="003A0226" w:rsidRPr="003A0226" w:rsidRDefault="003A0226" w:rsidP="003A0226">
      <w:pPr>
        <w:pStyle w:val="ListParagraph"/>
        <w:numPr>
          <w:ilvl w:val="0"/>
          <w:numId w:val="29"/>
        </w:numPr>
        <w:spacing w:after="0" w:line="240" w:lineRule="auto"/>
        <w:rPr>
          <w:rFonts w:ascii="Arial" w:hAnsi="Arial" w:cs="Arial"/>
          <w:color w:val="000000"/>
        </w:rPr>
      </w:pPr>
      <w:r w:rsidRPr="003A0226">
        <w:rPr>
          <w:rFonts w:ascii="Arial" w:hAnsi="Arial" w:cs="Arial"/>
          <w:color w:val="000000"/>
        </w:rPr>
        <w:t>Despite its relatively small size compared to Other Government Departments, HSE has become part of the Presentation and Dissemination Committee. Over the past few years, its statisticians have striven to be amongst the leaders in this area e.g. by continually encouraging and promoting the use of User Personas by other HSE colleagues (both statistical and non-statistical). Sam Wilkinson is the representative, who also maintains the role as HSE’s Presentation Champion. HSE was previously represented by its parent Department, DWP.</w:t>
      </w:r>
    </w:p>
    <w:p w:rsidR="003A0226" w:rsidRPr="003A0226" w:rsidRDefault="003A0226" w:rsidP="003A0226">
      <w:pPr>
        <w:pStyle w:val="ListParagraph"/>
        <w:numPr>
          <w:ilvl w:val="0"/>
          <w:numId w:val="29"/>
        </w:numPr>
        <w:spacing w:after="0" w:line="240" w:lineRule="auto"/>
        <w:rPr>
          <w:rFonts w:ascii="Arial" w:hAnsi="Arial" w:cs="Arial"/>
          <w:color w:val="000000"/>
        </w:rPr>
      </w:pPr>
      <w:r w:rsidRPr="003A0226">
        <w:rPr>
          <w:rFonts w:ascii="Arial" w:hAnsi="Arial" w:cs="Arial"/>
          <w:color w:val="000000"/>
        </w:rPr>
        <w:t>Sam is often contacted by Statistical Governance to carry out peer review of OGDs’ releases (using the standard template); not only does this give a more wider knowledge and understanding of OGDs’ outputs, but there is future potential for the document owner to open a two-way dialogue to question some of the comments, and also take on board advice.</w:t>
      </w:r>
    </w:p>
    <w:p w:rsidR="003A0226" w:rsidRPr="003A0226" w:rsidRDefault="003A0226" w:rsidP="003A0226">
      <w:pPr>
        <w:pStyle w:val="ListParagraph"/>
        <w:numPr>
          <w:ilvl w:val="0"/>
          <w:numId w:val="29"/>
        </w:numPr>
        <w:spacing w:after="0" w:line="240" w:lineRule="auto"/>
        <w:rPr>
          <w:rFonts w:ascii="Arial" w:hAnsi="Arial" w:cs="Arial"/>
          <w:color w:val="000000"/>
        </w:rPr>
      </w:pPr>
      <w:r w:rsidRPr="003A0226">
        <w:rPr>
          <w:rFonts w:ascii="Arial" w:hAnsi="Arial" w:cs="Arial"/>
          <w:color w:val="000000"/>
        </w:rPr>
        <w:t>Sam and former stand-in Presentation Champion Ian Polanowski jointly reviewed around 20 OGD releases to determine if good practice could be adopted by HSE. There were a handful of aspects marked for further consideration.</w:t>
      </w:r>
    </w:p>
    <w:p w:rsidR="003A0226" w:rsidRPr="003A0226" w:rsidRDefault="003A0226" w:rsidP="003A0226">
      <w:pPr>
        <w:pStyle w:val="ListParagraph"/>
        <w:numPr>
          <w:ilvl w:val="0"/>
          <w:numId w:val="29"/>
        </w:numPr>
        <w:spacing w:after="0" w:line="240" w:lineRule="auto"/>
        <w:rPr>
          <w:rFonts w:ascii="Arial" w:hAnsi="Arial" w:cs="Arial"/>
          <w:color w:val="000000"/>
        </w:rPr>
      </w:pPr>
      <w:r w:rsidRPr="003A0226">
        <w:rPr>
          <w:rFonts w:ascii="Arial" w:hAnsi="Arial" w:cs="Arial"/>
          <w:color w:val="000000"/>
        </w:rPr>
        <w:t>HSE’s Statistics and Epidemiology Unit is also involved in assisting other Divisions in HSE (such as Agriculture Policy and Offshore) to produce their own statistical reports, in line with the Code of Practice for Official Statistics; these documents are produced annually. For the first release, HSE statisticians take the lead in producing the document, and at the same time educate/demonstrate good practice to the document owners (who are expected to take on board this advice for future releases); typically, the document owners will take full responsibility of producing their reports by the third year, and maintain the principles of the Code. Two such outputs are due to be released in June and July.</w:t>
      </w:r>
    </w:p>
    <w:p w:rsidR="00FE312B" w:rsidRPr="003A0226" w:rsidRDefault="003A0226" w:rsidP="003A0226">
      <w:pPr>
        <w:pStyle w:val="ListParagraph"/>
        <w:numPr>
          <w:ilvl w:val="0"/>
          <w:numId w:val="29"/>
        </w:numPr>
        <w:spacing w:after="0" w:line="240" w:lineRule="auto"/>
        <w:rPr>
          <w:rFonts w:ascii="Arial" w:hAnsi="Arial" w:cs="Arial"/>
          <w:color w:val="000000"/>
        </w:rPr>
      </w:pPr>
      <w:r w:rsidRPr="003A0226">
        <w:rPr>
          <w:rFonts w:ascii="Arial" w:hAnsi="Arial" w:cs="Arial"/>
          <w:color w:val="000000"/>
        </w:rPr>
        <w:t>In the quieter period prior to the production of statistics and outputs for our annual release in November, HSE has been focussing on improving pages on its website that support the main release (that don’t always get updated annually), such as those relating to descriptions and explanations of data sources, National Statistics policies and the A-Z subject finder.</w:t>
      </w:r>
    </w:p>
    <w:p w:rsidR="003A0226" w:rsidRDefault="003A0226" w:rsidP="003A0226">
      <w:pPr>
        <w:spacing w:after="0" w:line="240" w:lineRule="auto"/>
        <w:rPr>
          <w:rFonts w:ascii="Arial" w:hAnsi="Arial" w:cs="Arial"/>
          <w:b/>
        </w:rPr>
      </w:pPr>
    </w:p>
    <w:p w:rsidR="00FE312B" w:rsidRDefault="00FE312B" w:rsidP="00FE312B">
      <w:pPr>
        <w:spacing w:after="0" w:line="240" w:lineRule="auto"/>
        <w:rPr>
          <w:rFonts w:ascii="Arial" w:hAnsi="Arial" w:cs="Arial"/>
          <w:b/>
          <w:color w:val="000000"/>
        </w:rPr>
      </w:pPr>
      <w:r>
        <w:rPr>
          <w:rFonts w:ascii="Arial" w:hAnsi="Arial" w:cs="Arial"/>
          <w:b/>
          <w:color w:val="000000"/>
        </w:rPr>
        <w:t>Ministry of Defence (MO</w:t>
      </w:r>
      <w:r w:rsidRPr="004F6AAE">
        <w:rPr>
          <w:rFonts w:ascii="Arial" w:hAnsi="Arial" w:cs="Arial"/>
          <w:b/>
          <w:color w:val="000000"/>
        </w:rPr>
        <w:t>D)</w:t>
      </w:r>
    </w:p>
    <w:p w:rsidR="00B35691" w:rsidRPr="00B35691" w:rsidRDefault="00B35691" w:rsidP="00B35691">
      <w:pPr>
        <w:pStyle w:val="ListParagraph"/>
        <w:numPr>
          <w:ilvl w:val="0"/>
          <w:numId w:val="11"/>
        </w:numPr>
        <w:spacing w:after="0" w:line="240" w:lineRule="auto"/>
        <w:rPr>
          <w:rFonts w:ascii="Arial" w:hAnsi="Arial" w:cs="Arial"/>
          <w:color w:val="000000"/>
        </w:rPr>
      </w:pPr>
      <w:r w:rsidRPr="00B35691">
        <w:rPr>
          <w:rFonts w:ascii="Arial" w:hAnsi="Arial" w:cs="Arial"/>
          <w:color w:val="000000"/>
        </w:rPr>
        <w:t>New Bulletin Format: All publications have now been moved in the new Bulletin Format. Now starting to discuss how we make our bulletins interactive. AFCAS survey published at the end of May moved to new template based on feedback from GPT scrum.</w:t>
      </w:r>
    </w:p>
    <w:p w:rsidR="00B35691" w:rsidRPr="00B35691" w:rsidRDefault="00B35691" w:rsidP="00B35691">
      <w:pPr>
        <w:pStyle w:val="ListParagraph"/>
        <w:numPr>
          <w:ilvl w:val="0"/>
          <w:numId w:val="11"/>
        </w:numPr>
        <w:spacing w:after="0" w:line="240" w:lineRule="auto"/>
        <w:rPr>
          <w:rFonts w:ascii="Arial" w:hAnsi="Arial" w:cs="Arial"/>
          <w:color w:val="000000"/>
        </w:rPr>
      </w:pPr>
      <w:r w:rsidRPr="00B35691">
        <w:rPr>
          <w:rFonts w:ascii="Arial" w:hAnsi="Arial" w:cs="Arial"/>
          <w:color w:val="000000"/>
        </w:rPr>
        <w:t>Video scribe: Currently looking to produce two new videos to go alongside National and Official Statistics and produce a video that can sit alongside a survey that can summarise the methodology.</w:t>
      </w:r>
    </w:p>
    <w:p w:rsidR="00B35691" w:rsidRPr="00B35691" w:rsidRDefault="00B35691" w:rsidP="00B35691">
      <w:pPr>
        <w:pStyle w:val="ListParagraph"/>
        <w:numPr>
          <w:ilvl w:val="0"/>
          <w:numId w:val="11"/>
        </w:numPr>
        <w:spacing w:after="0" w:line="240" w:lineRule="auto"/>
        <w:rPr>
          <w:rFonts w:ascii="Arial" w:hAnsi="Arial" w:cs="Arial"/>
          <w:color w:val="000000"/>
        </w:rPr>
      </w:pPr>
      <w:r w:rsidRPr="00B35691">
        <w:rPr>
          <w:rFonts w:ascii="Arial" w:hAnsi="Arial" w:cs="Arial"/>
          <w:color w:val="000000"/>
        </w:rPr>
        <w:t xml:space="preserve">Audio Files: Produced an audio file to sit alongside a publication in order to reach a wider number of users, including those unable to read, those with poor vision and those who just want a short overview of the publication. </w:t>
      </w:r>
    </w:p>
    <w:p w:rsidR="00B35691" w:rsidRPr="00B35691" w:rsidRDefault="00B35691" w:rsidP="00B35691">
      <w:pPr>
        <w:pStyle w:val="ListParagraph"/>
        <w:numPr>
          <w:ilvl w:val="0"/>
          <w:numId w:val="11"/>
        </w:numPr>
        <w:spacing w:after="0" w:line="240" w:lineRule="auto"/>
        <w:rPr>
          <w:rFonts w:ascii="Arial" w:hAnsi="Arial" w:cs="Arial"/>
          <w:color w:val="000000"/>
        </w:rPr>
      </w:pPr>
      <w:r w:rsidRPr="00B35691">
        <w:rPr>
          <w:rFonts w:ascii="Arial" w:hAnsi="Arial" w:cs="Arial"/>
          <w:color w:val="000000"/>
        </w:rPr>
        <w:t xml:space="preserve">Data Visualisation: Developing supplements for publications e.g. Dashboard/Info Graphics/One page summaries.  </w:t>
      </w:r>
    </w:p>
    <w:p w:rsidR="00B35691" w:rsidRDefault="00B35691" w:rsidP="00B35691">
      <w:pPr>
        <w:pStyle w:val="ListParagraph"/>
        <w:numPr>
          <w:ilvl w:val="0"/>
          <w:numId w:val="11"/>
        </w:numPr>
        <w:spacing w:after="0" w:line="240" w:lineRule="auto"/>
        <w:rPr>
          <w:rFonts w:ascii="Arial" w:hAnsi="Arial" w:cs="Arial"/>
          <w:color w:val="000000"/>
        </w:rPr>
      </w:pPr>
      <w:r w:rsidRPr="00B35691">
        <w:rPr>
          <w:rFonts w:ascii="Arial" w:hAnsi="Arial" w:cs="Arial"/>
          <w:color w:val="000000"/>
        </w:rPr>
        <w:t>DDC and Twitter: Continuing to work with comms team to strengthen relationship and improve stats presence on Twitter.</w:t>
      </w:r>
    </w:p>
    <w:p w:rsidR="00FE312B" w:rsidRDefault="001F496A" w:rsidP="00B35691">
      <w:pPr>
        <w:pStyle w:val="ListParagraph"/>
        <w:spacing w:after="0" w:line="240" w:lineRule="auto"/>
        <w:rPr>
          <w:rFonts w:ascii="Arial" w:hAnsi="Arial" w:cs="Arial"/>
          <w:b/>
          <w:color w:val="000000"/>
        </w:rPr>
      </w:pPr>
      <w:r>
        <w:rPr>
          <w:rFonts w:ascii="Arial" w:hAnsi="Arial" w:cs="Arial"/>
          <w:b/>
          <w:color w:val="000000"/>
        </w:rPr>
        <w:t xml:space="preserve"> </w:t>
      </w:r>
    </w:p>
    <w:p w:rsidR="00FE312B" w:rsidRDefault="00FE312B" w:rsidP="00FE312B">
      <w:pPr>
        <w:spacing w:after="0" w:line="240" w:lineRule="auto"/>
        <w:rPr>
          <w:rFonts w:ascii="Arial" w:hAnsi="Arial" w:cs="Arial"/>
          <w:b/>
          <w:color w:val="000000"/>
        </w:rPr>
      </w:pPr>
      <w:r w:rsidRPr="004F6AAE">
        <w:rPr>
          <w:rFonts w:ascii="Arial" w:hAnsi="Arial" w:cs="Arial"/>
          <w:b/>
          <w:color w:val="000000"/>
        </w:rPr>
        <w:t>Ministry of Justice (MoJ)</w:t>
      </w:r>
    </w:p>
    <w:p w:rsidR="00F50ABB" w:rsidRPr="005F0BEB" w:rsidRDefault="00F50ABB" w:rsidP="00F50ABB">
      <w:pPr>
        <w:pStyle w:val="ListParagraph"/>
        <w:numPr>
          <w:ilvl w:val="0"/>
          <w:numId w:val="20"/>
        </w:numPr>
        <w:spacing w:after="0" w:line="240" w:lineRule="auto"/>
        <w:rPr>
          <w:rFonts w:ascii="Arial" w:hAnsi="Arial" w:cs="Arial"/>
          <w:color w:val="000000"/>
        </w:rPr>
      </w:pPr>
      <w:r w:rsidRPr="005F0BEB">
        <w:rPr>
          <w:rFonts w:ascii="Arial" w:hAnsi="Arial" w:cs="Arial"/>
          <w:b/>
          <w:color w:val="000000"/>
        </w:rPr>
        <w:t>Dissemination</w:t>
      </w:r>
      <w:r w:rsidRPr="005F0BEB">
        <w:rPr>
          <w:rFonts w:ascii="Arial" w:hAnsi="Arial" w:cs="Arial"/>
          <w:color w:val="000000"/>
        </w:rPr>
        <w:t xml:space="preserve"> - We have published a Sankey diagram alongside our annual Criminal Justice Statistics publication to show flows of offenders through the Criminal Justice System. This is our first visualisation published through GitHub. This was produced by our Data Science team in collaboration with the statistical publication team.</w:t>
      </w:r>
    </w:p>
    <w:p w:rsidR="00F50ABB" w:rsidRPr="005F0BEB" w:rsidRDefault="00F50ABB" w:rsidP="00F50ABB">
      <w:pPr>
        <w:pStyle w:val="ListParagraph"/>
        <w:numPr>
          <w:ilvl w:val="0"/>
          <w:numId w:val="20"/>
        </w:numPr>
        <w:spacing w:after="0" w:line="240" w:lineRule="auto"/>
        <w:rPr>
          <w:rFonts w:ascii="Arial" w:hAnsi="Arial" w:cs="Arial"/>
          <w:color w:val="000000"/>
        </w:rPr>
      </w:pPr>
      <w:r w:rsidRPr="005F0BEB">
        <w:rPr>
          <w:rFonts w:ascii="Arial" w:hAnsi="Arial" w:cs="Arial"/>
          <w:b/>
          <w:color w:val="000000"/>
        </w:rPr>
        <w:t xml:space="preserve">Visualisation </w:t>
      </w:r>
      <w:r w:rsidRPr="005F0BEB">
        <w:rPr>
          <w:rFonts w:ascii="Arial" w:hAnsi="Arial" w:cs="Arial"/>
          <w:color w:val="000000"/>
        </w:rPr>
        <w:t>- We are working on new visualisation tools, particularly R Shiny, to provide new ways to present our data. Although this is only for internal use at the moment, we are working to develop the hosting of this to make these visualisations available outside the department.</w:t>
      </w:r>
    </w:p>
    <w:p w:rsidR="00F50ABB" w:rsidRPr="005F0BEB" w:rsidRDefault="00F50ABB" w:rsidP="00F50ABB">
      <w:pPr>
        <w:pStyle w:val="ListParagraph"/>
        <w:numPr>
          <w:ilvl w:val="0"/>
          <w:numId w:val="20"/>
        </w:numPr>
        <w:spacing w:after="0" w:line="240" w:lineRule="auto"/>
        <w:rPr>
          <w:rFonts w:ascii="Arial" w:hAnsi="Arial" w:cs="Arial"/>
          <w:color w:val="000000"/>
        </w:rPr>
      </w:pPr>
      <w:r w:rsidRPr="005F0BEB">
        <w:rPr>
          <w:rFonts w:ascii="Arial" w:hAnsi="Arial" w:cs="Arial"/>
          <w:b/>
          <w:color w:val="000000"/>
        </w:rPr>
        <w:t>Publication</w:t>
      </w:r>
      <w:r w:rsidRPr="005F0BEB">
        <w:rPr>
          <w:rFonts w:ascii="Arial" w:hAnsi="Arial" w:cs="Arial"/>
          <w:color w:val="000000"/>
        </w:rPr>
        <w:t xml:space="preserve"> - Our first round of annual statistics have now been published using our new statistical bulletin design.</w:t>
      </w:r>
    </w:p>
    <w:p w:rsidR="00FE312B" w:rsidRPr="005F0BEB" w:rsidRDefault="00F50ABB" w:rsidP="005F0BEB">
      <w:pPr>
        <w:pStyle w:val="ListParagraph"/>
        <w:numPr>
          <w:ilvl w:val="0"/>
          <w:numId w:val="20"/>
        </w:numPr>
        <w:spacing w:after="0" w:line="240" w:lineRule="auto"/>
        <w:rPr>
          <w:rFonts w:ascii="Arial" w:hAnsi="Arial" w:cs="Arial"/>
          <w:color w:val="000000"/>
        </w:rPr>
      </w:pPr>
      <w:r w:rsidRPr="005F0BEB">
        <w:rPr>
          <w:rFonts w:ascii="Arial" w:hAnsi="Arial" w:cs="Arial"/>
          <w:b/>
          <w:color w:val="000000"/>
        </w:rPr>
        <w:t>Data Reporting</w:t>
      </w:r>
      <w:r w:rsidRPr="005F0BEB">
        <w:rPr>
          <w:rFonts w:ascii="Arial" w:hAnsi="Arial" w:cs="Arial"/>
          <w:color w:val="000000"/>
        </w:rPr>
        <w:t xml:space="preserve"> - We are in the process of testing the use of a new reporting platform for the publication of our National Statistics. This will involve the use of Tableau visualisations, initially of prison population data.</w:t>
      </w:r>
    </w:p>
    <w:p w:rsidR="00F50ABB" w:rsidRPr="00F50ABB" w:rsidRDefault="00F50ABB" w:rsidP="00F50ABB">
      <w:pPr>
        <w:spacing w:after="0" w:line="240" w:lineRule="auto"/>
        <w:rPr>
          <w:rFonts w:ascii="Arial" w:hAnsi="Arial" w:cs="Arial"/>
          <w:b/>
          <w:color w:val="000000"/>
        </w:rPr>
      </w:pPr>
    </w:p>
    <w:p w:rsidR="00FE312B" w:rsidRPr="004F6AAE" w:rsidRDefault="00FE312B" w:rsidP="00FE312B">
      <w:pPr>
        <w:spacing w:after="0" w:line="240" w:lineRule="auto"/>
        <w:rPr>
          <w:rFonts w:ascii="Arial" w:hAnsi="Arial" w:cs="Arial"/>
          <w:b/>
        </w:rPr>
      </w:pPr>
      <w:r>
        <w:rPr>
          <w:rFonts w:ascii="Arial" w:hAnsi="Arial" w:cs="Arial"/>
          <w:b/>
        </w:rPr>
        <w:t>NHS Digital (NHS-D</w:t>
      </w:r>
      <w:r w:rsidRPr="004F6AAE">
        <w:rPr>
          <w:rFonts w:ascii="Arial" w:hAnsi="Arial" w:cs="Arial"/>
          <w:b/>
        </w:rPr>
        <w:t>)</w:t>
      </w:r>
    </w:p>
    <w:p w:rsidR="00B2565E" w:rsidRPr="00675DD2" w:rsidRDefault="00B2565E" w:rsidP="00B2565E">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Default="00FE312B" w:rsidP="00FE312B">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Pr>
          <w:rFonts w:ascii="Arial" w:hAnsi="Arial" w:cs="Arial"/>
          <w:b/>
          <w:color w:val="000000"/>
        </w:rPr>
        <w:t>NHS Scotland</w:t>
      </w:r>
    </w:p>
    <w:p w:rsidR="00093B71" w:rsidRPr="00675DD2" w:rsidRDefault="00093B71" w:rsidP="00093B71">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FE312B" w:rsidRDefault="00FE312B" w:rsidP="00FE312B">
      <w:pPr>
        <w:spacing w:after="0" w:line="240" w:lineRule="auto"/>
        <w:rPr>
          <w:rFonts w:ascii="Arial" w:hAnsi="Arial" w:cs="Arial"/>
          <w:b/>
          <w:color w:val="000000"/>
        </w:rPr>
      </w:pPr>
    </w:p>
    <w:p w:rsidR="00675DD2" w:rsidRDefault="00675DD2" w:rsidP="00675DD2">
      <w:pPr>
        <w:spacing w:after="0" w:line="240" w:lineRule="auto"/>
        <w:rPr>
          <w:rFonts w:ascii="Arial" w:hAnsi="Arial" w:cs="Arial"/>
          <w:b/>
          <w:color w:val="000000"/>
        </w:rPr>
      </w:pPr>
      <w:r w:rsidRPr="004F6AAE">
        <w:rPr>
          <w:rFonts w:ascii="Arial" w:hAnsi="Arial" w:cs="Arial"/>
          <w:b/>
          <w:color w:val="000000"/>
        </w:rPr>
        <w:t>Northern Ireland Statistics and Research Agency</w:t>
      </w:r>
      <w:r>
        <w:rPr>
          <w:rFonts w:ascii="Arial" w:hAnsi="Arial" w:cs="Arial"/>
          <w:b/>
          <w:color w:val="000000"/>
        </w:rPr>
        <w:t xml:space="preserve"> (NISRA)</w:t>
      </w:r>
    </w:p>
    <w:p w:rsidR="00E8144E" w:rsidRPr="00E8144E" w:rsidRDefault="00E8144E" w:rsidP="00E8144E">
      <w:pPr>
        <w:pStyle w:val="ListParagraph"/>
        <w:numPr>
          <w:ilvl w:val="0"/>
          <w:numId w:val="26"/>
        </w:numPr>
        <w:spacing w:after="0" w:line="240" w:lineRule="auto"/>
        <w:rPr>
          <w:rFonts w:ascii="Arial" w:hAnsi="Arial" w:cs="Arial"/>
          <w:b/>
          <w:bCs/>
          <w:color w:val="000000"/>
        </w:rPr>
      </w:pPr>
      <w:r w:rsidRPr="00E8144E">
        <w:rPr>
          <w:rFonts w:ascii="Arial" w:hAnsi="Arial" w:cs="Arial"/>
          <w:b/>
          <w:bCs/>
          <w:color w:val="000000"/>
        </w:rPr>
        <w:t xml:space="preserve">New NISRA website has been launched </w:t>
      </w:r>
      <w:r w:rsidRPr="00E8144E">
        <w:rPr>
          <w:rFonts w:ascii="Arial" w:hAnsi="Arial" w:cs="Arial"/>
          <w:bCs/>
          <w:color w:val="000000"/>
        </w:rPr>
        <w:t>- Drupal based website with better search function and meets accessibility requirements.</w:t>
      </w:r>
    </w:p>
    <w:p w:rsidR="00E8144E" w:rsidRPr="00562761" w:rsidRDefault="00E8144E" w:rsidP="000A6210">
      <w:pPr>
        <w:pStyle w:val="ListParagraph"/>
        <w:numPr>
          <w:ilvl w:val="0"/>
          <w:numId w:val="26"/>
        </w:numPr>
        <w:spacing w:after="0" w:line="240" w:lineRule="auto"/>
        <w:rPr>
          <w:rFonts w:ascii="Arial" w:hAnsi="Arial" w:cs="Arial"/>
          <w:b/>
          <w:bCs/>
          <w:color w:val="000000"/>
        </w:rPr>
      </w:pPr>
      <w:r w:rsidRPr="00562761">
        <w:rPr>
          <w:rFonts w:ascii="Arial" w:hAnsi="Arial" w:cs="Arial"/>
          <w:b/>
          <w:bCs/>
          <w:color w:val="000000"/>
        </w:rPr>
        <w:t xml:space="preserve">Dissemination </w:t>
      </w:r>
      <w:r w:rsidRPr="00562761">
        <w:rPr>
          <w:rFonts w:ascii="Arial" w:hAnsi="Arial" w:cs="Arial"/>
          <w:bCs/>
          <w:color w:val="000000"/>
        </w:rPr>
        <w:t>- Continuing work with internal IT Service to develop app for dissemination of Northern Ireland Multiple Deprivation Measure (NIMDM2017). R Shiny app published for Baby Names (</w:t>
      </w:r>
      <w:hyperlink r:id="rId67" w:history="1">
        <w:r w:rsidR="00562761" w:rsidRPr="00562761">
          <w:rPr>
            <w:rStyle w:val="Hyperlink"/>
            <w:rFonts w:ascii="Arial" w:hAnsi="Arial" w:cs="Arial"/>
            <w:bCs/>
          </w:rPr>
          <w:t>https://nisrapopstats.shinyapps.io/babynames2016/</w:t>
        </w:r>
      </w:hyperlink>
      <w:r w:rsidRPr="00562761">
        <w:rPr>
          <w:rFonts w:ascii="Arial" w:hAnsi="Arial" w:cs="Arial"/>
          <w:bCs/>
          <w:color w:val="000000"/>
        </w:rPr>
        <w:t>)</w:t>
      </w:r>
      <w:r w:rsidRPr="00562761">
        <w:rPr>
          <w:rFonts w:ascii="Arial" w:hAnsi="Arial" w:cs="Arial"/>
          <w:b/>
          <w:bCs/>
          <w:color w:val="000000"/>
        </w:rPr>
        <w:t xml:space="preserve"> </w:t>
      </w:r>
    </w:p>
    <w:p w:rsidR="00675DD2" w:rsidRPr="00E8144E" w:rsidRDefault="00E8144E" w:rsidP="00E8144E">
      <w:pPr>
        <w:pStyle w:val="ListParagraph"/>
        <w:numPr>
          <w:ilvl w:val="0"/>
          <w:numId w:val="26"/>
        </w:numPr>
        <w:spacing w:after="0" w:line="240" w:lineRule="auto"/>
        <w:rPr>
          <w:rFonts w:ascii="Arial" w:hAnsi="Arial" w:cs="Arial"/>
          <w:color w:val="000000"/>
        </w:rPr>
      </w:pPr>
      <w:r w:rsidRPr="00E8144E">
        <w:rPr>
          <w:rFonts w:ascii="Arial" w:hAnsi="Arial" w:cs="Arial"/>
          <w:b/>
          <w:bCs/>
          <w:color w:val="000000"/>
        </w:rPr>
        <w:t xml:space="preserve">User Engagement </w:t>
      </w:r>
      <w:r w:rsidRPr="00E8144E">
        <w:rPr>
          <w:rFonts w:ascii="Arial" w:hAnsi="Arial" w:cs="Arial"/>
          <w:bCs/>
          <w:color w:val="000000"/>
        </w:rPr>
        <w:t>- Attended Balmoral Show (largest agri-food event in Ireland. Local Council Infographics printed on A5 (to take home) very popular and used to engage with the public.</w:t>
      </w:r>
    </w:p>
    <w:p w:rsidR="00675DD2" w:rsidRDefault="00675DD2" w:rsidP="00675DD2">
      <w:pPr>
        <w:spacing w:after="0" w:line="240" w:lineRule="auto"/>
        <w:rPr>
          <w:rFonts w:ascii="Arial" w:hAnsi="Arial" w:cs="Arial"/>
          <w:color w:val="000000"/>
        </w:rPr>
      </w:pPr>
    </w:p>
    <w:p w:rsidR="00FE312B" w:rsidRPr="004F6AAE" w:rsidRDefault="00FE312B" w:rsidP="00675DD2">
      <w:pPr>
        <w:spacing w:after="0" w:line="240" w:lineRule="auto"/>
        <w:rPr>
          <w:rFonts w:ascii="Arial" w:hAnsi="Arial" w:cs="Arial"/>
          <w:b/>
          <w:color w:val="000000"/>
        </w:rPr>
      </w:pPr>
      <w:r w:rsidRPr="004F6AAE">
        <w:rPr>
          <w:rFonts w:ascii="Arial" w:hAnsi="Arial" w:cs="Arial"/>
          <w:b/>
          <w:color w:val="000000"/>
        </w:rPr>
        <w:t>National Records Scotland</w:t>
      </w:r>
      <w:r>
        <w:rPr>
          <w:rFonts w:ascii="Arial" w:hAnsi="Arial" w:cs="Arial"/>
          <w:b/>
          <w:color w:val="000000"/>
        </w:rPr>
        <w:t xml:space="preserve"> (NRS)</w:t>
      </w:r>
    </w:p>
    <w:p w:rsidR="005013D2" w:rsidRPr="009A3BC0" w:rsidRDefault="005013D2" w:rsidP="000A6210">
      <w:pPr>
        <w:pStyle w:val="ListParagraph"/>
        <w:numPr>
          <w:ilvl w:val="0"/>
          <w:numId w:val="24"/>
        </w:numPr>
        <w:spacing w:after="0" w:line="240" w:lineRule="auto"/>
        <w:rPr>
          <w:rFonts w:ascii="Arial" w:hAnsi="Arial" w:cs="Arial"/>
          <w:b/>
          <w:bCs/>
          <w:color w:val="000000"/>
        </w:rPr>
      </w:pPr>
      <w:r w:rsidRPr="009A3BC0">
        <w:rPr>
          <w:rFonts w:ascii="Arial" w:hAnsi="Arial" w:cs="Arial"/>
          <w:b/>
          <w:bCs/>
          <w:color w:val="000000"/>
        </w:rPr>
        <w:t>Infographics -</w:t>
      </w:r>
      <w:r w:rsidRPr="009A3BC0">
        <w:rPr>
          <w:rFonts w:ascii="Arial" w:hAnsi="Arial" w:cs="Arial"/>
          <w:bCs/>
          <w:color w:val="000000"/>
        </w:rPr>
        <w:t xml:space="preserve"> We keep creating infographics for NRS main publications and using them to tweet as well (</w:t>
      </w:r>
      <w:hyperlink r:id="rId68" w:anchor="info" w:history="1">
        <w:r w:rsidR="009A3BC0" w:rsidRPr="009A3BC0">
          <w:rPr>
            <w:rStyle w:val="Hyperlink"/>
            <w:rFonts w:ascii="Arial" w:hAnsi="Arial" w:cs="Arial"/>
            <w:bCs/>
          </w:rPr>
          <w:t>https://www.nrscotland.gov.uk/statistics-and-data/statistics/stats-at-a-glance/infographics-and-visualisations#info</w:t>
        </w:r>
      </w:hyperlink>
      <w:r w:rsidRPr="009A3BC0">
        <w:rPr>
          <w:rFonts w:ascii="Arial" w:hAnsi="Arial" w:cs="Arial"/>
          <w:bCs/>
          <w:color w:val="000000"/>
        </w:rPr>
        <w:t>)</w:t>
      </w:r>
    </w:p>
    <w:p w:rsidR="005013D2" w:rsidRPr="009A3BC0" w:rsidRDefault="005013D2" w:rsidP="000A6210">
      <w:pPr>
        <w:pStyle w:val="ListParagraph"/>
        <w:numPr>
          <w:ilvl w:val="0"/>
          <w:numId w:val="24"/>
        </w:numPr>
        <w:spacing w:after="0" w:line="240" w:lineRule="auto"/>
        <w:rPr>
          <w:rFonts w:ascii="Arial" w:hAnsi="Arial" w:cs="Arial"/>
          <w:b/>
          <w:bCs/>
          <w:color w:val="000000"/>
        </w:rPr>
      </w:pPr>
      <w:r w:rsidRPr="009A3BC0">
        <w:rPr>
          <w:rFonts w:ascii="Arial" w:hAnsi="Arial" w:cs="Arial"/>
          <w:b/>
          <w:bCs/>
          <w:color w:val="000000"/>
        </w:rPr>
        <w:t>Interactive visualisations -</w:t>
      </w:r>
      <w:r w:rsidRPr="009A3BC0">
        <w:rPr>
          <w:rFonts w:ascii="Arial" w:hAnsi="Arial" w:cs="Arial"/>
          <w:bCs/>
          <w:color w:val="000000"/>
        </w:rPr>
        <w:t xml:space="preserve"> We have created several interactive visualisations for NRS main publications and now we are using Google Analytics to get more insight on how our users interact with them (</w:t>
      </w:r>
      <w:hyperlink r:id="rId69" w:anchor="data" w:history="1">
        <w:r w:rsidR="009A3BC0" w:rsidRPr="009A3BC0">
          <w:rPr>
            <w:rStyle w:val="Hyperlink"/>
            <w:rFonts w:ascii="Arial" w:hAnsi="Arial" w:cs="Arial"/>
            <w:bCs/>
          </w:rPr>
          <w:t>https://www.nrscotland.gov.uk/statistics-and-data/statistics/stats-at-a-glance/infographics-and-visualisations#data</w:t>
        </w:r>
      </w:hyperlink>
      <w:r w:rsidRPr="009A3BC0">
        <w:rPr>
          <w:rFonts w:ascii="Arial" w:hAnsi="Arial" w:cs="Arial"/>
          <w:bCs/>
          <w:color w:val="000000"/>
        </w:rPr>
        <w:t>)</w:t>
      </w:r>
    </w:p>
    <w:p w:rsidR="005013D2" w:rsidRPr="009A3BC0" w:rsidRDefault="005013D2" w:rsidP="000A6210">
      <w:pPr>
        <w:pStyle w:val="ListParagraph"/>
        <w:numPr>
          <w:ilvl w:val="0"/>
          <w:numId w:val="24"/>
        </w:numPr>
        <w:spacing w:after="0" w:line="240" w:lineRule="auto"/>
        <w:rPr>
          <w:rFonts w:ascii="Arial" w:hAnsi="Arial" w:cs="Arial"/>
          <w:bCs/>
          <w:color w:val="000000"/>
        </w:rPr>
      </w:pPr>
      <w:r w:rsidRPr="009A3BC0">
        <w:rPr>
          <w:rFonts w:ascii="Arial" w:hAnsi="Arial" w:cs="Arial"/>
          <w:b/>
          <w:bCs/>
          <w:color w:val="000000"/>
        </w:rPr>
        <w:t xml:space="preserve">Dissemination </w:t>
      </w:r>
      <w:r w:rsidRPr="009A3BC0">
        <w:rPr>
          <w:rFonts w:ascii="Arial" w:hAnsi="Arial" w:cs="Arial"/>
          <w:bCs/>
          <w:color w:val="000000"/>
        </w:rPr>
        <w:t>- NRS has recently started a blog (</w:t>
      </w:r>
      <w:hyperlink r:id="rId70" w:history="1">
        <w:r w:rsidR="009A3BC0" w:rsidRPr="009A3BC0">
          <w:rPr>
            <w:rStyle w:val="Hyperlink"/>
            <w:rFonts w:ascii="Arial" w:hAnsi="Arial" w:cs="Arial"/>
            <w:bCs/>
          </w:rPr>
          <w:t>https://blog.nrscotland.gov.uk/category/statistics/</w:t>
        </w:r>
      </w:hyperlink>
      <w:r w:rsidRPr="009A3BC0">
        <w:rPr>
          <w:rFonts w:ascii="Arial" w:hAnsi="Arial" w:cs="Arial"/>
          <w:bCs/>
          <w:color w:val="000000"/>
        </w:rPr>
        <w:t xml:space="preserve">) to disseminate our statistics </w:t>
      </w:r>
    </w:p>
    <w:p w:rsidR="005013D2" w:rsidRPr="005013D2" w:rsidRDefault="005013D2" w:rsidP="003130F1">
      <w:pPr>
        <w:pStyle w:val="ListParagraph"/>
        <w:numPr>
          <w:ilvl w:val="0"/>
          <w:numId w:val="24"/>
        </w:numPr>
        <w:spacing w:after="0" w:line="240" w:lineRule="auto"/>
        <w:rPr>
          <w:rFonts w:ascii="Arial" w:hAnsi="Arial" w:cs="Arial"/>
          <w:bCs/>
          <w:color w:val="000000"/>
        </w:rPr>
      </w:pPr>
      <w:r w:rsidRPr="005013D2">
        <w:rPr>
          <w:rFonts w:ascii="Arial" w:hAnsi="Arial" w:cs="Arial"/>
          <w:b/>
          <w:bCs/>
          <w:color w:val="000000"/>
        </w:rPr>
        <w:t xml:space="preserve">Capability </w:t>
      </w:r>
      <w:r w:rsidRPr="005013D2">
        <w:rPr>
          <w:rFonts w:ascii="Arial" w:hAnsi="Arial" w:cs="Arial"/>
          <w:bCs/>
          <w:color w:val="000000"/>
        </w:rPr>
        <w:t>- We shared advice on creating infographics and interactive visualisations at a number of events within SG and NRS to enable our colleagues to do the same.</w:t>
      </w:r>
    </w:p>
    <w:p w:rsidR="005013D2" w:rsidRPr="005013D2" w:rsidRDefault="005013D2" w:rsidP="005013D2">
      <w:pPr>
        <w:pStyle w:val="ListParagraph"/>
        <w:numPr>
          <w:ilvl w:val="0"/>
          <w:numId w:val="24"/>
        </w:numPr>
        <w:spacing w:after="0" w:line="240" w:lineRule="auto"/>
        <w:rPr>
          <w:rFonts w:ascii="Arial" w:hAnsi="Arial" w:cs="Arial"/>
          <w:bCs/>
          <w:color w:val="000000"/>
        </w:rPr>
      </w:pPr>
      <w:r w:rsidRPr="005013D2">
        <w:rPr>
          <w:rFonts w:ascii="Arial" w:hAnsi="Arial" w:cs="Arial"/>
          <w:bCs/>
          <w:color w:val="000000"/>
        </w:rPr>
        <w:t>We ran a half-day public event as part of the Data Festival, and gave a presentation at the Institute for Continuous Improvement in Public Services conference.</w:t>
      </w:r>
    </w:p>
    <w:p w:rsidR="00FE312B" w:rsidRPr="005013D2" w:rsidRDefault="005013D2" w:rsidP="005013D2">
      <w:pPr>
        <w:pStyle w:val="ListParagraph"/>
        <w:numPr>
          <w:ilvl w:val="0"/>
          <w:numId w:val="24"/>
        </w:numPr>
        <w:spacing w:after="0" w:line="240" w:lineRule="auto"/>
        <w:rPr>
          <w:rFonts w:ascii="Arial" w:hAnsi="Arial" w:cs="Arial"/>
          <w:bCs/>
          <w:color w:val="000000"/>
        </w:rPr>
      </w:pPr>
      <w:r w:rsidRPr="005013D2">
        <w:rPr>
          <w:rFonts w:ascii="Arial" w:hAnsi="Arial" w:cs="Arial"/>
          <w:bCs/>
          <w:color w:val="000000"/>
        </w:rPr>
        <w:t>We shared our scripts with colleagues outside NRS and SG, which allowed them to produce their own interactive visualisations.</w:t>
      </w:r>
    </w:p>
    <w:p w:rsidR="005013D2" w:rsidRPr="00A6466F" w:rsidRDefault="005013D2" w:rsidP="005013D2">
      <w:pPr>
        <w:spacing w:after="0" w:line="240" w:lineRule="auto"/>
        <w:rPr>
          <w:rFonts w:ascii="Arial" w:hAnsi="Arial" w:cs="Arial"/>
          <w:color w:val="000000"/>
        </w:rPr>
      </w:pPr>
    </w:p>
    <w:p w:rsidR="00675DD2" w:rsidRDefault="00675DD2" w:rsidP="00675DD2">
      <w:pPr>
        <w:spacing w:after="0" w:line="240" w:lineRule="auto"/>
        <w:rPr>
          <w:rFonts w:ascii="Arial" w:hAnsi="Arial" w:cs="Arial"/>
          <w:b/>
          <w:color w:val="000000"/>
        </w:rPr>
      </w:pPr>
      <w:r>
        <w:rPr>
          <w:rFonts w:ascii="Arial" w:hAnsi="Arial" w:cs="Arial"/>
          <w:b/>
          <w:color w:val="000000"/>
        </w:rPr>
        <w:t>Ofqual</w:t>
      </w:r>
    </w:p>
    <w:p w:rsidR="001A0DF3" w:rsidRPr="00675DD2" w:rsidRDefault="001A0DF3" w:rsidP="001A0DF3">
      <w:pPr>
        <w:pStyle w:val="ListParagraph"/>
        <w:numPr>
          <w:ilvl w:val="0"/>
          <w:numId w:val="11"/>
        </w:numPr>
        <w:spacing w:after="0" w:line="240" w:lineRule="auto"/>
        <w:rPr>
          <w:rFonts w:ascii="Arial" w:hAnsi="Arial" w:cs="Arial"/>
          <w:color w:val="000000"/>
        </w:rPr>
      </w:pPr>
      <w:r w:rsidRPr="00675DD2">
        <w:rPr>
          <w:rFonts w:ascii="Arial" w:hAnsi="Arial" w:cs="Arial"/>
          <w:color w:val="000000"/>
        </w:rPr>
        <w:t xml:space="preserve">No return this quarter </w:t>
      </w:r>
    </w:p>
    <w:p w:rsidR="00675DD2" w:rsidRDefault="00675DD2" w:rsidP="00675DD2">
      <w:pPr>
        <w:spacing w:after="0" w:line="240" w:lineRule="auto"/>
        <w:rPr>
          <w:rFonts w:ascii="Arial" w:hAnsi="Arial" w:cs="Arial"/>
          <w:b/>
          <w:color w:val="000000"/>
        </w:rPr>
      </w:pPr>
    </w:p>
    <w:p w:rsidR="00675DD2" w:rsidRDefault="00675DD2" w:rsidP="00675DD2">
      <w:pPr>
        <w:spacing w:after="0" w:line="240" w:lineRule="auto"/>
        <w:rPr>
          <w:rFonts w:ascii="Arial" w:hAnsi="Arial" w:cs="Arial"/>
          <w:b/>
          <w:color w:val="000000"/>
        </w:rPr>
      </w:pPr>
      <w:r w:rsidRPr="004F6AAE">
        <w:rPr>
          <w:rFonts w:ascii="Arial" w:hAnsi="Arial" w:cs="Arial"/>
          <w:b/>
          <w:color w:val="000000"/>
        </w:rPr>
        <w:t>Office of Manpower Economics</w:t>
      </w:r>
      <w:r>
        <w:rPr>
          <w:rFonts w:ascii="Arial" w:hAnsi="Arial" w:cs="Arial"/>
          <w:b/>
          <w:color w:val="000000"/>
        </w:rPr>
        <w:t xml:space="preserve"> (OME)</w:t>
      </w:r>
    </w:p>
    <w:p w:rsidR="00675DD2" w:rsidRPr="00025E21" w:rsidRDefault="00025E21" w:rsidP="00025E21">
      <w:pPr>
        <w:pStyle w:val="ListParagraph"/>
        <w:numPr>
          <w:ilvl w:val="0"/>
          <w:numId w:val="11"/>
        </w:numPr>
        <w:spacing w:after="0" w:line="240" w:lineRule="auto"/>
        <w:rPr>
          <w:rFonts w:ascii="Arial" w:hAnsi="Arial" w:cs="Arial"/>
          <w:color w:val="000000"/>
        </w:rPr>
      </w:pPr>
      <w:r w:rsidRPr="00025E21">
        <w:rPr>
          <w:rFonts w:ascii="Arial" w:hAnsi="Arial" w:cs="Arial"/>
          <w:color w:val="000000"/>
        </w:rPr>
        <w:t>Infographic versions of key findings from the two NHS-related Review Body reports have been published on the OME website within Gov.UK and have already received positive feedback from key stakeholders. Plans to actively give these infographics a push via Twitter have been put on hold due to the General Election purdah period, but an OME Twitter policy has been developed.</w:t>
      </w:r>
    </w:p>
    <w:p w:rsidR="00025E21" w:rsidRDefault="00025E21" w:rsidP="00FE312B">
      <w:pPr>
        <w:spacing w:after="0" w:line="240" w:lineRule="auto"/>
        <w:rPr>
          <w:rFonts w:ascii="Arial" w:hAnsi="Arial" w:cs="Arial"/>
          <w:b/>
          <w:color w:val="000000"/>
        </w:rPr>
      </w:pPr>
    </w:p>
    <w:p w:rsidR="00FE312B" w:rsidRDefault="00FE312B" w:rsidP="00FE312B">
      <w:pPr>
        <w:spacing w:after="0" w:line="240" w:lineRule="auto"/>
        <w:rPr>
          <w:rFonts w:ascii="Arial" w:hAnsi="Arial" w:cs="Arial"/>
          <w:b/>
          <w:color w:val="000000"/>
        </w:rPr>
      </w:pPr>
      <w:r>
        <w:rPr>
          <w:rFonts w:ascii="Arial" w:hAnsi="Arial" w:cs="Arial"/>
          <w:b/>
          <w:color w:val="000000"/>
        </w:rPr>
        <w:t>Office for Standards in Education, Children’s Services and Skills (Ofsted)</w:t>
      </w:r>
    </w:p>
    <w:p w:rsidR="009E21D6" w:rsidRPr="009E21D6" w:rsidRDefault="009E21D6" w:rsidP="009E21D6">
      <w:pPr>
        <w:pStyle w:val="ListParagraph"/>
        <w:numPr>
          <w:ilvl w:val="0"/>
          <w:numId w:val="14"/>
        </w:numPr>
        <w:spacing w:after="0" w:line="240" w:lineRule="auto"/>
        <w:rPr>
          <w:rFonts w:ascii="Arial" w:hAnsi="Arial" w:cs="Arial"/>
          <w:color w:val="000000"/>
        </w:rPr>
      </w:pPr>
      <w:r w:rsidRPr="009E21D6">
        <w:rPr>
          <w:rFonts w:ascii="Arial" w:hAnsi="Arial" w:cs="Arial"/>
          <w:color w:val="000000"/>
        </w:rPr>
        <w:t xml:space="preserve">We attended a very insightful GSS </w:t>
      </w:r>
      <w:r>
        <w:rPr>
          <w:rFonts w:ascii="Arial" w:hAnsi="Arial" w:cs="Arial"/>
          <w:color w:val="000000"/>
        </w:rPr>
        <w:t xml:space="preserve">data </w:t>
      </w:r>
      <w:r w:rsidRPr="009E21D6">
        <w:rPr>
          <w:rFonts w:ascii="Arial" w:hAnsi="Arial" w:cs="Arial"/>
          <w:color w:val="000000"/>
        </w:rPr>
        <w:t>sharing seminar on automatic workflows for statistical production. It was useful to find out what other government departments are doing and, as a result of this, we are now considering how we can apply some of the techniques used by other government departments to improve our ways of working.</w:t>
      </w:r>
    </w:p>
    <w:p w:rsidR="009E21D6" w:rsidRPr="009E21D6" w:rsidRDefault="009E21D6" w:rsidP="009E21D6">
      <w:pPr>
        <w:pStyle w:val="ListParagraph"/>
        <w:numPr>
          <w:ilvl w:val="0"/>
          <w:numId w:val="14"/>
        </w:numPr>
        <w:spacing w:after="0" w:line="240" w:lineRule="auto"/>
        <w:rPr>
          <w:rFonts w:ascii="Arial" w:hAnsi="Arial" w:cs="Arial"/>
          <w:color w:val="000000"/>
        </w:rPr>
      </w:pPr>
      <w:r w:rsidRPr="009E21D6">
        <w:rPr>
          <w:rFonts w:ascii="Arial" w:hAnsi="Arial" w:cs="Arial"/>
          <w:color w:val="000000"/>
        </w:rPr>
        <w:t>We recently ran an in-house infographics course to upskill producers of official statistics in how to make content/tweets more engaging. The aim is to incorporate and encourage the use of infographics within tweets fo</w:t>
      </w:r>
      <w:r>
        <w:rPr>
          <w:rFonts w:ascii="Arial" w:hAnsi="Arial" w:cs="Arial"/>
          <w:color w:val="000000"/>
        </w:rPr>
        <w:t>r future statistical releases.</w:t>
      </w:r>
    </w:p>
    <w:p w:rsidR="009E21D6" w:rsidRPr="009E21D6" w:rsidRDefault="009E21D6" w:rsidP="009E21D6">
      <w:pPr>
        <w:pStyle w:val="ListParagraph"/>
        <w:numPr>
          <w:ilvl w:val="0"/>
          <w:numId w:val="14"/>
        </w:numPr>
        <w:spacing w:after="0" w:line="240" w:lineRule="auto"/>
        <w:rPr>
          <w:rFonts w:ascii="Arial" w:hAnsi="Arial" w:cs="Arial"/>
          <w:color w:val="000000"/>
        </w:rPr>
      </w:pPr>
      <w:r w:rsidRPr="009E21D6">
        <w:rPr>
          <w:rFonts w:ascii="Arial" w:hAnsi="Arial" w:cs="Arial"/>
          <w:color w:val="000000"/>
        </w:rPr>
        <w:t>We are currently refreshing the statistical user engagement statement and we intent to publish this externally in June, with internal communications and implementation from</w:t>
      </w:r>
      <w:r>
        <w:rPr>
          <w:rFonts w:ascii="Arial" w:hAnsi="Arial" w:cs="Arial"/>
          <w:color w:val="000000"/>
        </w:rPr>
        <w:t xml:space="preserve"> July.</w:t>
      </w:r>
    </w:p>
    <w:p w:rsidR="00D563DF" w:rsidRDefault="009E21D6" w:rsidP="009E21D6">
      <w:pPr>
        <w:pStyle w:val="ListParagraph"/>
        <w:numPr>
          <w:ilvl w:val="0"/>
          <w:numId w:val="14"/>
        </w:numPr>
        <w:spacing w:after="0" w:line="240" w:lineRule="auto"/>
        <w:rPr>
          <w:rFonts w:ascii="Arial" w:hAnsi="Arial" w:cs="Arial"/>
          <w:color w:val="000000"/>
        </w:rPr>
      </w:pPr>
      <w:r w:rsidRPr="009E21D6">
        <w:rPr>
          <w:rFonts w:ascii="Arial" w:hAnsi="Arial" w:cs="Arial"/>
          <w:color w:val="000000"/>
        </w:rPr>
        <w:t>March's publication of Data View went live successfully and we are on tr</w:t>
      </w:r>
      <w:r>
        <w:rPr>
          <w:rFonts w:ascii="Arial" w:hAnsi="Arial" w:cs="Arial"/>
          <w:color w:val="000000"/>
        </w:rPr>
        <w:t>ack for another update in June</w:t>
      </w:r>
    </w:p>
    <w:p w:rsidR="009E21D6" w:rsidRDefault="009E21D6" w:rsidP="009E21D6">
      <w:pPr>
        <w:spacing w:after="0" w:line="240" w:lineRule="auto"/>
        <w:rPr>
          <w:rFonts w:ascii="Arial" w:hAnsi="Arial" w:cs="Arial"/>
        </w:rPr>
      </w:pPr>
    </w:p>
    <w:p w:rsidR="00FE312B" w:rsidRDefault="00FE312B" w:rsidP="00FE312B">
      <w:pPr>
        <w:spacing w:after="0" w:line="240" w:lineRule="auto"/>
        <w:rPr>
          <w:rFonts w:ascii="Arial" w:hAnsi="Arial" w:cs="Arial"/>
          <w:b/>
          <w:color w:val="000000"/>
        </w:rPr>
      </w:pPr>
      <w:r w:rsidRPr="00A6274B">
        <w:rPr>
          <w:rFonts w:ascii="Arial" w:hAnsi="Arial" w:cs="Arial"/>
          <w:b/>
          <w:color w:val="000000"/>
        </w:rPr>
        <w:t>Office for National Statistics (ONS)</w:t>
      </w:r>
    </w:p>
    <w:p w:rsidR="005830C5" w:rsidRPr="005830C5" w:rsidRDefault="005830C5" w:rsidP="005830C5">
      <w:pPr>
        <w:pStyle w:val="ListParagraph"/>
        <w:numPr>
          <w:ilvl w:val="0"/>
          <w:numId w:val="22"/>
        </w:numPr>
        <w:spacing w:after="0" w:line="240" w:lineRule="auto"/>
        <w:rPr>
          <w:rFonts w:ascii="Arial" w:hAnsi="Arial" w:cs="Arial"/>
        </w:rPr>
      </w:pPr>
      <w:r w:rsidRPr="005830C5">
        <w:rPr>
          <w:rFonts w:ascii="Arial" w:hAnsi="Arial" w:cs="Arial"/>
        </w:rPr>
        <w:t xml:space="preserve">6 data journalism interns have been selected to work with ONS Digital, and with 4 other media partners - BBC News, Telegraph, Trinity Mirror and PA. The goal is to help develop the next generation of data journalists and underscore how import public data is to helping tell the story of the UK. </w:t>
      </w:r>
    </w:p>
    <w:p w:rsidR="005830C5" w:rsidRDefault="005830C5" w:rsidP="005830C5">
      <w:pPr>
        <w:pStyle w:val="ListParagraph"/>
        <w:numPr>
          <w:ilvl w:val="0"/>
          <w:numId w:val="22"/>
        </w:numPr>
        <w:spacing w:after="0" w:line="240" w:lineRule="auto"/>
        <w:rPr>
          <w:rFonts w:ascii="Arial" w:hAnsi="Arial" w:cs="Arial"/>
        </w:rPr>
      </w:pPr>
      <w:r w:rsidRPr="005830C5">
        <w:rPr>
          <w:rFonts w:ascii="Arial" w:hAnsi="Arial" w:cs="Arial"/>
        </w:rPr>
        <w:t xml:space="preserve">The Data Vis team worked with Well-being to create a new interactive dashboard of indicators, replacing the old well-being wheel. The dashboard updates automatically with the latest data and gives people an at a glance view of key data. </w:t>
      </w:r>
      <w:hyperlink r:id="rId71" w:history="1">
        <w:r w:rsidR="001206B0" w:rsidRPr="00762C8F">
          <w:rPr>
            <w:rStyle w:val="Hyperlink"/>
            <w:rFonts w:ascii="Arial" w:hAnsi="Arial" w:cs="Arial"/>
          </w:rPr>
          <w:t>https://www.ons.gov.uk/visualisations/dvc364/dashboard/index.html</w:t>
        </w:r>
      </w:hyperlink>
    </w:p>
    <w:p w:rsidR="005830C5" w:rsidRDefault="005830C5" w:rsidP="005830C5">
      <w:pPr>
        <w:pStyle w:val="ListParagraph"/>
        <w:numPr>
          <w:ilvl w:val="0"/>
          <w:numId w:val="22"/>
        </w:numPr>
        <w:spacing w:after="0" w:line="240" w:lineRule="auto"/>
        <w:rPr>
          <w:rFonts w:ascii="Arial" w:hAnsi="Arial" w:cs="Arial"/>
        </w:rPr>
      </w:pPr>
      <w:r w:rsidRPr="005830C5">
        <w:rPr>
          <w:rFonts w:ascii="Arial" w:hAnsi="Arial" w:cs="Arial"/>
        </w:rPr>
        <w:t xml:space="preserve">Three pieces on UK Trade proved to be very popular on Visual.ONS - exploring trade relationships through interactive maps and visualisations. The work was embedded across different media sites, and was praised by the FT, the chief economist at UBS . </w:t>
      </w:r>
      <w:hyperlink r:id="rId72" w:history="1">
        <w:r w:rsidR="001206B0" w:rsidRPr="00762C8F">
          <w:rPr>
            <w:rStyle w:val="Hyperlink"/>
            <w:rFonts w:ascii="Arial" w:hAnsi="Arial" w:cs="Arial"/>
          </w:rPr>
          <w:t>http://visual.ons.gov.uk/uk-trade-partners/</w:t>
        </w:r>
      </w:hyperlink>
    </w:p>
    <w:p w:rsidR="005830C5" w:rsidRPr="005830C5" w:rsidRDefault="005830C5" w:rsidP="005830C5">
      <w:pPr>
        <w:pStyle w:val="ListParagraph"/>
        <w:numPr>
          <w:ilvl w:val="0"/>
          <w:numId w:val="22"/>
        </w:numPr>
        <w:spacing w:after="0" w:line="240" w:lineRule="auto"/>
        <w:rPr>
          <w:rFonts w:ascii="Arial" w:hAnsi="Arial" w:cs="Arial"/>
        </w:rPr>
      </w:pPr>
      <w:r w:rsidRPr="005830C5">
        <w:rPr>
          <w:rFonts w:ascii="Arial" w:hAnsi="Arial" w:cs="Arial"/>
        </w:rPr>
        <w:t xml:space="preserve">Work done to illustrate the change in the Basket of Goods had a big impact in the media. The rich story-telling format proved very successful with users - 57% of people said they didn't expect such a format from the ONS and liked it / 32% said they did expect it from the ONS and liked it. </w:t>
      </w:r>
    </w:p>
    <w:p w:rsidR="005830C5" w:rsidRDefault="005830C5" w:rsidP="005830C5">
      <w:pPr>
        <w:pStyle w:val="ListParagraph"/>
        <w:numPr>
          <w:ilvl w:val="0"/>
          <w:numId w:val="22"/>
        </w:numPr>
        <w:spacing w:after="0" w:line="240" w:lineRule="auto"/>
        <w:rPr>
          <w:rFonts w:ascii="Arial" w:hAnsi="Arial" w:cs="Arial"/>
        </w:rPr>
      </w:pPr>
      <w:r w:rsidRPr="005830C5">
        <w:rPr>
          <w:rFonts w:ascii="Arial" w:hAnsi="Arial" w:cs="Arial"/>
        </w:rPr>
        <w:t xml:space="preserve">Visual.ONS trialled a new interactive format on Monday, called GDP and Me. Designed to be a personalised exploration of GDP, it let users explore different home and work scenarios to see how people interact with GDP. </w:t>
      </w:r>
      <w:hyperlink r:id="rId73" w:history="1">
        <w:r w:rsidR="001206B0" w:rsidRPr="00762C8F">
          <w:rPr>
            <w:rStyle w:val="Hyperlink"/>
            <w:rFonts w:ascii="Arial" w:hAnsi="Arial" w:cs="Arial"/>
          </w:rPr>
          <w:t>https://www.ons.gov.uk/visualisations/dvc396/index.html</w:t>
        </w:r>
      </w:hyperlink>
    </w:p>
    <w:p w:rsidR="005830C5" w:rsidRPr="001206B0" w:rsidRDefault="005830C5" w:rsidP="001206B0">
      <w:pPr>
        <w:pStyle w:val="ListParagraph"/>
        <w:numPr>
          <w:ilvl w:val="0"/>
          <w:numId w:val="22"/>
        </w:numPr>
        <w:spacing w:after="0" w:line="240" w:lineRule="auto"/>
        <w:rPr>
          <w:rFonts w:ascii="Arial" w:hAnsi="Arial" w:cs="Arial"/>
        </w:rPr>
      </w:pPr>
      <w:r w:rsidRPr="005830C5">
        <w:rPr>
          <w:rFonts w:ascii="Arial" w:hAnsi="Arial" w:cs="Arial"/>
        </w:rPr>
        <w:t>Hosted a day with data.gov.uk</w:t>
      </w:r>
      <w:r w:rsidR="001206B0" w:rsidRPr="001206B0">
        <w:rPr>
          <w:rFonts w:ascii="Arial" w:hAnsi="Arial" w:cs="Arial"/>
        </w:rPr>
        <w:t xml:space="preserve"> </w:t>
      </w:r>
      <w:r w:rsidRPr="001206B0">
        <w:rPr>
          <w:rFonts w:ascii="Arial" w:hAnsi="Arial" w:cs="Arial"/>
        </w:rPr>
        <w:t>to share our GSS Discovery findings, and to look at possible ways to work together in the future</w:t>
      </w:r>
    </w:p>
    <w:p w:rsidR="00FE312B" w:rsidRPr="005830C5" w:rsidRDefault="005830C5" w:rsidP="005830C5">
      <w:pPr>
        <w:pStyle w:val="ListParagraph"/>
        <w:numPr>
          <w:ilvl w:val="0"/>
          <w:numId w:val="22"/>
        </w:numPr>
        <w:spacing w:after="0" w:line="240" w:lineRule="auto"/>
        <w:rPr>
          <w:rFonts w:ascii="Arial" w:hAnsi="Arial" w:cs="Arial"/>
        </w:rPr>
      </w:pPr>
      <w:r w:rsidRPr="005830C5">
        <w:rPr>
          <w:rFonts w:ascii="Arial" w:hAnsi="Arial" w:cs="Arial"/>
        </w:rPr>
        <w:t>The new version of Chart Builder has been rolled out - it now offers greater flexibility for statistical areas to build the right charts to tell better stories with data, and new features like annotation, and more formatting choices.</w:t>
      </w:r>
    </w:p>
    <w:p w:rsidR="00A6466F" w:rsidRPr="00A6466F" w:rsidRDefault="00A6466F" w:rsidP="004F6AAE">
      <w:pPr>
        <w:spacing w:after="0" w:line="240" w:lineRule="auto"/>
        <w:rPr>
          <w:rFonts w:ascii="Arial" w:hAnsi="Arial" w:cs="Arial"/>
          <w:color w:val="000000"/>
        </w:rPr>
      </w:pPr>
    </w:p>
    <w:p w:rsidR="00A530CA" w:rsidRDefault="00A530CA" w:rsidP="004F6AAE">
      <w:pPr>
        <w:spacing w:after="0" w:line="240" w:lineRule="auto"/>
        <w:rPr>
          <w:rFonts w:ascii="Arial" w:hAnsi="Arial" w:cs="Arial"/>
          <w:b/>
          <w:color w:val="000000"/>
        </w:rPr>
      </w:pPr>
      <w:r w:rsidRPr="004F6AAE">
        <w:rPr>
          <w:rFonts w:ascii="Arial" w:hAnsi="Arial" w:cs="Arial"/>
          <w:b/>
          <w:color w:val="000000"/>
        </w:rPr>
        <w:t>Office of Road and Rail (ORR)</w:t>
      </w:r>
    </w:p>
    <w:p w:rsidR="002A7A06" w:rsidRPr="002A7A06" w:rsidRDefault="002A7A06" w:rsidP="002A7A06">
      <w:pPr>
        <w:pStyle w:val="ListParagraph"/>
        <w:numPr>
          <w:ilvl w:val="0"/>
          <w:numId w:val="19"/>
        </w:numPr>
        <w:spacing w:after="0" w:line="240" w:lineRule="auto"/>
        <w:rPr>
          <w:rFonts w:ascii="Arial" w:hAnsi="Arial" w:cs="Arial"/>
          <w:color w:val="000000"/>
        </w:rPr>
      </w:pPr>
      <w:r w:rsidRPr="002A7A06">
        <w:rPr>
          <w:rFonts w:ascii="Arial" w:hAnsi="Arial" w:cs="Arial"/>
          <w:b/>
          <w:color w:val="000000"/>
        </w:rPr>
        <w:t>Promoting best practice within non-statistical teams</w:t>
      </w:r>
      <w:r w:rsidRPr="002A7A06">
        <w:rPr>
          <w:rFonts w:ascii="Arial" w:hAnsi="Arial" w:cs="Arial"/>
          <w:color w:val="000000"/>
        </w:rPr>
        <w:t xml:space="preserve"> - in May 2017 the Information and Analysis team presented a session on ‘what we do’ at our directorate away day. This covered the purpose and sources of our data collection activities, our publications, how we add value across the organisation, successes from the last year/ challenges for the year ahead, examples of the skills and experience on offer to help others deliver their work, a summary of the recent user survey results and a demo of our work using Power BI.</w:t>
      </w:r>
    </w:p>
    <w:p w:rsidR="002A7A06" w:rsidRPr="002A7A06" w:rsidRDefault="002A7A06" w:rsidP="002A7A06">
      <w:pPr>
        <w:pStyle w:val="ListParagraph"/>
        <w:numPr>
          <w:ilvl w:val="0"/>
          <w:numId w:val="19"/>
        </w:numPr>
        <w:spacing w:after="0" w:line="240" w:lineRule="auto"/>
        <w:rPr>
          <w:rFonts w:ascii="Arial" w:hAnsi="Arial" w:cs="Arial"/>
          <w:color w:val="000000"/>
        </w:rPr>
      </w:pPr>
      <w:r w:rsidRPr="002A7A06">
        <w:rPr>
          <w:rFonts w:ascii="Arial" w:hAnsi="Arial" w:cs="Arial"/>
          <w:b/>
          <w:color w:val="000000"/>
        </w:rPr>
        <w:t xml:space="preserve">New approaches to dissemination </w:t>
      </w:r>
      <w:r w:rsidRPr="002A7A06">
        <w:rPr>
          <w:rFonts w:ascii="Arial" w:hAnsi="Arial" w:cs="Arial"/>
          <w:color w:val="000000"/>
        </w:rPr>
        <w:t>- We’re currently discussing ways to continue to improve our statistical releases to better meet the requirements of the three user personas and will be holding a team event next month. Key topics will include building narrative and context, replacing commentary with graphical content, optimising positioning and sectioning to create impact and improve document navigation, and developing our corporate style.</w:t>
      </w:r>
    </w:p>
    <w:p w:rsidR="002A7A06" w:rsidRPr="002A7A06" w:rsidRDefault="002A7A06" w:rsidP="002A7A06">
      <w:pPr>
        <w:pStyle w:val="ListParagraph"/>
        <w:numPr>
          <w:ilvl w:val="0"/>
          <w:numId w:val="19"/>
        </w:numPr>
        <w:spacing w:after="0" w:line="240" w:lineRule="auto"/>
        <w:rPr>
          <w:rFonts w:ascii="Arial" w:hAnsi="Arial" w:cs="Arial"/>
          <w:color w:val="000000"/>
        </w:rPr>
      </w:pPr>
      <w:r w:rsidRPr="002A7A06">
        <w:rPr>
          <w:rFonts w:ascii="Arial" w:hAnsi="Arial" w:cs="Arial"/>
          <w:b/>
          <w:color w:val="000000"/>
        </w:rPr>
        <w:t>User engagement/social media</w:t>
      </w:r>
      <w:r w:rsidRPr="002A7A06">
        <w:rPr>
          <w:rFonts w:ascii="Arial" w:hAnsi="Arial" w:cs="Arial"/>
          <w:color w:val="000000"/>
        </w:rPr>
        <w:t xml:space="preserve"> - in March-May we ran an online user survey to assess our current statistical outputs and to identify areas for improvements for a new dissemination tool. This was a very successful activity, attracting some 194 responses. The results identified that business and consultancy users are our main audience followed by central or local government users, and what they want most is access to the underlying data and historical trends. </w:t>
      </w:r>
    </w:p>
    <w:p w:rsidR="00D563DF" w:rsidRPr="002A7A06" w:rsidRDefault="002A7A06" w:rsidP="002A7A06">
      <w:pPr>
        <w:pStyle w:val="ListParagraph"/>
        <w:numPr>
          <w:ilvl w:val="0"/>
          <w:numId w:val="19"/>
        </w:numPr>
        <w:spacing w:after="0" w:line="240" w:lineRule="auto"/>
        <w:rPr>
          <w:rFonts w:ascii="Arial" w:hAnsi="Arial" w:cs="Arial"/>
          <w:color w:val="000000"/>
        </w:rPr>
      </w:pPr>
      <w:r w:rsidRPr="002A7A06">
        <w:rPr>
          <w:rFonts w:ascii="Arial" w:hAnsi="Arial" w:cs="Arial"/>
          <w:b/>
          <w:color w:val="000000"/>
        </w:rPr>
        <w:t>Sharing skills and experience</w:t>
      </w:r>
      <w:r w:rsidRPr="002A7A06">
        <w:rPr>
          <w:rFonts w:ascii="Arial" w:hAnsi="Arial" w:cs="Arial"/>
          <w:color w:val="000000"/>
        </w:rPr>
        <w:t xml:space="preserve"> - we have developed a Power BI dashboard using our Estimates of station usage statistics series and will be running a seminar with colleagues at the Department for Transport on Power BI in June 2017.</w:t>
      </w:r>
    </w:p>
    <w:p w:rsidR="00412955" w:rsidRPr="00325854" w:rsidRDefault="00412955" w:rsidP="004F6AAE">
      <w:pPr>
        <w:spacing w:after="0" w:line="240" w:lineRule="auto"/>
        <w:rPr>
          <w:rFonts w:ascii="Arial" w:hAnsi="Arial" w:cs="Arial"/>
          <w:color w:val="000000"/>
        </w:rPr>
      </w:pPr>
    </w:p>
    <w:p w:rsidR="00675DD2" w:rsidRPr="004F6AAE" w:rsidRDefault="00675DD2" w:rsidP="00675DD2">
      <w:pPr>
        <w:spacing w:after="0" w:line="240" w:lineRule="auto"/>
        <w:rPr>
          <w:rFonts w:ascii="Arial" w:hAnsi="Arial" w:cs="Arial"/>
          <w:b/>
          <w:color w:val="000000"/>
        </w:rPr>
      </w:pPr>
      <w:r>
        <w:rPr>
          <w:rFonts w:ascii="Arial" w:hAnsi="Arial" w:cs="Arial"/>
          <w:b/>
          <w:color w:val="000000"/>
        </w:rPr>
        <w:t>Office for Statistics Regulation</w:t>
      </w:r>
    </w:p>
    <w:p w:rsidR="00193884" w:rsidRDefault="00193884" w:rsidP="00193884">
      <w:pPr>
        <w:pStyle w:val="ListParagraph"/>
        <w:numPr>
          <w:ilvl w:val="0"/>
          <w:numId w:val="28"/>
        </w:numPr>
        <w:spacing w:after="0" w:line="240" w:lineRule="auto"/>
        <w:rPr>
          <w:rFonts w:ascii="Arial" w:hAnsi="Arial" w:cs="Arial"/>
          <w:b/>
          <w:bCs/>
          <w:color w:val="000000"/>
        </w:rPr>
      </w:pPr>
      <w:r w:rsidRPr="00193884">
        <w:rPr>
          <w:rFonts w:ascii="Arial" w:hAnsi="Arial" w:cs="Arial"/>
          <w:b/>
          <w:bCs/>
          <w:color w:val="000000"/>
        </w:rPr>
        <w:t>Code of Practice consultation</w:t>
      </w:r>
      <w:r w:rsidRPr="00193884">
        <w:rPr>
          <w:rFonts w:ascii="Arial" w:hAnsi="Arial" w:cs="Arial"/>
          <w:bCs/>
          <w:color w:val="000000"/>
        </w:rPr>
        <w:t xml:space="preserve"> - public consultation on the new version of the Code of Practice will run from 5 July to 5 October 2017. OSR are offering show and tell sessions at departments to explain the rationale behind the new style Code during this period - if you are interested in hosting one of these sesions in your department please email </w:t>
      </w:r>
      <w:hyperlink r:id="rId74" w:history="1">
        <w:r w:rsidRPr="00193884">
          <w:rPr>
            <w:rStyle w:val="Hyperlink"/>
            <w:rFonts w:ascii="Arial" w:hAnsi="Arial" w:cs="Arial"/>
            <w:bCs/>
          </w:rPr>
          <w:t>Penny.Babb@statistics.gov.uk</w:t>
        </w:r>
      </w:hyperlink>
    </w:p>
    <w:p w:rsidR="00675DD2" w:rsidRPr="00193884" w:rsidRDefault="00193884" w:rsidP="00193884">
      <w:pPr>
        <w:pStyle w:val="ListParagraph"/>
        <w:numPr>
          <w:ilvl w:val="0"/>
          <w:numId w:val="28"/>
        </w:numPr>
        <w:spacing w:after="0" w:line="240" w:lineRule="auto"/>
        <w:rPr>
          <w:rFonts w:ascii="Arial" w:hAnsi="Arial" w:cs="Arial"/>
          <w:b/>
          <w:bCs/>
          <w:color w:val="000000"/>
        </w:rPr>
      </w:pPr>
      <w:r w:rsidRPr="00193884">
        <w:rPr>
          <w:rFonts w:ascii="Arial" w:hAnsi="Arial" w:cs="Arial"/>
          <w:b/>
          <w:bCs/>
          <w:color w:val="000000"/>
        </w:rPr>
        <w:t xml:space="preserve">UK Statistics Authority website </w:t>
      </w:r>
      <w:r w:rsidRPr="00193884">
        <w:rPr>
          <w:rFonts w:ascii="Arial" w:hAnsi="Arial" w:cs="Arial"/>
          <w:bCs/>
          <w:color w:val="000000"/>
        </w:rPr>
        <w:t>- we are working to develop an interactive version of the new style Code on the Authority website that will be searchable with underlying guidance and case studies.</w:t>
      </w:r>
    </w:p>
    <w:p w:rsidR="00193884" w:rsidRDefault="00193884" w:rsidP="004F6AAE">
      <w:pPr>
        <w:spacing w:after="0" w:line="240" w:lineRule="auto"/>
        <w:rPr>
          <w:rFonts w:ascii="Arial" w:hAnsi="Arial" w:cs="Arial"/>
          <w:b/>
          <w:color w:val="000000"/>
        </w:rPr>
      </w:pPr>
    </w:p>
    <w:p w:rsidR="00F152D3" w:rsidRDefault="00F8314A" w:rsidP="004F6AAE">
      <w:pPr>
        <w:spacing w:after="0" w:line="240" w:lineRule="auto"/>
        <w:rPr>
          <w:rFonts w:ascii="Arial" w:hAnsi="Arial" w:cs="Arial"/>
          <w:b/>
          <w:color w:val="000000"/>
        </w:rPr>
      </w:pPr>
      <w:r>
        <w:rPr>
          <w:rFonts w:ascii="Arial" w:hAnsi="Arial" w:cs="Arial"/>
          <w:b/>
          <w:color w:val="000000"/>
        </w:rPr>
        <w:t>Public Health England</w:t>
      </w:r>
      <w:r w:rsidR="00B17A6A">
        <w:rPr>
          <w:rFonts w:ascii="Arial" w:hAnsi="Arial" w:cs="Arial"/>
          <w:b/>
          <w:color w:val="000000"/>
        </w:rPr>
        <w:t xml:space="preserve"> (PHE)</w:t>
      </w:r>
    </w:p>
    <w:p w:rsidR="00B744F7" w:rsidRPr="00B744F7" w:rsidRDefault="00B744F7" w:rsidP="00B744F7">
      <w:pPr>
        <w:pStyle w:val="ListParagraph"/>
        <w:numPr>
          <w:ilvl w:val="0"/>
          <w:numId w:val="9"/>
        </w:numPr>
        <w:spacing w:after="0" w:line="240" w:lineRule="auto"/>
        <w:rPr>
          <w:rFonts w:ascii="Arial" w:hAnsi="Arial" w:cs="Arial"/>
          <w:bCs/>
          <w:color w:val="000000"/>
        </w:rPr>
      </w:pPr>
      <w:r w:rsidRPr="00B744F7">
        <w:rPr>
          <w:rFonts w:ascii="Arial" w:hAnsi="Arial" w:cs="Arial"/>
          <w:bCs/>
          <w:color w:val="000000"/>
        </w:rPr>
        <w:t>Over 1,000 subscribers to Newsletter.</w:t>
      </w:r>
    </w:p>
    <w:p w:rsidR="00D563DF" w:rsidRPr="00B744F7" w:rsidRDefault="00B744F7" w:rsidP="00B744F7">
      <w:pPr>
        <w:pStyle w:val="ListParagraph"/>
        <w:numPr>
          <w:ilvl w:val="0"/>
          <w:numId w:val="9"/>
        </w:numPr>
        <w:spacing w:after="0" w:line="240" w:lineRule="auto"/>
        <w:rPr>
          <w:rFonts w:ascii="Arial" w:hAnsi="Arial" w:cs="Arial"/>
          <w:bCs/>
          <w:color w:val="000000"/>
        </w:rPr>
      </w:pPr>
      <w:r w:rsidRPr="00B744F7">
        <w:rPr>
          <w:rFonts w:ascii="Arial" w:hAnsi="Arial" w:cs="Arial"/>
          <w:bCs/>
          <w:color w:val="000000"/>
        </w:rPr>
        <w:t>Running a commentary workshop for statisticians to improve commentary.</w:t>
      </w:r>
    </w:p>
    <w:p w:rsidR="00B744F7" w:rsidRDefault="00B744F7" w:rsidP="00FE312B">
      <w:pPr>
        <w:spacing w:after="0" w:line="240" w:lineRule="auto"/>
        <w:rPr>
          <w:rFonts w:ascii="Arial" w:hAnsi="Arial" w:cs="Arial"/>
          <w:b/>
          <w:color w:val="000000"/>
        </w:rPr>
      </w:pPr>
    </w:p>
    <w:p w:rsidR="00FE312B" w:rsidRPr="004F6AAE" w:rsidRDefault="00FE312B" w:rsidP="00FE312B">
      <w:pPr>
        <w:spacing w:after="0" w:line="240" w:lineRule="auto"/>
        <w:rPr>
          <w:rFonts w:ascii="Arial" w:hAnsi="Arial" w:cs="Arial"/>
          <w:b/>
          <w:color w:val="000000"/>
        </w:rPr>
      </w:pPr>
      <w:r w:rsidRPr="004F6AAE">
        <w:rPr>
          <w:rFonts w:ascii="Arial" w:hAnsi="Arial" w:cs="Arial"/>
          <w:b/>
          <w:color w:val="000000"/>
        </w:rPr>
        <w:t>Scottish Government</w:t>
      </w:r>
    </w:p>
    <w:p w:rsidR="006313A3" w:rsidRPr="00302650" w:rsidRDefault="006313A3" w:rsidP="00302650">
      <w:pPr>
        <w:pStyle w:val="ListParagraph"/>
        <w:numPr>
          <w:ilvl w:val="0"/>
          <w:numId w:val="23"/>
        </w:numPr>
        <w:spacing w:after="0" w:line="240" w:lineRule="auto"/>
        <w:rPr>
          <w:rFonts w:ascii="Arial" w:hAnsi="Arial" w:cs="Arial"/>
          <w:b/>
          <w:bCs/>
          <w:color w:val="000000"/>
        </w:rPr>
      </w:pPr>
      <w:r w:rsidRPr="00302650">
        <w:rPr>
          <w:rFonts w:ascii="Arial" w:hAnsi="Arial" w:cs="Arial"/>
          <w:b/>
          <w:bCs/>
          <w:color w:val="000000"/>
        </w:rPr>
        <w:t xml:space="preserve">User Research </w:t>
      </w:r>
      <w:r w:rsidRPr="00302650">
        <w:rPr>
          <w:rFonts w:ascii="Arial" w:hAnsi="Arial" w:cs="Arial"/>
          <w:bCs/>
          <w:color w:val="000000"/>
        </w:rPr>
        <w:t>- Project to validate ONS five fold user personas in Scotland is going ahead.</w:t>
      </w:r>
    </w:p>
    <w:p w:rsidR="006313A3" w:rsidRPr="00302650" w:rsidRDefault="006313A3" w:rsidP="00302650">
      <w:pPr>
        <w:pStyle w:val="ListParagraph"/>
        <w:numPr>
          <w:ilvl w:val="0"/>
          <w:numId w:val="23"/>
        </w:numPr>
        <w:spacing w:after="0" w:line="240" w:lineRule="auto"/>
        <w:rPr>
          <w:rFonts w:ascii="Arial" w:hAnsi="Arial" w:cs="Arial"/>
          <w:bCs/>
          <w:color w:val="000000"/>
        </w:rPr>
      </w:pPr>
      <w:r w:rsidRPr="00302650">
        <w:rPr>
          <w:rFonts w:ascii="Arial" w:hAnsi="Arial" w:cs="Arial"/>
          <w:b/>
          <w:bCs/>
          <w:color w:val="000000"/>
        </w:rPr>
        <w:t>Awards</w:t>
      </w:r>
      <w:r w:rsidRPr="00302650">
        <w:rPr>
          <w:rFonts w:ascii="Arial" w:hAnsi="Arial" w:cs="Arial"/>
          <w:bCs/>
          <w:color w:val="000000"/>
        </w:rPr>
        <w:t xml:space="preserve"> -</w:t>
      </w:r>
      <w:r w:rsidRPr="00302650">
        <w:rPr>
          <w:rFonts w:ascii="Arial" w:hAnsi="Arial" w:cs="Arial"/>
          <w:b/>
          <w:bCs/>
          <w:color w:val="000000"/>
        </w:rPr>
        <w:t xml:space="preserve"> </w:t>
      </w:r>
      <w:r w:rsidRPr="00302650">
        <w:rPr>
          <w:rFonts w:ascii="Arial" w:hAnsi="Arial" w:cs="Arial"/>
          <w:bCs/>
          <w:color w:val="000000"/>
        </w:rPr>
        <w:t>Entries open for our 4th annual communicating analysis award. John Pullinger will be judging the winners from a shortlist and presenting prizes.</w:t>
      </w:r>
    </w:p>
    <w:p w:rsidR="006313A3" w:rsidRPr="00302650" w:rsidRDefault="006313A3" w:rsidP="006313A3">
      <w:pPr>
        <w:pStyle w:val="ListParagraph"/>
        <w:numPr>
          <w:ilvl w:val="0"/>
          <w:numId w:val="23"/>
        </w:numPr>
        <w:spacing w:after="0" w:line="240" w:lineRule="auto"/>
        <w:rPr>
          <w:rFonts w:ascii="Arial" w:hAnsi="Arial" w:cs="Arial"/>
          <w:b/>
          <w:bCs/>
          <w:color w:val="000000"/>
        </w:rPr>
      </w:pPr>
      <w:r w:rsidRPr="00302650">
        <w:rPr>
          <w:rFonts w:ascii="Arial" w:hAnsi="Arial" w:cs="Arial"/>
          <w:b/>
          <w:bCs/>
          <w:color w:val="000000"/>
        </w:rPr>
        <w:t xml:space="preserve">Open Data </w:t>
      </w:r>
      <w:r w:rsidRPr="00302650">
        <w:rPr>
          <w:rFonts w:ascii="Arial" w:hAnsi="Arial" w:cs="Arial"/>
          <w:bCs/>
          <w:color w:val="000000"/>
        </w:rPr>
        <w:t>- Collaborating with a variety of organisations on local profiles. Vision is to use statistics.gov.scot as the source for all data, and to share learning, expertise, resources on profiling tools.</w:t>
      </w:r>
    </w:p>
    <w:p w:rsidR="00FE312B" w:rsidRPr="00302650" w:rsidRDefault="006313A3" w:rsidP="00302650">
      <w:pPr>
        <w:pStyle w:val="ListParagraph"/>
        <w:numPr>
          <w:ilvl w:val="0"/>
          <w:numId w:val="23"/>
        </w:numPr>
        <w:spacing w:after="0" w:line="240" w:lineRule="auto"/>
        <w:rPr>
          <w:rFonts w:ascii="Arial" w:hAnsi="Arial" w:cs="Arial"/>
          <w:bCs/>
          <w:color w:val="000000"/>
        </w:rPr>
      </w:pPr>
      <w:r w:rsidRPr="00302650">
        <w:rPr>
          <w:rFonts w:ascii="Arial" w:hAnsi="Arial" w:cs="Arial"/>
          <w:b/>
          <w:bCs/>
          <w:color w:val="000000"/>
        </w:rPr>
        <w:t xml:space="preserve">Presentation </w:t>
      </w:r>
      <w:r w:rsidRPr="00302650">
        <w:rPr>
          <w:rFonts w:ascii="Arial" w:hAnsi="Arial" w:cs="Arial"/>
          <w:bCs/>
          <w:color w:val="000000"/>
        </w:rPr>
        <w:t>- Work underway to modernise presentation of Scotland Perfoms, our national performance framework. Shiny is being used to mock up a proof of concept.</w:t>
      </w:r>
    </w:p>
    <w:p w:rsidR="006313A3" w:rsidRPr="006313A3" w:rsidRDefault="006313A3" w:rsidP="006313A3">
      <w:pPr>
        <w:spacing w:after="0" w:line="240" w:lineRule="auto"/>
        <w:rPr>
          <w:rFonts w:ascii="Arial" w:hAnsi="Arial" w:cs="Arial"/>
          <w:color w:val="000000"/>
          <w:u w:val="single"/>
        </w:rPr>
      </w:pPr>
    </w:p>
    <w:p w:rsidR="00FE312B" w:rsidRPr="004F6AAE" w:rsidRDefault="00FE312B" w:rsidP="00FE312B">
      <w:pPr>
        <w:spacing w:after="0" w:line="240" w:lineRule="auto"/>
        <w:rPr>
          <w:rFonts w:ascii="Arial" w:hAnsi="Arial" w:cs="Arial"/>
          <w:b/>
          <w:color w:val="000000"/>
        </w:rPr>
      </w:pPr>
      <w:r w:rsidRPr="004F6AAE">
        <w:rPr>
          <w:rFonts w:ascii="Arial" w:hAnsi="Arial" w:cs="Arial"/>
          <w:b/>
          <w:color w:val="000000"/>
        </w:rPr>
        <w:t>Valuation Office Agency (VOA)</w:t>
      </w:r>
    </w:p>
    <w:p w:rsidR="00A530CA" w:rsidRPr="00D03D41" w:rsidRDefault="00D03D41" w:rsidP="00D03D41">
      <w:pPr>
        <w:pStyle w:val="ListParagraph"/>
        <w:numPr>
          <w:ilvl w:val="0"/>
          <w:numId w:val="25"/>
        </w:numPr>
        <w:spacing w:after="0" w:line="240" w:lineRule="auto"/>
        <w:rPr>
          <w:rFonts w:ascii="Arial" w:hAnsi="Arial" w:cs="Arial"/>
          <w:color w:val="000000"/>
        </w:rPr>
      </w:pPr>
      <w:r w:rsidRPr="00D03D41">
        <w:rPr>
          <w:rFonts w:ascii="Arial" w:hAnsi="Arial" w:cs="Arial"/>
          <w:color w:val="000000"/>
        </w:rPr>
        <w:t>Only one official statistics release in latest quarter for numbers of challenges (appeals) on business rates. There will be one more of these before the autumn when we will introduce a release to report on the new Check Challenge Appeal system. This is likely to be more transformative than simply a replacement release since we are assuming a more frequent release which would be prohibitively expensive to produce as we do now - in particular the time required to prepare release notes/commentary. So we are aiming at an automated approach to tables without commentary, perhaps utilising technology to make more accessible, and to this end exploring the potential for the API used by DWP to effectively replace not just supplement much of our existing publications in order to free up increasingly scarce resource which we can divert on to more value-added work including building the data foundations that mature and bigger departments already have in place.</w:t>
      </w:r>
    </w:p>
    <w:p w:rsidR="00D03D41" w:rsidRDefault="00D03D41" w:rsidP="004F6AAE">
      <w:pPr>
        <w:spacing w:after="0" w:line="240" w:lineRule="auto"/>
        <w:rPr>
          <w:rFonts w:ascii="Arial" w:hAnsi="Arial" w:cs="Arial"/>
        </w:rPr>
      </w:pPr>
    </w:p>
    <w:p w:rsidR="004F6AAE" w:rsidRDefault="004F6AAE" w:rsidP="004F6AAE">
      <w:pPr>
        <w:spacing w:after="0" w:line="240" w:lineRule="auto"/>
        <w:rPr>
          <w:rFonts w:ascii="Arial" w:hAnsi="Arial" w:cs="Arial"/>
          <w:b/>
          <w:color w:val="000000"/>
        </w:rPr>
      </w:pPr>
      <w:r w:rsidRPr="004F6AAE">
        <w:rPr>
          <w:rFonts w:ascii="Arial" w:hAnsi="Arial" w:cs="Arial"/>
          <w:b/>
          <w:color w:val="000000"/>
        </w:rPr>
        <w:t>Welsh Government</w:t>
      </w:r>
    </w:p>
    <w:p w:rsidR="00A91D53" w:rsidRPr="00A91D53" w:rsidRDefault="00A91D53" w:rsidP="00A91D53">
      <w:pPr>
        <w:pStyle w:val="ListParagraph"/>
        <w:numPr>
          <w:ilvl w:val="0"/>
          <w:numId w:val="17"/>
        </w:numPr>
        <w:spacing w:after="0" w:line="240" w:lineRule="auto"/>
        <w:rPr>
          <w:rFonts w:ascii="Arial" w:hAnsi="Arial" w:cs="Arial"/>
          <w:color w:val="000000"/>
        </w:rPr>
      </w:pPr>
      <w:r w:rsidRPr="00A91D53">
        <w:rPr>
          <w:rFonts w:ascii="Arial" w:hAnsi="Arial" w:cs="Arial"/>
          <w:color w:val="000000"/>
        </w:rPr>
        <w:t>Produced our first set of coherent monthly NHS activity statistics, supported by a PowerBI dashboard.</w:t>
      </w:r>
    </w:p>
    <w:p w:rsidR="00D563DF" w:rsidRPr="00A91D53" w:rsidRDefault="00A91D53" w:rsidP="00A91D53">
      <w:pPr>
        <w:pStyle w:val="ListParagraph"/>
        <w:numPr>
          <w:ilvl w:val="0"/>
          <w:numId w:val="17"/>
        </w:numPr>
        <w:spacing w:after="0" w:line="240" w:lineRule="auto"/>
        <w:rPr>
          <w:rFonts w:ascii="Arial" w:hAnsi="Arial" w:cs="Arial"/>
          <w:color w:val="000000"/>
        </w:rPr>
      </w:pPr>
      <w:r w:rsidRPr="00A91D53">
        <w:rPr>
          <w:rFonts w:ascii="Arial" w:hAnsi="Arial" w:cs="Arial"/>
          <w:color w:val="000000"/>
        </w:rPr>
        <w:t xml:space="preserve">Further internal work on </w:t>
      </w:r>
      <w:r w:rsidR="00442F3B" w:rsidRPr="00A91D53">
        <w:rPr>
          <w:rFonts w:ascii="Arial" w:hAnsi="Arial" w:cs="Arial"/>
          <w:color w:val="000000"/>
        </w:rPr>
        <w:t>dissemination</w:t>
      </w:r>
      <w:r w:rsidRPr="00A91D53">
        <w:rPr>
          <w:rFonts w:ascii="Arial" w:hAnsi="Arial" w:cs="Arial"/>
          <w:color w:val="000000"/>
        </w:rPr>
        <w:t>, broadly improving standards</w:t>
      </w:r>
    </w:p>
    <w:sectPr w:rsidR="00D563DF" w:rsidRPr="00A91D53" w:rsidSect="0000629B">
      <w:headerReference w:type="even" r:id="rId75"/>
      <w:headerReference w:type="default" r:id="rId76"/>
      <w:footerReference w:type="even" r:id="rId77"/>
      <w:footerReference w:type="default" r:id="rId78"/>
      <w:headerReference w:type="first" r:id="rId79"/>
      <w:footerReference w:type="first" r:id="rId8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10" w:rsidRDefault="000A6210" w:rsidP="0057387D">
      <w:pPr>
        <w:spacing w:after="0" w:line="240" w:lineRule="auto"/>
      </w:pPr>
      <w:r>
        <w:separator/>
      </w:r>
    </w:p>
  </w:endnote>
  <w:endnote w:type="continuationSeparator" w:id="0">
    <w:p w:rsidR="000A6210" w:rsidRDefault="000A6210" w:rsidP="00573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0" w:rsidRDefault="000A6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0" w:rsidRDefault="000A62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0" w:rsidRDefault="000A6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10" w:rsidRDefault="000A6210" w:rsidP="0057387D">
      <w:pPr>
        <w:spacing w:after="0" w:line="240" w:lineRule="auto"/>
      </w:pPr>
      <w:r>
        <w:separator/>
      </w:r>
    </w:p>
  </w:footnote>
  <w:footnote w:type="continuationSeparator" w:id="0">
    <w:p w:rsidR="000A6210" w:rsidRDefault="000A6210" w:rsidP="00573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0" w:rsidRDefault="000A62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0" w:rsidRDefault="000A62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210" w:rsidRDefault="000A6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F10"/>
    <w:multiLevelType w:val="hybridMultilevel"/>
    <w:tmpl w:val="6CC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B51B4"/>
    <w:multiLevelType w:val="hybridMultilevel"/>
    <w:tmpl w:val="C270D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93C54"/>
    <w:multiLevelType w:val="hybridMultilevel"/>
    <w:tmpl w:val="357E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726EC6"/>
    <w:multiLevelType w:val="hybridMultilevel"/>
    <w:tmpl w:val="DF1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4573F"/>
    <w:multiLevelType w:val="hybridMultilevel"/>
    <w:tmpl w:val="97D40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D0095A"/>
    <w:multiLevelType w:val="hybridMultilevel"/>
    <w:tmpl w:val="CE1CB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FE2E94"/>
    <w:multiLevelType w:val="hybridMultilevel"/>
    <w:tmpl w:val="46CC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511A19"/>
    <w:multiLevelType w:val="hybridMultilevel"/>
    <w:tmpl w:val="CB0E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313D65"/>
    <w:multiLevelType w:val="hybridMultilevel"/>
    <w:tmpl w:val="0C2E9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82277"/>
    <w:multiLevelType w:val="hybridMultilevel"/>
    <w:tmpl w:val="E42E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0B6A0E"/>
    <w:multiLevelType w:val="hybridMultilevel"/>
    <w:tmpl w:val="BB1A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3533E"/>
    <w:multiLevelType w:val="hybridMultilevel"/>
    <w:tmpl w:val="88E2A666"/>
    <w:lvl w:ilvl="0" w:tplc="08090001">
      <w:start w:val="1"/>
      <w:numFmt w:val="bullet"/>
      <w:lvlText w:val=""/>
      <w:lvlJc w:val="left"/>
      <w:pPr>
        <w:ind w:left="363" w:hanging="360"/>
      </w:pPr>
      <w:rPr>
        <w:rFonts w:ascii="Symbol" w:hAnsi="Symbol" w:hint="default"/>
      </w:rPr>
    </w:lvl>
    <w:lvl w:ilvl="1" w:tplc="08090003">
      <w:start w:val="1"/>
      <w:numFmt w:val="decimal"/>
      <w:lvlText w:val="%2."/>
      <w:lvlJc w:val="left"/>
      <w:pPr>
        <w:tabs>
          <w:tab w:val="num" w:pos="1083"/>
        </w:tabs>
        <w:ind w:left="1083" w:hanging="360"/>
      </w:pPr>
    </w:lvl>
    <w:lvl w:ilvl="2" w:tplc="08090005">
      <w:start w:val="1"/>
      <w:numFmt w:val="decimal"/>
      <w:lvlText w:val="%3."/>
      <w:lvlJc w:val="left"/>
      <w:pPr>
        <w:tabs>
          <w:tab w:val="num" w:pos="1803"/>
        </w:tabs>
        <w:ind w:left="1803" w:hanging="360"/>
      </w:pPr>
    </w:lvl>
    <w:lvl w:ilvl="3" w:tplc="08090001">
      <w:start w:val="1"/>
      <w:numFmt w:val="decimal"/>
      <w:lvlText w:val="%4."/>
      <w:lvlJc w:val="left"/>
      <w:pPr>
        <w:tabs>
          <w:tab w:val="num" w:pos="2523"/>
        </w:tabs>
        <w:ind w:left="2523" w:hanging="360"/>
      </w:pPr>
    </w:lvl>
    <w:lvl w:ilvl="4" w:tplc="08090003">
      <w:start w:val="1"/>
      <w:numFmt w:val="decimal"/>
      <w:lvlText w:val="%5."/>
      <w:lvlJc w:val="left"/>
      <w:pPr>
        <w:tabs>
          <w:tab w:val="num" w:pos="3243"/>
        </w:tabs>
        <w:ind w:left="3243" w:hanging="360"/>
      </w:pPr>
    </w:lvl>
    <w:lvl w:ilvl="5" w:tplc="08090005">
      <w:start w:val="1"/>
      <w:numFmt w:val="decimal"/>
      <w:lvlText w:val="%6."/>
      <w:lvlJc w:val="left"/>
      <w:pPr>
        <w:tabs>
          <w:tab w:val="num" w:pos="3963"/>
        </w:tabs>
        <w:ind w:left="3963" w:hanging="360"/>
      </w:pPr>
    </w:lvl>
    <w:lvl w:ilvl="6" w:tplc="08090001">
      <w:start w:val="1"/>
      <w:numFmt w:val="decimal"/>
      <w:lvlText w:val="%7."/>
      <w:lvlJc w:val="left"/>
      <w:pPr>
        <w:tabs>
          <w:tab w:val="num" w:pos="4683"/>
        </w:tabs>
        <w:ind w:left="4683" w:hanging="360"/>
      </w:pPr>
    </w:lvl>
    <w:lvl w:ilvl="7" w:tplc="08090003">
      <w:start w:val="1"/>
      <w:numFmt w:val="decimal"/>
      <w:lvlText w:val="%8."/>
      <w:lvlJc w:val="left"/>
      <w:pPr>
        <w:tabs>
          <w:tab w:val="num" w:pos="5403"/>
        </w:tabs>
        <w:ind w:left="5403" w:hanging="360"/>
      </w:pPr>
    </w:lvl>
    <w:lvl w:ilvl="8" w:tplc="08090005">
      <w:start w:val="1"/>
      <w:numFmt w:val="decimal"/>
      <w:lvlText w:val="%9."/>
      <w:lvlJc w:val="left"/>
      <w:pPr>
        <w:tabs>
          <w:tab w:val="num" w:pos="6123"/>
        </w:tabs>
        <w:ind w:left="6123" w:hanging="360"/>
      </w:pPr>
    </w:lvl>
  </w:abstractNum>
  <w:abstractNum w:abstractNumId="12">
    <w:nsid w:val="27DE2B3C"/>
    <w:multiLevelType w:val="hybridMultilevel"/>
    <w:tmpl w:val="A1EE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343426"/>
    <w:multiLevelType w:val="hybridMultilevel"/>
    <w:tmpl w:val="8C1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E941C8"/>
    <w:multiLevelType w:val="hybridMultilevel"/>
    <w:tmpl w:val="C04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CC0A86"/>
    <w:multiLevelType w:val="hybridMultilevel"/>
    <w:tmpl w:val="CC4C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0B637F"/>
    <w:multiLevelType w:val="hybridMultilevel"/>
    <w:tmpl w:val="4952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EB3CEC"/>
    <w:multiLevelType w:val="hybridMultilevel"/>
    <w:tmpl w:val="E884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EA6FE7"/>
    <w:multiLevelType w:val="hybridMultilevel"/>
    <w:tmpl w:val="825A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641AFD"/>
    <w:multiLevelType w:val="hybridMultilevel"/>
    <w:tmpl w:val="23C4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B4AB2"/>
    <w:multiLevelType w:val="hybridMultilevel"/>
    <w:tmpl w:val="84C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C34343"/>
    <w:multiLevelType w:val="hybridMultilevel"/>
    <w:tmpl w:val="4FB6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95970"/>
    <w:multiLevelType w:val="hybridMultilevel"/>
    <w:tmpl w:val="EA2C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643820"/>
    <w:multiLevelType w:val="hybridMultilevel"/>
    <w:tmpl w:val="D21A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C23E21"/>
    <w:multiLevelType w:val="hybridMultilevel"/>
    <w:tmpl w:val="E358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1D2B5F"/>
    <w:multiLevelType w:val="hybridMultilevel"/>
    <w:tmpl w:val="3C88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5187D"/>
    <w:multiLevelType w:val="hybridMultilevel"/>
    <w:tmpl w:val="6ED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8060F3"/>
    <w:multiLevelType w:val="hybridMultilevel"/>
    <w:tmpl w:val="4A54E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C93EC3"/>
    <w:multiLevelType w:val="hybridMultilevel"/>
    <w:tmpl w:val="4F62F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F072F3"/>
    <w:multiLevelType w:val="hybridMultilevel"/>
    <w:tmpl w:val="BEEA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5"/>
  </w:num>
  <w:num w:numId="4">
    <w:abstractNumId w:val="4"/>
  </w:num>
  <w:num w:numId="5">
    <w:abstractNumId w:val="8"/>
  </w:num>
  <w:num w:numId="6">
    <w:abstractNumId w:val="2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6"/>
  </w:num>
  <w:num w:numId="11">
    <w:abstractNumId w:val="28"/>
  </w:num>
  <w:num w:numId="12">
    <w:abstractNumId w:val="1"/>
  </w:num>
  <w:num w:numId="13">
    <w:abstractNumId w:val="16"/>
  </w:num>
  <w:num w:numId="14">
    <w:abstractNumId w:val="10"/>
  </w:num>
  <w:num w:numId="15">
    <w:abstractNumId w:val="29"/>
  </w:num>
  <w:num w:numId="16">
    <w:abstractNumId w:val="22"/>
  </w:num>
  <w:num w:numId="17">
    <w:abstractNumId w:val="2"/>
  </w:num>
  <w:num w:numId="18">
    <w:abstractNumId w:val="15"/>
  </w:num>
  <w:num w:numId="19">
    <w:abstractNumId w:val="3"/>
  </w:num>
  <w:num w:numId="20">
    <w:abstractNumId w:val="21"/>
  </w:num>
  <w:num w:numId="21">
    <w:abstractNumId w:val="19"/>
  </w:num>
  <w:num w:numId="22">
    <w:abstractNumId w:val="17"/>
  </w:num>
  <w:num w:numId="23">
    <w:abstractNumId w:val="0"/>
  </w:num>
  <w:num w:numId="24">
    <w:abstractNumId w:val="23"/>
  </w:num>
  <w:num w:numId="25">
    <w:abstractNumId w:val="14"/>
  </w:num>
  <w:num w:numId="26">
    <w:abstractNumId w:val="13"/>
  </w:num>
  <w:num w:numId="27">
    <w:abstractNumId w:val="5"/>
  </w:num>
  <w:num w:numId="28">
    <w:abstractNumId w:val="9"/>
  </w:num>
  <w:num w:numId="29">
    <w:abstractNumId w:val="27"/>
  </w:num>
  <w:num w:numId="30">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F725C7"/>
    <w:rsid w:val="00003F5C"/>
    <w:rsid w:val="0000629B"/>
    <w:rsid w:val="00007BE2"/>
    <w:rsid w:val="00012A41"/>
    <w:rsid w:val="00021E02"/>
    <w:rsid w:val="000235E7"/>
    <w:rsid w:val="00025E21"/>
    <w:rsid w:val="0003516E"/>
    <w:rsid w:val="0004037C"/>
    <w:rsid w:val="000501EE"/>
    <w:rsid w:val="0005326A"/>
    <w:rsid w:val="000544F6"/>
    <w:rsid w:val="0006313E"/>
    <w:rsid w:val="00063B18"/>
    <w:rsid w:val="00072A91"/>
    <w:rsid w:val="0007355D"/>
    <w:rsid w:val="00081315"/>
    <w:rsid w:val="00090C63"/>
    <w:rsid w:val="00092D93"/>
    <w:rsid w:val="000936F0"/>
    <w:rsid w:val="00093B48"/>
    <w:rsid w:val="00093B71"/>
    <w:rsid w:val="00096073"/>
    <w:rsid w:val="000A39F6"/>
    <w:rsid w:val="000A6210"/>
    <w:rsid w:val="000C0142"/>
    <w:rsid w:val="000C43A5"/>
    <w:rsid w:val="000C7263"/>
    <w:rsid w:val="000C7A0A"/>
    <w:rsid w:val="000F0BF8"/>
    <w:rsid w:val="000F3A1B"/>
    <w:rsid w:val="0010333C"/>
    <w:rsid w:val="001206B0"/>
    <w:rsid w:val="00123F55"/>
    <w:rsid w:val="001343D0"/>
    <w:rsid w:val="00137487"/>
    <w:rsid w:val="001422CF"/>
    <w:rsid w:val="00142AB8"/>
    <w:rsid w:val="00152AE7"/>
    <w:rsid w:val="00155D48"/>
    <w:rsid w:val="001628D7"/>
    <w:rsid w:val="00173C0F"/>
    <w:rsid w:val="0017440E"/>
    <w:rsid w:val="00184928"/>
    <w:rsid w:val="001856AA"/>
    <w:rsid w:val="00187F82"/>
    <w:rsid w:val="00192659"/>
    <w:rsid w:val="00193884"/>
    <w:rsid w:val="001A0DF3"/>
    <w:rsid w:val="001B1066"/>
    <w:rsid w:val="001D6EA1"/>
    <w:rsid w:val="001E323A"/>
    <w:rsid w:val="001F262F"/>
    <w:rsid w:val="001F496A"/>
    <w:rsid w:val="00200280"/>
    <w:rsid w:val="00200CEC"/>
    <w:rsid w:val="00203331"/>
    <w:rsid w:val="00212E86"/>
    <w:rsid w:val="00214F9F"/>
    <w:rsid w:val="002272DB"/>
    <w:rsid w:val="00247597"/>
    <w:rsid w:val="0026616E"/>
    <w:rsid w:val="0029708B"/>
    <w:rsid w:val="002A7A06"/>
    <w:rsid w:val="002B3009"/>
    <w:rsid w:val="002B6313"/>
    <w:rsid w:val="002C6B55"/>
    <w:rsid w:val="002C6E36"/>
    <w:rsid w:val="002C6FD4"/>
    <w:rsid w:val="002D10E0"/>
    <w:rsid w:val="00302650"/>
    <w:rsid w:val="00302E29"/>
    <w:rsid w:val="00303E5E"/>
    <w:rsid w:val="003130F1"/>
    <w:rsid w:val="00325854"/>
    <w:rsid w:val="00331C65"/>
    <w:rsid w:val="003340A1"/>
    <w:rsid w:val="00336F08"/>
    <w:rsid w:val="0034260C"/>
    <w:rsid w:val="00344923"/>
    <w:rsid w:val="0035075E"/>
    <w:rsid w:val="003704BB"/>
    <w:rsid w:val="00393722"/>
    <w:rsid w:val="00394732"/>
    <w:rsid w:val="003956AF"/>
    <w:rsid w:val="003A0226"/>
    <w:rsid w:val="003A0EE3"/>
    <w:rsid w:val="003F3F78"/>
    <w:rsid w:val="003F67C2"/>
    <w:rsid w:val="0040006B"/>
    <w:rsid w:val="0040428B"/>
    <w:rsid w:val="00404D66"/>
    <w:rsid w:val="00412955"/>
    <w:rsid w:val="004144B7"/>
    <w:rsid w:val="00435519"/>
    <w:rsid w:val="0043766D"/>
    <w:rsid w:val="00442F3B"/>
    <w:rsid w:val="0044687D"/>
    <w:rsid w:val="00447EE2"/>
    <w:rsid w:val="00450E13"/>
    <w:rsid w:val="00465990"/>
    <w:rsid w:val="004B687B"/>
    <w:rsid w:val="004C3B64"/>
    <w:rsid w:val="004C4EFD"/>
    <w:rsid w:val="004D15C4"/>
    <w:rsid w:val="004D3571"/>
    <w:rsid w:val="004F419D"/>
    <w:rsid w:val="004F6AAE"/>
    <w:rsid w:val="005007CA"/>
    <w:rsid w:val="005013D2"/>
    <w:rsid w:val="00514264"/>
    <w:rsid w:val="00514E6B"/>
    <w:rsid w:val="00535621"/>
    <w:rsid w:val="00545A15"/>
    <w:rsid w:val="00556D25"/>
    <w:rsid w:val="00562761"/>
    <w:rsid w:val="0057387D"/>
    <w:rsid w:val="00575825"/>
    <w:rsid w:val="005830C5"/>
    <w:rsid w:val="00586355"/>
    <w:rsid w:val="00587B61"/>
    <w:rsid w:val="005A223C"/>
    <w:rsid w:val="005A6822"/>
    <w:rsid w:val="005B1151"/>
    <w:rsid w:val="005B6622"/>
    <w:rsid w:val="005C3FC9"/>
    <w:rsid w:val="005D03AB"/>
    <w:rsid w:val="005D3ECE"/>
    <w:rsid w:val="005F0BEB"/>
    <w:rsid w:val="00600196"/>
    <w:rsid w:val="00614586"/>
    <w:rsid w:val="0062066F"/>
    <w:rsid w:val="006230C6"/>
    <w:rsid w:val="00623477"/>
    <w:rsid w:val="006313A3"/>
    <w:rsid w:val="0064365B"/>
    <w:rsid w:val="00652578"/>
    <w:rsid w:val="00653ABB"/>
    <w:rsid w:val="0067215A"/>
    <w:rsid w:val="00675DD2"/>
    <w:rsid w:val="00693AF6"/>
    <w:rsid w:val="006B028C"/>
    <w:rsid w:val="006B0B23"/>
    <w:rsid w:val="006B73C1"/>
    <w:rsid w:val="006C604A"/>
    <w:rsid w:val="006D7886"/>
    <w:rsid w:val="006E1AF0"/>
    <w:rsid w:val="006F121B"/>
    <w:rsid w:val="006F74F7"/>
    <w:rsid w:val="00704027"/>
    <w:rsid w:val="00706161"/>
    <w:rsid w:val="00724AC8"/>
    <w:rsid w:val="00727D0A"/>
    <w:rsid w:val="00733B99"/>
    <w:rsid w:val="007441BD"/>
    <w:rsid w:val="0075075F"/>
    <w:rsid w:val="00756070"/>
    <w:rsid w:val="007560C0"/>
    <w:rsid w:val="007568B5"/>
    <w:rsid w:val="00765389"/>
    <w:rsid w:val="00775503"/>
    <w:rsid w:val="0078009E"/>
    <w:rsid w:val="007855A6"/>
    <w:rsid w:val="0079596D"/>
    <w:rsid w:val="007B59E7"/>
    <w:rsid w:val="007B677F"/>
    <w:rsid w:val="007B7E2D"/>
    <w:rsid w:val="007D3183"/>
    <w:rsid w:val="007E342E"/>
    <w:rsid w:val="007F5D36"/>
    <w:rsid w:val="0081093D"/>
    <w:rsid w:val="00821409"/>
    <w:rsid w:val="00822BE8"/>
    <w:rsid w:val="0086315C"/>
    <w:rsid w:val="008728BB"/>
    <w:rsid w:val="008761E3"/>
    <w:rsid w:val="00881017"/>
    <w:rsid w:val="008A48FC"/>
    <w:rsid w:val="008B62D0"/>
    <w:rsid w:val="008B6327"/>
    <w:rsid w:val="008B696E"/>
    <w:rsid w:val="008C52EE"/>
    <w:rsid w:val="009003C1"/>
    <w:rsid w:val="0091050C"/>
    <w:rsid w:val="00920FDD"/>
    <w:rsid w:val="009241DC"/>
    <w:rsid w:val="009349D1"/>
    <w:rsid w:val="00944F6F"/>
    <w:rsid w:val="00957BD2"/>
    <w:rsid w:val="00966F70"/>
    <w:rsid w:val="0097150E"/>
    <w:rsid w:val="00983B31"/>
    <w:rsid w:val="00986DA2"/>
    <w:rsid w:val="009A3BC0"/>
    <w:rsid w:val="009A5119"/>
    <w:rsid w:val="009A6C29"/>
    <w:rsid w:val="009C6942"/>
    <w:rsid w:val="009D3DC1"/>
    <w:rsid w:val="009D6B66"/>
    <w:rsid w:val="009E046D"/>
    <w:rsid w:val="009E21D6"/>
    <w:rsid w:val="009F5E22"/>
    <w:rsid w:val="009F7113"/>
    <w:rsid w:val="009F7C1A"/>
    <w:rsid w:val="00A173AB"/>
    <w:rsid w:val="00A230A9"/>
    <w:rsid w:val="00A530CA"/>
    <w:rsid w:val="00A623A4"/>
    <w:rsid w:val="00A6274B"/>
    <w:rsid w:val="00A6466F"/>
    <w:rsid w:val="00A757CE"/>
    <w:rsid w:val="00A809A9"/>
    <w:rsid w:val="00A846D7"/>
    <w:rsid w:val="00A9048E"/>
    <w:rsid w:val="00A90BD5"/>
    <w:rsid w:val="00A91D53"/>
    <w:rsid w:val="00AA2693"/>
    <w:rsid w:val="00AB7383"/>
    <w:rsid w:val="00AC18FE"/>
    <w:rsid w:val="00AC2638"/>
    <w:rsid w:val="00AC6221"/>
    <w:rsid w:val="00AC71E4"/>
    <w:rsid w:val="00AD4E95"/>
    <w:rsid w:val="00AD794F"/>
    <w:rsid w:val="00AE13F1"/>
    <w:rsid w:val="00AF275E"/>
    <w:rsid w:val="00AF46FD"/>
    <w:rsid w:val="00AF4927"/>
    <w:rsid w:val="00B04A13"/>
    <w:rsid w:val="00B04BE2"/>
    <w:rsid w:val="00B04D6D"/>
    <w:rsid w:val="00B114DB"/>
    <w:rsid w:val="00B16B84"/>
    <w:rsid w:val="00B17A6A"/>
    <w:rsid w:val="00B17B53"/>
    <w:rsid w:val="00B2565E"/>
    <w:rsid w:val="00B33E6F"/>
    <w:rsid w:val="00B35691"/>
    <w:rsid w:val="00B3748A"/>
    <w:rsid w:val="00B37C08"/>
    <w:rsid w:val="00B5105B"/>
    <w:rsid w:val="00B56245"/>
    <w:rsid w:val="00B56638"/>
    <w:rsid w:val="00B61F6C"/>
    <w:rsid w:val="00B71199"/>
    <w:rsid w:val="00B71CF1"/>
    <w:rsid w:val="00B7260D"/>
    <w:rsid w:val="00B744F7"/>
    <w:rsid w:val="00B80D12"/>
    <w:rsid w:val="00B93FC0"/>
    <w:rsid w:val="00B974D9"/>
    <w:rsid w:val="00B97891"/>
    <w:rsid w:val="00BA3212"/>
    <w:rsid w:val="00BC55E9"/>
    <w:rsid w:val="00BE0750"/>
    <w:rsid w:val="00BE0F18"/>
    <w:rsid w:val="00BE2E10"/>
    <w:rsid w:val="00BE4AB1"/>
    <w:rsid w:val="00BE6E6C"/>
    <w:rsid w:val="00BF2022"/>
    <w:rsid w:val="00BF772B"/>
    <w:rsid w:val="00C1530A"/>
    <w:rsid w:val="00C306DA"/>
    <w:rsid w:val="00C41BFA"/>
    <w:rsid w:val="00C44FD9"/>
    <w:rsid w:val="00C737AC"/>
    <w:rsid w:val="00C7638A"/>
    <w:rsid w:val="00CA5EA5"/>
    <w:rsid w:val="00CD0E26"/>
    <w:rsid w:val="00CD63AE"/>
    <w:rsid w:val="00CD6FD9"/>
    <w:rsid w:val="00CE208F"/>
    <w:rsid w:val="00CE504F"/>
    <w:rsid w:val="00CF631E"/>
    <w:rsid w:val="00CF7E2A"/>
    <w:rsid w:val="00D03D41"/>
    <w:rsid w:val="00D11179"/>
    <w:rsid w:val="00D1220C"/>
    <w:rsid w:val="00D16657"/>
    <w:rsid w:val="00D33FE7"/>
    <w:rsid w:val="00D34D2B"/>
    <w:rsid w:val="00D369C6"/>
    <w:rsid w:val="00D533BD"/>
    <w:rsid w:val="00D55234"/>
    <w:rsid w:val="00D563DF"/>
    <w:rsid w:val="00D57F68"/>
    <w:rsid w:val="00D645D8"/>
    <w:rsid w:val="00D70E75"/>
    <w:rsid w:val="00D710B5"/>
    <w:rsid w:val="00D77831"/>
    <w:rsid w:val="00D91241"/>
    <w:rsid w:val="00DA0F41"/>
    <w:rsid w:val="00DA2605"/>
    <w:rsid w:val="00DB183A"/>
    <w:rsid w:val="00DC2634"/>
    <w:rsid w:val="00DC5D88"/>
    <w:rsid w:val="00DD4D4A"/>
    <w:rsid w:val="00DD64E9"/>
    <w:rsid w:val="00DE1B09"/>
    <w:rsid w:val="00DF32B0"/>
    <w:rsid w:val="00E009AF"/>
    <w:rsid w:val="00E04F9D"/>
    <w:rsid w:val="00E12997"/>
    <w:rsid w:val="00E1488C"/>
    <w:rsid w:val="00E14C72"/>
    <w:rsid w:val="00E15417"/>
    <w:rsid w:val="00E54350"/>
    <w:rsid w:val="00E66FE5"/>
    <w:rsid w:val="00E73CD7"/>
    <w:rsid w:val="00E80E50"/>
    <w:rsid w:val="00E8144E"/>
    <w:rsid w:val="00E9501C"/>
    <w:rsid w:val="00EA0555"/>
    <w:rsid w:val="00EA3219"/>
    <w:rsid w:val="00EB4F34"/>
    <w:rsid w:val="00EC6A79"/>
    <w:rsid w:val="00EE1372"/>
    <w:rsid w:val="00EF76F7"/>
    <w:rsid w:val="00F10FE3"/>
    <w:rsid w:val="00F152D3"/>
    <w:rsid w:val="00F24129"/>
    <w:rsid w:val="00F5035D"/>
    <w:rsid w:val="00F50ABB"/>
    <w:rsid w:val="00F62359"/>
    <w:rsid w:val="00F70B8F"/>
    <w:rsid w:val="00F725C7"/>
    <w:rsid w:val="00F800F7"/>
    <w:rsid w:val="00F8314A"/>
    <w:rsid w:val="00F91181"/>
    <w:rsid w:val="00F95900"/>
    <w:rsid w:val="00F9591A"/>
    <w:rsid w:val="00FA3939"/>
    <w:rsid w:val="00FA3F7F"/>
    <w:rsid w:val="00FB36D1"/>
    <w:rsid w:val="00FB4EFC"/>
    <w:rsid w:val="00FD523F"/>
    <w:rsid w:val="00FE1A80"/>
    <w:rsid w:val="00FE312B"/>
    <w:rsid w:val="00FE3E94"/>
    <w:rsid w:val="00FE4B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0CA"/>
    <w:pPr>
      <w:ind w:left="720"/>
      <w:contextualSpacing/>
    </w:pPr>
  </w:style>
  <w:style w:type="character" w:styleId="Hyperlink">
    <w:name w:val="Hyperlink"/>
    <w:basedOn w:val="DefaultParagraphFont"/>
    <w:uiPriority w:val="99"/>
    <w:unhideWhenUsed/>
    <w:rsid w:val="00A530CA"/>
    <w:rPr>
      <w:color w:val="0000FF" w:themeColor="hyperlink"/>
      <w:u w:val="single"/>
    </w:rPr>
  </w:style>
  <w:style w:type="character" w:styleId="FollowedHyperlink">
    <w:name w:val="FollowedHyperlink"/>
    <w:basedOn w:val="DefaultParagraphFont"/>
    <w:uiPriority w:val="99"/>
    <w:semiHidden/>
    <w:unhideWhenUsed/>
    <w:rsid w:val="00F70B8F"/>
    <w:rPr>
      <w:color w:val="800080" w:themeColor="followedHyperlink"/>
      <w:u w:val="single"/>
    </w:rPr>
  </w:style>
  <w:style w:type="table" w:styleId="TableGrid">
    <w:name w:val="Table Grid"/>
    <w:basedOn w:val="TableNormal"/>
    <w:uiPriority w:val="59"/>
    <w:rsid w:val="0000629B"/>
    <w:pPr>
      <w:spacing w:after="0" w:line="240" w:lineRule="auto"/>
    </w:pPr>
    <w:rPr>
      <w:rFonts w:ascii="Arial" w:hAnsi="Arial" w:cs="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183A"/>
    <w:rPr>
      <w:b/>
      <w:bCs/>
      <w:i w:val="0"/>
      <w:iCs w:val="0"/>
    </w:rPr>
  </w:style>
  <w:style w:type="character" w:customStyle="1" w:styleId="st1">
    <w:name w:val="st1"/>
    <w:basedOn w:val="DefaultParagraphFont"/>
    <w:rsid w:val="00DB183A"/>
  </w:style>
  <w:style w:type="paragraph" w:styleId="BalloonText">
    <w:name w:val="Balloon Text"/>
    <w:basedOn w:val="Normal"/>
    <w:link w:val="BalloonTextChar"/>
    <w:uiPriority w:val="99"/>
    <w:semiHidden/>
    <w:unhideWhenUsed/>
    <w:rsid w:val="00B1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B53"/>
    <w:rPr>
      <w:rFonts w:ascii="Tahoma" w:hAnsi="Tahoma" w:cs="Tahoma"/>
      <w:sz w:val="16"/>
      <w:szCs w:val="16"/>
    </w:rPr>
  </w:style>
  <w:style w:type="paragraph" w:styleId="NormalWeb">
    <w:name w:val="Normal (Web)"/>
    <w:basedOn w:val="Normal"/>
    <w:uiPriority w:val="99"/>
    <w:unhideWhenUsed/>
    <w:rsid w:val="00EC6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ix-quote">
    <w:name w:val="trix-quote"/>
    <w:basedOn w:val="DefaultParagraphFont"/>
    <w:rsid w:val="00652578"/>
  </w:style>
  <w:style w:type="paragraph" w:styleId="Header">
    <w:name w:val="header"/>
    <w:basedOn w:val="Normal"/>
    <w:link w:val="HeaderChar"/>
    <w:uiPriority w:val="99"/>
    <w:unhideWhenUsed/>
    <w:rsid w:val="0057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7D"/>
  </w:style>
  <w:style w:type="paragraph" w:styleId="Footer">
    <w:name w:val="footer"/>
    <w:basedOn w:val="Normal"/>
    <w:link w:val="FooterChar"/>
    <w:uiPriority w:val="99"/>
    <w:unhideWhenUsed/>
    <w:rsid w:val="0057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7D"/>
  </w:style>
</w:styles>
</file>

<file path=word/webSettings.xml><?xml version="1.0" encoding="utf-8"?>
<w:webSettings xmlns:r="http://schemas.openxmlformats.org/officeDocument/2006/relationships" xmlns:w="http://schemas.openxmlformats.org/wordprocessingml/2006/main">
  <w:divs>
    <w:div w:id="267934708">
      <w:bodyDiv w:val="1"/>
      <w:marLeft w:val="0"/>
      <w:marRight w:val="0"/>
      <w:marTop w:val="0"/>
      <w:marBottom w:val="0"/>
      <w:divBdr>
        <w:top w:val="none" w:sz="0" w:space="0" w:color="auto"/>
        <w:left w:val="none" w:sz="0" w:space="0" w:color="auto"/>
        <w:bottom w:val="none" w:sz="0" w:space="0" w:color="auto"/>
        <w:right w:val="none" w:sz="0" w:space="0" w:color="auto"/>
      </w:divBdr>
    </w:div>
    <w:div w:id="380600212">
      <w:bodyDiv w:val="1"/>
      <w:marLeft w:val="0"/>
      <w:marRight w:val="0"/>
      <w:marTop w:val="0"/>
      <w:marBottom w:val="0"/>
      <w:divBdr>
        <w:top w:val="none" w:sz="0" w:space="0" w:color="auto"/>
        <w:left w:val="none" w:sz="0" w:space="0" w:color="auto"/>
        <w:bottom w:val="none" w:sz="0" w:space="0" w:color="auto"/>
        <w:right w:val="none" w:sz="0" w:space="0" w:color="auto"/>
      </w:divBdr>
    </w:div>
    <w:div w:id="587228065">
      <w:bodyDiv w:val="1"/>
      <w:marLeft w:val="0"/>
      <w:marRight w:val="0"/>
      <w:marTop w:val="0"/>
      <w:marBottom w:val="0"/>
      <w:divBdr>
        <w:top w:val="none" w:sz="0" w:space="0" w:color="auto"/>
        <w:left w:val="none" w:sz="0" w:space="0" w:color="auto"/>
        <w:bottom w:val="none" w:sz="0" w:space="0" w:color="auto"/>
        <w:right w:val="none" w:sz="0" w:space="0" w:color="auto"/>
      </w:divBdr>
    </w:div>
    <w:div w:id="1637485528">
      <w:bodyDiv w:val="1"/>
      <w:marLeft w:val="0"/>
      <w:marRight w:val="0"/>
      <w:marTop w:val="0"/>
      <w:marBottom w:val="0"/>
      <w:divBdr>
        <w:top w:val="none" w:sz="0" w:space="0" w:color="auto"/>
        <w:left w:val="none" w:sz="0" w:space="0" w:color="auto"/>
        <w:bottom w:val="none" w:sz="0" w:space="0" w:color="auto"/>
        <w:right w:val="none" w:sz="0" w:space="0" w:color="auto"/>
      </w:divBdr>
    </w:div>
    <w:div w:id="1710915182">
      <w:bodyDiv w:val="1"/>
      <w:marLeft w:val="0"/>
      <w:marRight w:val="0"/>
      <w:marTop w:val="0"/>
      <w:marBottom w:val="0"/>
      <w:divBdr>
        <w:top w:val="none" w:sz="0" w:space="0" w:color="auto"/>
        <w:left w:val="none" w:sz="0" w:space="0" w:color="auto"/>
        <w:bottom w:val="none" w:sz="0" w:space="0" w:color="auto"/>
        <w:right w:val="none" w:sz="0" w:space="0" w:color="auto"/>
      </w:divBdr>
      <w:divsChild>
        <w:div w:id="406194930">
          <w:marLeft w:val="0"/>
          <w:marRight w:val="0"/>
          <w:marTop w:val="0"/>
          <w:marBottom w:val="0"/>
          <w:divBdr>
            <w:top w:val="single" w:sz="24" w:space="0" w:color="0F6DB7"/>
            <w:left w:val="none" w:sz="0" w:space="0" w:color="auto"/>
            <w:bottom w:val="none" w:sz="0" w:space="0" w:color="auto"/>
            <w:right w:val="none" w:sz="0" w:space="0" w:color="auto"/>
          </w:divBdr>
          <w:divsChild>
            <w:div w:id="1566257563">
              <w:marLeft w:val="0"/>
              <w:marRight w:val="0"/>
              <w:marTop w:val="0"/>
              <w:marBottom w:val="0"/>
              <w:divBdr>
                <w:top w:val="none" w:sz="0" w:space="0" w:color="auto"/>
                <w:left w:val="none" w:sz="0" w:space="0" w:color="auto"/>
                <w:bottom w:val="none" w:sz="0" w:space="0" w:color="auto"/>
                <w:right w:val="none" w:sz="0" w:space="0" w:color="auto"/>
              </w:divBdr>
              <w:divsChild>
                <w:div w:id="1152332305">
                  <w:marLeft w:val="0"/>
                  <w:marRight w:val="0"/>
                  <w:marTop w:val="0"/>
                  <w:marBottom w:val="0"/>
                  <w:divBdr>
                    <w:top w:val="none" w:sz="0" w:space="0" w:color="auto"/>
                    <w:left w:val="none" w:sz="0" w:space="0" w:color="auto"/>
                    <w:bottom w:val="none" w:sz="0" w:space="0" w:color="auto"/>
                    <w:right w:val="none" w:sz="0" w:space="0" w:color="auto"/>
                  </w:divBdr>
                  <w:divsChild>
                    <w:div w:id="312486880">
                      <w:marLeft w:val="0"/>
                      <w:marRight w:val="0"/>
                      <w:marTop w:val="0"/>
                      <w:marBottom w:val="0"/>
                      <w:divBdr>
                        <w:top w:val="none" w:sz="0" w:space="0" w:color="auto"/>
                        <w:left w:val="none" w:sz="0" w:space="0" w:color="auto"/>
                        <w:bottom w:val="none" w:sz="0" w:space="0" w:color="auto"/>
                        <w:right w:val="none" w:sz="0" w:space="0" w:color="auto"/>
                      </w:divBdr>
                      <w:divsChild>
                        <w:div w:id="1603150534">
                          <w:marLeft w:val="0"/>
                          <w:marRight w:val="0"/>
                          <w:marTop w:val="0"/>
                          <w:marBottom w:val="0"/>
                          <w:divBdr>
                            <w:top w:val="none" w:sz="0" w:space="0" w:color="auto"/>
                            <w:left w:val="none" w:sz="0" w:space="0" w:color="auto"/>
                            <w:bottom w:val="none" w:sz="0" w:space="0" w:color="auto"/>
                            <w:right w:val="none" w:sz="0" w:space="0" w:color="auto"/>
                          </w:divBdr>
                          <w:divsChild>
                            <w:div w:id="1457143294">
                              <w:marLeft w:val="0"/>
                              <w:marRight w:val="0"/>
                              <w:marTop w:val="0"/>
                              <w:marBottom w:val="0"/>
                              <w:divBdr>
                                <w:top w:val="none" w:sz="0" w:space="0" w:color="auto"/>
                                <w:left w:val="none" w:sz="0" w:space="0" w:color="auto"/>
                                <w:bottom w:val="none" w:sz="0" w:space="0" w:color="auto"/>
                                <w:right w:val="none" w:sz="0" w:space="0" w:color="auto"/>
                              </w:divBdr>
                              <w:divsChild>
                                <w:div w:id="638340520">
                                  <w:marLeft w:val="0"/>
                                  <w:marRight w:val="3"/>
                                  <w:marTop w:val="0"/>
                                  <w:marBottom w:val="0"/>
                                  <w:divBdr>
                                    <w:top w:val="none" w:sz="0" w:space="0" w:color="auto"/>
                                    <w:left w:val="none" w:sz="0" w:space="0" w:color="auto"/>
                                    <w:bottom w:val="none" w:sz="0" w:space="0" w:color="auto"/>
                                    <w:right w:val="none" w:sz="0" w:space="0" w:color="auto"/>
                                  </w:divBdr>
                                  <w:divsChild>
                                    <w:div w:id="131604923">
                                      <w:marLeft w:val="0"/>
                                      <w:marRight w:val="0"/>
                                      <w:marTop w:val="0"/>
                                      <w:marBottom w:val="0"/>
                                      <w:divBdr>
                                        <w:top w:val="none" w:sz="0" w:space="0" w:color="auto"/>
                                        <w:left w:val="none" w:sz="0" w:space="0" w:color="auto"/>
                                        <w:bottom w:val="none" w:sz="0" w:space="0" w:color="auto"/>
                                        <w:right w:val="none" w:sz="0" w:space="0" w:color="auto"/>
                                      </w:divBdr>
                                      <w:divsChild>
                                        <w:div w:id="1101871832">
                                          <w:marLeft w:val="0"/>
                                          <w:marRight w:val="0"/>
                                          <w:marTop w:val="0"/>
                                          <w:marBottom w:val="0"/>
                                          <w:divBdr>
                                            <w:top w:val="none" w:sz="0" w:space="0" w:color="auto"/>
                                            <w:left w:val="none" w:sz="0" w:space="0" w:color="auto"/>
                                            <w:bottom w:val="none" w:sz="0" w:space="0" w:color="auto"/>
                                            <w:right w:val="none" w:sz="0" w:space="0" w:color="auto"/>
                                          </w:divBdr>
                                          <w:divsChild>
                                            <w:div w:id="1235624817">
                                              <w:marLeft w:val="0"/>
                                              <w:marRight w:val="0"/>
                                              <w:marTop w:val="0"/>
                                              <w:marBottom w:val="0"/>
                                              <w:divBdr>
                                                <w:top w:val="none" w:sz="0" w:space="0" w:color="auto"/>
                                                <w:left w:val="none" w:sz="0" w:space="0" w:color="auto"/>
                                                <w:bottom w:val="none" w:sz="0" w:space="0" w:color="auto"/>
                                                <w:right w:val="none" w:sz="0" w:space="0" w:color="auto"/>
                                              </w:divBdr>
                                              <w:divsChild>
                                                <w:div w:id="5478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ren.bhimjiyani@beis.gov.uk" TargetMode="External"/><Relationship Id="rId18" Type="http://schemas.openxmlformats.org/officeDocument/2006/relationships/hyperlink" Target="mailto:Adam.LEACH@education.gov.uk" TargetMode="External"/><Relationship Id="rId26" Type="http://schemas.openxmlformats.org/officeDocument/2006/relationships/hyperlink" Target="mailto:Julie.Brown@dft.gsi.gov.uk" TargetMode="External"/><Relationship Id="rId39" Type="http://schemas.openxmlformats.org/officeDocument/2006/relationships/hyperlink" Target="mailto:Laura.dewis@ons.gsi.gov.uk" TargetMode="External"/><Relationship Id="rId21" Type="http://schemas.openxmlformats.org/officeDocument/2006/relationships/hyperlink" Target="mailto:amy.everton@homeoffice.gsi.gov.uk" TargetMode="External"/><Relationship Id="rId34" Type="http://schemas.openxmlformats.org/officeDocument/2006/relationships/hyperlink" Target="mailto:Sam.Wilkinson@hse.gov.uk" TargetMode="External"/><Relationship Id="rId42" Type="http://schemas.openxmlformats.org/officeDocument/2006/relationships/hyperlink" Target="mailto:gregor.boyd@gov.scot" TargetMode="External"/><Relationship Id="rId47" Type="http://schemas.openxmlformats.org/officeDocument/2006/relationships/hyperlink" Target="mailto:tegwen.green@ons.gsi.gov.uk" TargetMode="External"/><Relationship Id="rId50" Type="http://schemas.openxmlformats.org/officeDocument/2006/relationships/hyperlink" Target="mailto:david.patchett@ofqual.gov.uk" TargetMode="External"/><Relationship Id="rId55" Type="http://schemas.openxmlformats.org/officeDocument/2006/relationships/hyperlink" Target="mailto:Jamie.jenkins@defra.gov.uk" TargetMode="External"/><Relationship Id="rId63" Type="http://schemas.openxmlformats.org/officeDocument/2006/relationships/hyperlink" Target="mailto:p-cockerill@dfid.gsx.gov.uk" TargetMode="External"/><Relationship Id="rId68" Type="http://schemas.openxmlformats.org/officeDocument/2006/relationships/hyperlink" Target="https://www.nrscotland.gov.uk/statistics-and-data/statistics/stats-at-a-glance/infographics-and-visualisations"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s://www.ons.gov.uk/visualisations/dvc364/dashboard/index.html" TargetMode="External"/><Relationship Id="rId2" Type="http://schemas.openxmlformats.org/officeDocument/2006/relationships/customXml" Target="../customXml/item2.xml"/><Relationship Id="rId16" Type="http://schemas.openxmlformats.org/officeDocument/2006/relationships/hyperlink" Target="mailto:sapna.sanghvi@education.gov.uk" TargetMode="External"/><Relationship Id="rId29" Type="http://schemas.openxmlformats.org/officeDocument/2006/relationships/hyperlink" Target="mailto:Philip.Hall@justice.gsi.gov.uk" TargetMode="External"/><Relationship Id="rId11" Type="http://schemas.openxmlformats.org/officeDocument/2006/relationships/hyperlink" Target="mailto:Alison.Merrett@ofsted.gov.uk" TargetMode="External"/><Relationship Id="rId24" Type="http://schemas.openxmlformats.org/officeDocument/2006/relationships/hyperlink" Target="mailto:olena.plaska@dft.gsi.gov.uk" TargetMode="External"/><Relationship Id="rId32" Type="http://schemas.openxmlformats.org/officeDocument/2006/relationships/hyperlink" Target="mailto:DPandA-ChiefAnalyst@mod.uk" TargetMode="External"/><Relationship Id="rId37" Type="http://schemas.openxmlformats.org/officeDocument/2006/relationships/hyperlink" Target="mailto:kcroft@hscic.gov.uk" TargetMode="External"/><Relationship Id="rId40" Type="http://schemas.openxmlformats.org/officeDocument/2006/relationships/hyperlink" Target="mailto:HannahD.Thomas019@wales.gsi.gov.uk" TargetMode="External"/><Relationship Id="rId45" Type="http://schemas.openxmlformats.org/officeDocument/2006/relationships/hyperlink" Target="mailto:femi.asaolu@hmrc.gsi.gov.uk" TargetMode="External"/><Relationship Id="rId53" Type="http://schemas.openxmlformats.org/officeDocument/2006/relationships/hyperlink" Target="mailto:peter.antoniades@beis.gov.uk" TargetMode="External"/><Relationship Id="rId58" Type="http://schemas.openxmlformats.org/officeDocument/2006/relationships/hyperlink" Target="mailto:tom.orford@hmtreasury.gsi.gov.uk" TargetMode="External"/><Relationship Id="rId66" Type="http://schemas.openxmlformats.org/officeDocument/2006/relationships/hyperlink" Target="https://www.gov.uk/government/statistics/taking-part-april-2017-focus-on-reports" TargetMode="External"/><Relationship Id="rId74" Type="http://schemas.openxmlformats.org/officeDocument/2006/relationships/hyperlink" Target="mailto:Penny.Babb@statistics.gov.uk" TargetMode="External"/><Relationship Id="rId79"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mailto:helen.lewis12@nhs.net" TargetMode="External"/><Relationship Id="rId82" Type="http://schemas.openxmlformats.org/officeDocument/2006/relationships/theme" Target="theme/theme1.xml"/><Relationship Id="rId10" Type="http://schemas.openxmlformats.org/officeDocument/2006/relationships/hyperlink" Target="https://gss.civilservice.gov.uk/statistics/presentation-and-dissemination/commentary-champions/" TargetMode="External"/><Relationship Id="rId19" Type="http://schemas.openxmlformats.org/officeDocument/2006/relationships/hyperlink" Target="mailto:kayley.vanlint@communities.gsi.gov.uk" TargetMode="External"/><Relationship Id="rId31" Type="http://schemas.openxmlformats.org/officeDocument/2006/relationships/hyperlink" Target="mailto:DefStrat-Stat-WDS-Svys-SAnlyst3@mod.uk" TargetMode="External"/><Relationship Id="rId44" Type="http://schemas.openxmlformats.org/officeDocument/2006/relationships/hyperlink" Target="mailto:Colin.Yeend@voa.gsi.gov.uk" TargetMode="External"/><Relationship Id="rId52" Type="http://schemas.openxmlformats.org/officeDocument/2006/relationships/hyperlink" Target="mailto:hiren.bhimjiyani@beis.gov.uk" TargetMode="External"/><Relationship Id="rId60" Type="http://schemas.openxmlformats.org/officeDocument/2006/relationships/hyperlink" Target="mailto:katie.dodd@dwp.gsi.gov.uk" TargetMode="External"/><Relationship Id="rId65" Type="http://schemas.openxmlformats.org/officeDocument/2006/relationships/hyperlink" Target="mailto:gregor.boyd@gov.scot" TargetMode="External"/><Relationship Id="rId73" Type="http://schemas.openxmlformats.org/officeDocument/2006/relationships/hyperlink" Target="https://www.ons.gov.uk/visualisations/dvc396/index.html"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ter.antoniades@beis.gov.uk" TargetMode="External"/><Relationship Id="rId22" Type="http://schemas.openxmlformats.org/officeDocument/2006/relationships/hyperlink" Target="mailto:katy.nicholls@culture.gov.uk" TargetMode="External"/><Relationship Id="rId27" Type="http://schemas.openxmlformats.org/officeDocument/2006/relationships/hyperlink" Target="mailto:peter.moran@orr.gsi.gov.uk" TargetMode="External"/><Relationship Id="rId30" Type="http://schemas.openxmlformats.org/officeDocument/2006/relationships/hyperlink" Target="mailto:Laura.Murphy@justice.gsi.gov.uk" TargetMode="External"/><Relationship Id="rId35" Type="http://schemas.openxmlformats.org/officeDocument/2006/relationships/hyperlink" Target="mailto:sylvia.bolton@nhs.net" TargetMode="External"/><Relationship Id="rId43" Type="http://schemas.openxmlformats.org/officeDocument/2006/relationships/hyperlink" Target="mailto:Victoria.Avila@nrscotland.gov.uk" TargetMode="External"/><Relationship Id="rId48" Type="http://schemas.openxmlformats.org/officeDocument/2006/relationships/hyperlink" Target="mailto:sandra.tate@nisra.gov.uk" TargetMode="External"/><Relationship Id="rId56" Type="http://schemas.openxmlformats.org/officeDocument/2006/relationships/hyperlink" Target="mailto:John.joseph@defra.gov.uk" TargetMode="External"/><Relationship Id="rId64" Type="http://schemas.openxmlformats.org/officeDocument/2006/relationships/hyperlink" Target="mailto:richmond.davies@nhs.net" TargetMode="External"/><Relationship Id="rId69" Type="http://schemas.openxmlformats.org/officeDocument/2006/relationships/hyperlink" Target="https://www.nrscotland.gov.uk/statistics-and-data/statistics/stats-at-a-glance/infographics-and-visualisations"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vikas.dhawan@ofqual.gov.uk" TargetMode="External"/><Relationship Id="rId72" Type="http://schemas.openxmlformats.org/officeDocument/2006/relationships/hyperlink" Target="http://visual.ons.gov.uk/uk-trade-partners/" TargetMode="External"/><Relationship Id="rId80"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mailto:Lauren.Miles@ofsted.gov.uk" TargetMode="External"/><Relationship Id="rId17" Type="http://schemas.openxmlformats.org/officeDocument/2006/relationships/hyperlink" Target="mailto:andrew.brook@education.gov.uk" TargetMode="External"/><Relationship Id="rId25" Type="http://schemas.openxmlformats.org/officeDocument/2006/relationships/hyperlink" Target="mailto:Bethan.Evans@dft.gov.uk" TargetMode="External"/><Relationship Id="rId33" Type="http://schemas.openxmlformats.org/officeDocument/2006/relationships/hyperlink" Target="mailto:Sam.Wilkinson@hse.gov.uk" TargetMode="External"/><Relationship Id="rId38" Type="http://schemas.openxmlformats.org/officeDocument/2006/relationships/hyperlink" Target="mailto:madeleine.watson1@nhs.net" TargetMode="External"/><Relationship Id="rId46" Type="http://schemas.openxmlformats.org/officeDocument/2006/relationships/hyperlink" Target="mailto:tegwen.green@ons.gsi.gov.uk" TargetMode="External"/><Relationship Id="rId59" Type="http://schemas.openxmlformats.org/officeDocument/2006/relationships/hyperlink" Target="mailto:catherine.hope@dwp.gsi.gov.uk" TargetMode="External"/><Relationship Id="rId67" Type="http://schemas.openxmlformats.org/officeDocument/2006/relationships/hyperlink" Target="https://nisrapopstats.shinyapps.io/babynames2016/" TargetMode="External"/><Relationship Id="rId20" Type="http://schemas.openxmlformats.org/officeDocument/2006/relationships/hyperlink" Target="mailto:daniel.shaw@communities.gsi.gov.uk" TargetMode="External"/><Relationship Id="rId41" Type="http://schemas.openxmlformats.org/officeDocument/2006/relationships/hyperlink" Target="mailto:Victoria.Avila@nrscotland.gov.uk" TargetMode="External"/><Relationship Id="rId54" Type="http://schemas.openxmlformats.org/officeDocument/2006/relationships/hyperlink" Target="mailto:stephen.hall@defra.gsi.gov.uk" TargetMode="External"/><Relationship Id="rId62" Type="http://schemas.openxmlformats.org/officeDocument/2006/relationships/hyperlink" Target="mailto:madeleine.watson1@nhs.net" TargetMode="External"/><Relationship Id="rId70" Type="http://schemas.openxmlformats.org/officeDocument/2006/relationships/hyperlink" Target="https://blog.nrscotland.gov.uk/category/statistic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owie.penney@beis.gov.uk" TargetMode="External"/><Relationship Id="rId23" Type="http://schemas.openxmlformats.org/officeDocument/2006/relationships/hyperlink" Target="mailto:david.mais@dft.gsi.gov.uk" TargetMode="External"/><Relationship Id="rId28" Type="http://schemas.openxmlformats.org/officeDocument/2006/relationships/hyperlink" Target="mailto:aruna.ramyead@orr.gsi.gov.uk" TargetMode="External"/><Relationship Id="rId36" Type="http://schemas.openxmlformats.org/officeDocument/2006/relationships/hyperlink" Target="mailto:dawn.fagence@dh.gsi.gov.uk" TargetMode="External"/><Relationship Id="rId49" Type="http://schemas.openxmlformats.org/officeDocument/2006/relationships/hyperlink" Target="mailto:sandra.tate@nisra.gov.uk" TargetMode="External"/><Relationship Id="rId57" Type="http://schemas.openxmlformats.org/officeDocument/2006/relationships/hyperlink" Target="mailto:Katie.nicholls@culture.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78B8-0C30-463F-B17C-3385564768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8610A7-E367-417B-B1FF-DB1399AE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4786</Words>
  <Characters>27281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Mark</dc:creator>
  <cp:lastModifiedBy>greent</cp:lastModifiedBy>
  <cp:revision>2</cp:revision>
  <cp:lastPrinted>2017-04-26T08:15:00Z</cp:lastPrinted>
  <dcterms:created xsi:type="dcterms:W3CDTF">2017-06-14T11:49:00Z</dcterms:created>
  <dcterms:modified xsi:type="dcterms:W3CDTF">2017-06-14T11:49:00Z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20e263d3-22a0-4ae3-9715-e2aa502983e0</vt:lpwstr>
  </property>
  <property fmtid="{D5CDD505-2E9C-101B-9397-08002B2CF9AE}" pid="3" name="bjDocumentSecurityLabel">
    <vt:lpwstr>No Marking</vt:lpwstr>
  </property>
  <property fmtid="{D5CDD505-2E9C-101B-9397-08002B2CF9AE}" pid="4" name="bjSaver">
    <vt:lpwstr>apYXPbIJa2ukomHsEz4645eErHSCdUZF</vt:lpwstr>
  </property>
</Properties>
</file>